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药用粉碎机械项目建设总纲及方案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5" w:history="1">
        <w:r>
          <w:rPr>
            <w:rFonts w:ascii="仿宋" w:eastAsia="仿宋" w:hAnsi="仿宋" w:cs="仿宋" w:hint="eastAsia"/>
            <w:lang w:eastAsia="zh-CN"/>
          </w:rPr>
          <w:t>序言</w:t>
        </w:r>
        <w:r>
          <w:tab/>
        </w:r>
        <w:r>
          <w:fldChar w:fldCharType="begin"/>
        </w:r>
        <w:r>
          <w:instrText xml:space="preserve"> PAGEREF _Toc12705 \h </w:instrText>
        </w:r>
        <w:r>
          <w:fldChar w:fldCharType="separate"/>
        </w:r>
        <w:r>
          <w:t>3</w:t>
        </w:r>
        <w:r>
          <w:fldChar w:fldCharType="end"/>
        </w:r>
      </w:hyperlink>
    </w:p>
    <w:p>
      <w:pPr>
        <w:pStyle w:val="TOC1"/>
        <w:tabs>
          <w:tab w:val="right" w:leader="dot" w:pos="8306"/>
        </w:tabs>
      </w:pPr>
      <w:hyperlink w:anchor="_Toc28704" w:history="1">
        <w:r>
          <w:rPr>
            <w:rFonts w:ascii="仿宋" w:eastAsia="仿宋" w:hAnsi="仿宋" w:cs="仿宋" w:hint="eastAsia"/>
            <w:lang w:eastAsia="zh-CN"/>
          </w:rPr>
          <w:t>一、社会影响分析</w:t>
        </w:r>
        <w:r>
          <w:tab/>
        </w:r>
        <w:r>
          <w:fldChar w:fldCharType="begin"/>
        </w:r>
        <w:r>
          <w:instrText xml:space="preserve"> PAGEREF _Toc28704 \h </w:instrText>
        </w:r>
        <w:r>
          <w:fldChar w:fldCharType="separate"/>
        </w:r>
        <w:r>
          <w:t>3</w:t>
        </w:r>
        <w:r>
          <w:fldChar w:fldCharType="end"/>
        </w:r>
      </w:hyperlink>
    </w:p>
    <w:p>
      <w:pPr>
        <w:pStyle w:val="TOC2"/>
        <w:tabs>
          <w:tab w:val="right" w:leader="dot" w:pos="8306"/>
        </w:tabs>
      </w:pPr>
      <w:hyperlink w:anchor="_Toc32329" w:history="1">
        <w:r>
          <w:rPr>
            <w:rFonts w:ascii="仿宋" w:eastAsia="仿宋" w:hAnsi="仿宋" w:cs="仿宋" w:hint="eastAsia"/>
            <w:lang w:eastAsia="zh-CN"/>
          </w:rPr>
          <w:t>(一)、社会影响效果分析</w:t>
        </w:r>
        <w:r>
          <w:tab/>
        </w:r>
        <w:r>
          <w:fldChar w:fldCharType="begin"/>
        </w:r>
        <w:r>
          <w:instrText xml:space="preserve"> PAGEREF _Toc32329 \h </w:instrText>
        </w:r>
        <w:r>
          <w:fldChar w:fldCharType="separate"/>
        </w:r>
        <w:r>
          <w:t>3</w:t>
        </w:r>
        <w:r>
          <w:fldChar w:fldCharType="end"/>
        </w:r>
      </w:hyperlink>
    </w:p>
    <w:p>
      <w:pPr>
        <w:pStyle w:val="TOC2"/>
        <w:tabs>
          <w:tab w:val="right" w:leader="dot" w:pos="8306"/>
        </w:tabs>
      </w:pPr>
      <w:hyperlink w:anchor="_Toc9806" w:history="1">
        <w:r>
          <w:rPr>
            <w:rFonts w:ascii="仿宋" w:eastAsia="仿宋" w:hAnsi="仿宋" w:cs="仿宋" w:hint="eastAsia"/>
            <w:lang w:eastAsia="zh-CN"/>
          </w:rPr>
          <w:t>(二)、社会适应性分析</w:t>
        </w:r>
        <w:r>
          <w:tab/>
        </w:r>
        <w:r>
          <w:fldChar w:fldCharType="begin"/>
        </w:r>
        <w:r>
          <w:instrText xml:space="preserve"> PAGEREF _Toc9806 \h </w:instrText>
        </w:r>
        <w:r>
          <w:fldChar w:fldCharType="separate"/>
        </w:r>
        <w:r>
          <w:t>5</w:t>
        </w:r>
        <w:r>
          <w:fldChar w:fldCharType="end"/>
        </w:r>
      </w:hyperlink>
    </w:p>
    <w:p>
      <w:pPr>
        <w:pStyle w:val="TOC2"/>
        <w:tabs>
          <w:tab w:val="right" w:leader="dot" w:pos="8306"/>
        </w:tabs>
      </w:pPr>
      <w:hyperlink w:anchor="_Toc26735" w:history="1">
        <w:r>
          <w:rPr>
            <w:rFonts w:ascii="仿宋" w:eastAsia="仿宋" w:hAnsi="仿宋" w:cs="仿宋" w:hint="eastAsia"/>
            <w:lang w:eastAsia="zh-CN"/>
          </w:rPr>
          <w:t>(三)、社会风险及对策分析</w:t>
        </w:r>
        <w:r>
          <w:tab/>
        </w:r>
        <w:r>
          <w:fldChar w:fldCharType="begin"/>
        </w:r>
        <w:r>
          <w:instrText xml:space="preserve"> PAGEREF _Toc26735 \h </w:instrText>
        </w:r>
        <w:r>
          <w:fldChar w:fldCharType="separate"/>
        </w:r>
        <w:r>
          <w:t>7</w:t>
        </w:r>
        <w:r>
          <w:fldChar w:fldCharType="end"/>
        </w:r>
      </w:hyperlink>
    </w:p>
    <w:p>
      <w:pPr>
        <w:pStyle w:val="TOC1"/>
        <w:tabs>
          <w:tab w:val="right" w:leader="dot" w:pos="8306"/>
        </w:tabs>
      </w:pPr>
      <w:hyperlink w:anchor="_Toc7794" w:history="1">
        <w:r>
          <w:rPr>
            <w:rFonts w:ascii="仿宋" w:eastAsia="仿宋" w:hAnsi="仿宋" w:cs="仿宋" w:hint="eastAsia"/>
            <w:lang w:eastAsia="zh-CN"/>
          </w:rPr>
          <w:t>二、项目监理与质量保证</w:t>
        </w:r>
        <w:r>
          <w:tab/>
        </w:r>
        <w:r>
          <w:fldChar w:fldCharType="begin"/>
        </w:r>
        <w:r>
          <w:instrText xml:space="preserve"> PAGEREF _Toc7794 \h </w:instrText>
        </w:r>
        <w:r>
          <w:fldChar w:fldCharType="separate"/>
        </w:r>
        <w:r>
          <w:t>10</w:t>
        </w:r>
        <w:r>
          <w:fldChar w:fldCharType="end"/>
        </w:r>
      </w:hyperlink>
    </w:p>
    <w:p>
      <w:pPr>
        <w:pStyle w:val="TOC2"/>
        <w:tabs>
          <w:tab w:val="right" w:leader="dot" w:pos="8306"/>
        </w:tabs>
      </w:pPr>
      <w:hyperlink w:anchor="_Toc18022" w:history="1">
        <w:r>
          <w:rPr>
            <w:rFonts w:ascii="仿宋" w:eastAsia="仿宋" w:hAnsi="仿宋" w:cs="仿宋" w:hint="eastAsia"/>
            <w:lang w:eastAsia="zh-CN"/>
          </w:rPr>
          <w:t>(一)、监理体系构建</w:t>
        </w:r>
        <w:r>
          <w:tab/>
        </w:r>
        <w:r>
          <w:fldChar w:fldCharType="begin"/>
        </w:r>
        <w:r>
          <w:instrText xml:space="preserve"> PAGEREF _Toc18022 \h </w:instrText>
        </w:r>
        <w:r>
          <w:fldChar w:fldCharType="separate"/>
        </w:r>
        <w:r>
          <w:t>10</w:t>
        </w:r>
        <w:r>
          <w:fldChar w:fldCharType="end"/>
        </w:r>
      </w:hyperlink>
    </w:p>
    <w:p>
      <w:pPr>
        <w:pStyle w:val="TOC2"/>
        <w:tabs>
          <w:tab w:val="right" w:leader="dot" w:pos="8306"/>
        </w:tabs>
      </w:pPr>
      <w:hyperlink w:anchor="_Toc29441" w:history="1">
        <w:r>
          <w:rPr>
            <w:rFonts w:ascii="仿宋" w:eastAsia="仿宋" w:hAnsi="仿宋" w:cs="仿宋" w:hint="eastAsia"/>
            <w:lang w:eastAsia="zh-CN"/>
          </w:rPr>
          <w:t>(二)、质量保证体系实施</w:t>
        </w:r>
        <w:r>
          <w:tab/>
        </w:r>
        <w:r>
          <w:fldChar w:fldCharType="begin"/>
        </w:r>
        <w:r>
          <w:instrText xml:space="preserve"> PAGEREF _Toc29441 \h </w:instrText>
        </w:r>
        <w:r>
          <w:fldChar w:fldCharType="separate"/>
        </w:r>
        <w:r>
          <w:t>11</w:t>
        </w:r>
        <w:r>
          <w:fldChar w:fldCharType="end"/>
        </w:r>
      </w:hyperlink>
    </w:p>
    <w:p>
      <w:pPr>
        <w:pStyle w:val="TOC2"/>
        <w:tabs>
          <w:tab w:val="right" w:leader="dot" w:pos="8306"/>
        </w:tabs>
      </w:pPr>
      <w:hyperlink w:anchor="_Toc14462" w:history="1">
        <w:r>
          <w:rPr>
            <w:rFonts w:ascii="仿宋" w:eastAsia="仿宋" w:hAnsi="仿宋" w:cs="仿宋" w:hint="eastAsia"/>
            <w:lang w:eastAsia="zh-CN"/>
          </w:rPr>
          <w:t>(三)、监理与质量控制流程</w:t>
        </w:r>
        <w:r>
          <w:tab/>
        </w:r>
        <w:r>
          <w:fldChar w:fldCharType="begin"/>
        </w:r>
        <w:r>
          <w:instrText xml:space="preserve"> PAGEREF _Toc14462 \h </w:instrText>
        </w:r>
        <w:r>
          <w:fldChar w:fldCharType="separate"/>
        </w:r>
        <w:r>
          <w:t>12</w:t>
        </w:r>
        <w:r>
          <w:fldChar w:fldCharType="end"/>
        </w:r>
      </w:hyperlink>
    </w:p>
    <w:p>
      <w:pPr>
        <w:pStyle w:val="TOC1"/>
        <w:tabs>
          <w:tab w:val="right" w:leader="dot" w:pos="8306"/>
        </w:tabs>
      </w:pPr>
      <w:hyperlink w:anchor="_Toc7184" w:history="1">
        <w:r>
          <w:rPr>
            <w:rFonts w:ascii="仿宋" w:eastAsia="仿宋" w:hAnsi="仿宋" w:cs="仿宋" w:hint="eastAsia"/>
            <w:lang w:eastAsia="zh-CN"/>
          </w:rPr>
          <w:t>三、项目选址研究</w:t>
        </w:r>
        <w:r>
          <w:tab/>
        </w:r>
        <w:r>
          <w:fldChar w:fldCharType="begin"/>
        </w:r>
        <w:r>
          <w:instrText xml:space="preserve"> PAGEREF _Toc7184 \h </w:instrText>
        </w:r>
        <w:r>
          <w:fldChar w:fldCharType="separate"/>
        </w:r>
        <w:r>
          <w:t>12</w:t>
        </w:r>
        <w:r>
          <w:fldChar w:fldCharType="end"/>
        </w:r>
      </w:hyperlink>
    </w:p>
    <w:p>
      <w:pPr>
        <w:pStyle w:val="TOC2"/>
        <w:tabs>
          <w:tab w:val="right" w:leader="dot" w:pos="8306"/>
        </w:tabs>
      </w:pPr>
      <w:hyperlink w:anchor="_Toc21355" w:history="1">
        <w:r>
          <w:rPr>
            <w:rFonts w:ascii="仿宋" w:eastAsia="仿宋" w:hAnsi="仿宋" w:cs="仿宋" w:hint="eastAsia"/>
            <w:lang w:eastAsia="zh-CN"/>
          </w:rPr>
          <w:t>(一)、项目选址原则</w:t>
        </w:r>
        <w:r>
          <w:tab/>
        </w:r>
        <w:r>
          <w:fldChar w:fldCharType="begin"/>
        </w:r>
        <w:r>
          <w:instrText xml:space="preserve"> PAGEREF _Toc21355 \h </w:instrText>
        </w:r>
        <w:r>
          <w:fldChar w:fldCharType="separate"/>
        </w:r>
        <w:r>
          <w:t>12</w:t>
        </w:r>
        <w:r>
          <w:fldChar w:fldCharType="end"/>
        </w:r>
      </w:hyperlink>
    </w:p>
    <w:p>
      <w:pPr>
        <w:pStyle w:val="TOC2"/>
        <w:tabs>
          <w:tab w:val="right" w:leader="dot" w:pos="8306"/>
        </w:tabs>
      </w:pPr>
      <w:hyperlink w:anchor="_Toc19604" w:history="1">
        <w:r>
          <w:rPr>
            <w:rFonts w:ascii="仿宋" w:eastAsia="仿宋" w:hAnsi="仿宋" w:cs="仿宋" w:hint="eastAsia"/>
            <w:lang w:eastAsia="zh-CN"/>
          </w:rPr>
          <w:t>(二)、项目选址</w:t>
        </w:r>
        <w:r>
          <w:tab/>
        </w:r>
        <w:r>
          <w:fldChar w:fldCharType="begin"/>
        </w:r>
        <w:r>
          <w:instrText xml:space="preserve"> PAGEREF _Toc19604 \h </w:instrText>
        </w:r>
        <w:r>
          <w:fldChar w:fldCharType="separate"/>
        </w:r>
        <w:r>
          <w:t>16</w:t>
        </w:r>
        <w:r>
          <w:fldChar w:fldCharType="end"/>
        </w:r>
      </w:hyperlink>
    </w:p>
    <w:p>
      <w:pPr>
        <w:pStyle w:val="TOC2"/>
        <w:tabs>
          <w:tab w:val="right" w:leader="dot" w:pos="8306"/>
        </w:tabs>
      </w:pPr>
      <w:hyperlink w:anchor="_Toc29471" w:history="1">
        <w:r>
          <w:rPr>
            <w:rFonts w:ascii="仿宋" w:eastAsia="仿宋" w:hAnsi="仿宋" w:cs="仿宋" w:hint="eastAsia"/>
            <w:lang w:eastAsia="zh-CN"/>
          </w:rPr>
          <w:t>(三)、建设条件分析</w:t>
        </w:r>
        <w:r>
          <w:tab/>
        </w:r>
        <w:r>
          <w:fldChar w:fldCharType="begin"/>
        </w:r>
        <w:r>
          <w:instrText xml:space="preserve"> PAGEREF _Toc29471 \h </w:instrText>
        </w:r>
        <w:r>
          <w:fldChar w:fldCharType="separate"/>
        </w:r>
        <w:r>
          <w:t>18</w:t>
        </w:r>
        <w:r>
          <w:fldChar w:fldCharType="end"/>
        </w:r>
      </w:hyperlink>
    </w:p>
    <w:p>
      <w:pPr>
        <w:pStyle w:val="TOC2"/>
        <w:tabs>
          <w:tab w:val="right" w:leader="dot" w:pos="8306"/>
        </w:tabs>
      </w:pPr>
      <w:hyperlink w:anchor="_Toc14936" w:history="1">
        <w:r>
          <w:rPr>
            <w:rFonts w:ascii="仿宋" w:eastAsia="仿宋" w:hAnsi="仿宋" w:cs="仿宋" w:hint="eastAsia"/>
            <w:lang w:eastAsia="zh-CN"/>
          </w:rPr>
          <w:t>(四)、用地控制指标</w:t>
        </w:r>
        <w:r>
          <w:tab/>
        </w:r>
        <w:r>
          <w:fldChar w:fldCharType="begin"/>
        </w:r>
        <w:r>
          <w:instrText xml:space="preserve"> PAGEREF _Toc14936 \h </w:instrText>
        </w:r>
        <w:r>
          <w:fldChar w:fldCharType="separate"/>
        </w:r>
        <w:r>
          <w:t>19</w:t>
        </w:r>
        <w:r>
          <w:fldChar w:fldCharType="end"/>
        </w:r>
      </w:hyperlink>
    </w:p>
    <w:p>
      <w:pPr>
        <w:pStyle w:val="TOC2"/>
        <w:tabs>
          <w:tab w:val="right" w:leader="dot" w:pos="8306"/>
        </w:tabs>
      </w:pPr>
      <w:hyperlink w:anchor="_Toc8529" w:history="1">
        <w:r>
          <w:rPr>
            <w:rFonts w:ascii="仿宋" w:eastAsia="仿宋" w:hAnsi="仿宋" w:cs="仿宋" w:hint="eastAsia"/>
            <w:lang w:eastAsia="zh-CN"/>
          </w:rPr>
          <w:t>(五)、地总体要求</w:t>
        </w:r>
        <w:r>
          <w:tab/>
        </w:r>
        <w:r>
          <w:fldChar w:fldCharType="begin"/>
        </w:r>
        <w:r>
          <w:instrText xml:space="preserve"> PAGEREF _Toc8529 \h </w:instrText>
        </w:r>
        <w:r>
          <w:fldChar w:fldCharType="separate"/>
        </w:r>
        <w:r>
          <w:t>20</w:t>
        </w:r>
        <w:r>
          <w:fldChar w:fldCharType="end"/>
        </w:r>
      </w:hyperlink>
    </w:p>
    <w:p>
      <w:pPr>
        <w:pStyle w:val="TOC2"/>
        <w:tabs>
          <w:tab w:val="right" w:leader="dot" w:pos="8306"/>
        </w:tabs>
      </w:pPr>
      <w:hyperlink w:anchor="_Toc12011" w:history="1">
        <w:r>
          <w:rPr>
            <w:rFonts w:ascii="仿宋" w:eastAsia="仿宋" w:hAnsi="仿宋" w:cs="仿宋" w:hint="eastAsia"/>
            <w:lang w:eastAsia="zh-CN"/>
          </w:rPr>
          <w:t>(六)、节约用地措施</w:t>
        </w:r>
        <w:r>
          <w:tab/>
        </w:r>
        <w:r>
          <w:fldChar w:fldCharType="begin"/>
        </w:r>
        <w:r>
          <w:instrText xml:space="preserve"> PAGEREF _Toc12011 \h </w:instrText>
        </w:r>
        <w:r>
          <w:fldChar w:fldCharType="separate"/>
        </w:r>
        <w:r>
          <w:t>22</w:t>
        </w:r>
        <w:r>
          <w:fldChar w:fldCharType="end"/>
        </w:r>
      </w:hyperlink>
    </w:p>
    <w:p>
      <w:pPr>
        <w:pStyle w:val="TOC2"/>
        <w:tabs>
          <w:tab w:val="right" w:leader="dot" w:pos="8306"/>
        </w:tabs>
      </w:pPr>
      <w:hyperlink w:anchor="_Toc5435" w:history="1">
        <w:r>
          <w:rPr>
            <w:rFonts w:ascii="仿宋" w:eastAsia="仿宋" w:hAnsi="仿宋" w:cs="仿宋" w:hint="eastAsia"/>
            <w:lang w:eastAsia="zh-CN"/>
          </w:rPr>
          <w:t>(七)、选址综合评价</w:t>
        </w:r>
        <w:r>
          <w:tab/>
        </w:r>
        <w:r>
          <w:fldChar w:fldCharType="begin"/>
        </w:r>
        <w:r>
          <w:instrText xml:space="preserve"> PAGEREF _Toc5435 \h </w:instrText>
        </w:r>
        <w:r>
          <w:fldChar w:fldCharType="separate"/>
        </w:r>
        <w:r>
          <w:t>23</w:t>
        </w:r>
        <w:r>
          <w:fldChar w:fldCharType="end"/>
        </w:r>
      </w:hyperlink>
    </w:p>
    <w:p>
      <w:pPr>
        <w:pStyle w:val="TOC1"/>
        <w:tabs>
          <w:tab w:val="right" w:leader="dot" w:pos="8306"/>
        </w:tabs>
      </w:pPr>
      <w:hyperlink w:anchor="_Toc28898" w:history="1">
        <w:r>
          <w:rPr>
            <w:rFonts w:ascii="仿宋" w:eastAsia="仿宋" w:hAnsi="仿宋" w:cs="仿宋" w:hint="eastAsia"/>
            <w:lang w:eastAsia="zh-CN"/>
          </w:rPr>
          <w:t>四、环境和生态影响分析</w:t>
        </w:r>
        <w:r>
          <w:tab/>
        </w:r>
        <w:r>
          <w:fldChar w:fldCharType="begin"/>
        </w:r>
        <w:r>
          <w:instrText xml:space="preserve"> PAGEREF _Toc28898 \h </w:instrText>
        </w:r>
        <w:r>
          <w:fldChar w:fldCharType="separate"/>
        </w:r>
        <w:r>
          <w:t>24</w:t>
        </w:r>
        <w:r>
          <w:fldChar w:fldCharType="end"/>
        </w:r>
      </w:hyperlink>
    </w:p>
    <w:p>
      <w:pPr>
        <w:pStyle w:val="TOC2"/>
        <w:tabs>
          <w:tab w:val="right" w:leader="dot" w:pos="8306"/>
        </w:tabs>
      </w:pPr>
      <w:hyperlink w:anchor="_Toc15963" w:history="1">
        <w:r>
          <w:rPr>
            <w:rFonts w:ascii="仿宋" w:eastAsia="仿宋" w:hAnsi="仿宋" w:cs="仿宋" w:hint="eastAsia"/>
            <w:lang w:eastAsia="zh-CN"/>
          </w:rPr>
          <w:t>(一)、环境和生态现状</w:t>
        </w:r>
        <w:r>
          <w:tab/>
        </w:r>
        <w:r>
          <w:fldChar w:fldCharType="begin"/>
        </w:r>
        <w:r>
          <w:instrText xml:space="preserve"> PAGEREF _Toc15963 \h </w:instrText>
        </w:r>
        <w:r>
          <w:fldChar w:fldCharType="separate"/>
        </w:r>
        <w:r>
          <w:t>24</w:t>
        </w:r>
        <w:r>
          <w:fldChar w:fldCharType="end"/>
        </w:r>
      </w:hyperlink>
    </w:p>
    <w:p>
      <w:pPr>
        <w:pStyle w:val="TOC2"/>
        <w:tabs>
          <w:tab w:val="right" w:leader="dot" w:pos="8306"/>
        </w:tabs>
      </w:pPr>
      <w:hyperlink w:anchor="_Toc20496" w:history="1">
        <w:r>
          <w:rPr>
            <w:rFonts w:ascii="仿宋" w:eastAsia="仿宋" w:hAnsi="仿宋" w:cs="仿宋" w:hint="eastAsia"/>
            <w:lang w:eastAsia="zh-CN"/>
          </w:rPr>
          <w:t>(二)、生态环境影响分析</w:t>
        </w:r>
        <w:r>
          <w:tab/>
        </w:r>
        <w:r>
          <w:fldChar w:fldCharType="begin"/>
        </w:r>
        <w:r>
          <w:instrText xml:space="preserve"> PAGEREF _Toc20496 \h </w:instrText>
        </w:r>
        <w:r>
          <w:fldChar w:fldCharType="separate"/>
        </w:r>
        <w:r>
          <w:t>26</w:t>
        </w:r>
        <w:r>
          <w:fldChar w:fldCharType="end"/>
        </w:r>
      </w:hyperlink>
    </w:p>
    <w:p>
      <w:pPr>
        <w:pStyle w:val="TOC2"/>
        <w:tabs>
          <w:tab w:val="right" w:leader="dot" w:pos="8306"/>
        </w:tabs>
      </w:pPr>
      <w:hyperlink w:anchor="_Toc6721" w:history="1">
        <w:r>
          <w:rPr>
            <w:rFonts w:ascii="仿宋" w:eastAsia="仿宋" w:hAnsi="仿宋" w:cs="仿宋" w:hint="eastAsia"/>
            <w:lang w:eastAsia="zh-CN"/>
          </w:rPr>
          <w:t>(三)、生态环境保护措施</w:t>
        </w:r>
        <w:r>
          <w:tab/>
        </w:r>
        <w:r>
          <w:fldChar w:fldCharType="begin"/>
        </w:r>
        <w:r>
          <w:instrText xml:space="preserve"> PAGEREF _Toc6721 \h </w:instrText>
        </w:r>
        <w:r>
          <w:fldChar w:fldCharType="separate"/>
        </w:r>
        <w:r>
          <w:t>27</w:t>
        </w:r>
        <w:r>
          <w:fldChar w:fldCharType="end"/>
        </w:r>
      </w:hyperlink>
    </w:p>
    <w:p>
      <w:pPr>
        <w:pStyle w:val="TOC2"/>
        <w:tabs>
          <w:tab w:val="right" w:leader="dot" w:pos="8306"/>
        </w:tabs>
      </w:pPr>
      <w:hyperlink w:anchor="_Toc13483" w:history="1">
        <w:r>
          <w:rPr>
            <w:rFonts w:ascii="仿宋" w:eastAsia="仿宋" w:hAnsi="仿宋" w:cs="仿宋" w:hint="eastAsia"/>
            <w:lang w:eastAsia="zh-CN"/>
          </w:rPr>
          <w:t>(四)、地质灾害影响分析</w:t>
        </w:r>
        <w:r>
          <w:tab/>
        </w:r>
        <w:r>
          <w:fldChar w:fldCharType="begin"/>
        </w:r>
        <w:r>
          <w:instrText xml:space="preserve"> PAGEREF _Toc13483 \h </w:instrText>
        </w:r>
        <w:r>
          <w:fldChar w:fldCharType="separate"/>
        </w:r>
        <w:r>
          <w:t>29</w:t>
        </w:r>
        <w:r>
          <w:fldChar w:fldCharType="end"/>
        </w:r>
      </w:hyperlink>
    </w:p>
    <w:p>
      <w:pPr>
        <w:pStyle w:val="TOC2"/>
        <w:tabs>
          <w:tab w:val="right" w:leader="dot" w:pos="8306"/>
        </w:tabs>
      </w:pPr>
      <w:hyperlink w:anchor="_Toc21927" w:history="1">
        <w:r>
          <w:rPr>
            <w:rFonts w:ascii="仿宋" w:eastAsia="仿宋" w:hAnsi="仿宋" w:cs="仿宋" w:hint="eastAsia"/>
            <w:lang w:eastAsia="zh-CN"/>
          </w:rPr>
          <w:t>(五)、特殊环境影响</w:t>
        </w:r>
        <w:r>
          <w:tab/>
        </w:r>
        <w:r>
          <w:fldChar w:fldCharType="begin"/>
        </w:r>
        <w:r>
          <w:instrText xml:space="preserve"> PAGEREF _Toc21927 \h </w:instrText>
        </w:r>
        <w:r>
          <w:fldChar w:fldCharType="separate"/>
        </w:r>
        <w:r>
          <w:t>30</w:t>
        </w:r>
        <w:r>
          <w:fldChar w:fldCharType="end"/>
        </w:r>
      </w:hyperlink>
    </w:p>
    <w:p>
      <w:pPr>
        <w:pStyle w:val="TOC1"/>
        <w:tabs>
          <w:tab w:val="right" w:leader="dot" w:pos="8306"/>
        </w:tabs>
      </w:pPr>
      <w:hyperlink w:anchor="_Toc20601" w:history="1">
        <w:r>
          <w:rPr>
            <w:rFonts w:ascii="仿宋" w:eastAsia="仿宋" w:hAnsi="仿宋" w:cs="仿宋" w:hint="eastAsia"/>
            <w:lang w:eastAsia="zh-CN"/>
          </w:rPr>
          <w:t>五、背景、必要性分析</w:t>
        </w:r>
        <w:r>
          <w:tab/>
        </w:r>
        <w:r>
          <w:fldChar w:fldCharType="begin"/>
        </w:r>
        <w:r>
          <w:instrText xml:space="preserve"> PAGEREF _Toc20601 \h </w:instrText>
        </w:r>
        <w:r>
          <w:fldChar w:fldCharType="separate"/>
        </w:r>
        <w:r>
          <w:t>31</w:t>
        </w:r>
        <w:r>
          <w:fldChar w:fldCharType="end"/>
        </w:r>
      </w:hyperlink>
    </w:p>
    <w:p>
      <w:pPr>
        <w:pStyle w:val="TOC2"/>
        <w:tabs>
          <w:tab w:val="right" w:leader="dot" w:pos="8306"/>
        </w:tabs>
      </w:pPr>
      <w:hyperlink w:anchor="_Toc31588" w:history="1">
        <w:r>
          <w:rPr>
            <w:rFonts w:ascii="仿宋" w:eastAsia="仿宋" w:hAnsi="仿宋" w:cs="仿宋" w:hint="eastAsia"/>
            <w:lang w:eastAsia="zh-CN"/>
          </w:rPr>
          <w:t>(一)、项目建设背景</w:t>
        </w:r>
        <w:r>
          <w:tab/>
        </w:r>
        <w:r>
          <w:fldChar w:fldCharType="begin"/>
        </w:r>
        <w:r>
          <w:instrText xml:space="preserve"> PAGEREF _Toc31588 \h </w:instrText>
        </w:r>
        <w:r>
          <w:fldChar w:fldCharType="separate"/>
        </w:r>
        <w:r>
          <w:t>31</w:t>
        </w:r>
        <w:r>
          <w:fldChar w:fldCharType="end"/>
        </w:r>
      </w:hyperlink>
    </w:p>
    <w:p>
      <w:pPr>
        <w:pStyle w:val="TOC2"/>
        <w:tabs>
          <w:tab w:val="right" w:leader="dot" w:pos="8306"/>
        </w:tabs>
      </w:pPr>
      <w:hyperlink w:anchor="_Toc19059" w:history="1">
        <w:r>
          <w:rPr>
            <w:rFonts w:ascii="仿宋" w:eastAsia="仿宋" w:hAnsi="仿宋" w:cs="仿宋" w:hint="eastAsia"/>
            <w:lang w:eastAsia="zh-CN"/>
          </w:rPr>
          <w:t>(二)、必要性分析</w:t>
        </w:r>
        <w:r>
          <w:tab/>
        </w:r>
        <w:r>
          <w:fldChar w:fldCharType="begin"/>
        </w:r>
        <w:r>
          <w:instrText xml:space="preserve"> PAGEREF _Toc19059 \h </w:instrText>
        </w:r>
        <w:r>
          <w:fldChar w:fldCharType="separate"/>
        </w:r>
        <w:r>
          <w:t>32</w:t>
        </w:r>
        <w:r>
          <w:fldChar w:fldCharType="end"/>
        </w:r>
      </w:hyperlink>
    </w:p>
    <w:p>
      <w:pPr>
        <w:pStyle w:val="TOC2"/>
        <w:tabs>
          <w:tab w:val="right" w:leader="dot" w:pos="8306"/>
        </w:tabs>
      </w:pPr>
      <w:hyperlink w:anchor="_Toc18436" w:history="1">
        <w:r>
          <w:rPr>
            <w:rFonts w:ascii="仿宋" w:eastAsia="仿宋" w:hAnsi="仿宋" w:cs="仿宋" w:hint="eastAsia"/>
            <w:lang w:eastAsia="zh-CN"/>
          </w:rPr>
          <w:t>(三)、项目建设有利条件</w:t>
        </w:r>
        <w:r>
          <w:tab/>
        </w:r>
        <w:r>
          <w:fldChar w:fldCharType="begin"/>
        </w:r>
        <w:r>
          <w:instrText xml:space="preserve"> PAGEREF _Toc18436 \h </w:instrText>
        </w:r>
        <w:r>
          <w:fldChar w:fldCharType="separate"/>
        </w:r>
        <w:r>
          <w:t>34</w:t>
        </w:r>
        <w:r>
          <w:fldChar w:fldCharType="end"/>
        </w:r>
      </w:hyperlink>
    </w:p>
    <w:p>
      <w:pPr>
        <w:pStyle w:val="TOC1"/>
        <w:tabs>
          <w:tab w:val="right" w:leader="dot" w:pos="8306"/>
        </w:tabs>
      </w:pPr>
      <w:hyperlink w:anchor="_Toc16521" w:history="1">
        <w:r>
          <w:rPr>
            <w:rFonts w:ascii="仿宋" w:eastAsia="仿宋" w:hAnsi="仿宋" w:cs="仿宋" w:hint="eastAsia"/>
            <w:lang w:eastAsia="zh-CN"/>
          </w:rPr>
          <w:t>六、资源开发及综合利用分析</w:t>
        </w:r>
        <w:r>
          <w:tab/>
        </w:r>
        <w:r>
          <w:fldChar w:fldCharType="begin"/>
        </w:r>
        <w:r>
          <w:instrText xml:space="preserve"> PAGEREF _Toc16521 \h </w:instrText>
        </w:r>
        <w:r>
          <w:fldChar w:fldCharType="separate"/>
        </w:r>
        <w:r>
          <w:t>35</w:t>
        </w:r>
        <w:r>
          <w:fldChar w:fldCharType="end"/>
        </w:r>
      </w:hyperlink>
    </w:p>
    <w:p>
      <w:pPr>
        <w:pStyle w:val="TOC2"/>
        <w:tabs>
          <w:tab w:val="right" w:leader="dot" w:pos="8306"/>
        </w:tabs>
      </w:pPr>
      <w:hyperlink w:anchor="_Toc12036" w:history="1">
        <w:r>
          <w:rPr>
            <w:rFonts w:ascii="仿宋" w:eastAsia="仿宋" w:hAnsi="仿宋" w:cs="仿宋" w:hint="eastAsia"/>
            <w:lang w:eastAsia="zh-CN"/>
          </w:rPr>
          <w:t>(一)、资源开发方案</w:t>
        </w:r>
        <w:r>
          <w:tab/>
        </w:r>
        <w:r>
          <w:fldChar w:fldCharType="begin"/>
        </w:r>
        <w:r>
          <w:instrText xml:space="preserve"> PAGEREF _Toc12036 \h </w:instrText>
        </w:r>
        <w:r>
          <w:fldChar w:fldCharType="separate"/>
        </w:r>
        <w:r>
          <w:t>35</w:t>
        </w:r>
        <w:r>
          <w:fldChar w:fldCharType="end"/>
        </w:r>
      </w:hyperlink>
    </w:p>
    <w:p>
      <w:pPr>
        <w:pStyle w:val="TOC2"/>
        <w:tabs>
          <w:tab w:val="right" w:leader="dot" w:pos="8306"/>
        </w:tabs>
      </w:pPr>
      <w:hyperlink w:anchor="_Toc6243" w:history="1">
        <w:r>
          <w:rPr>
            <w:rFonts w:ascii="仿宋" w:eastAsia="仿宋" w:hAnsi="仿宋" w:cs="仿宋" w:hint="eastAsia"/>
            <w:lang w:eastAsia="zh-CN"/>
          </w:rPr>
          <w:t>(二)、资源利用方案</w:t>
        </w:r>
        <w:r>
          <w:tab/>
        </w:r>
        <w:r>
          <w:fldChar w:fldCharType="begin"/>
        </w:r>
        <w:r>
          <w:instrText xml:space="preserve"> PAGEREF _Toc6243 \h </w:instrText>
        </w:r>
        <w:r>
          <w:fldChar w:fldCharType="separate"/>
        </w:r>
        <w:r>
          <w:t>36</w:t>
        </w:r>
        <w:r>
          <w:fldChar w:fldCharType="end"/>
        </w:r>
      </w:hyperlink>
    </w:p>
    <w:p>
      <w:pPr>
        <w:pStyle w:val="TOC2"/>
        <w:tabs>
          <w:tab w:val="right" w:leader="dot" w:pos="8306"/>
        </w:tabs>
      </w:pPr>
      <w:hyperlink w:anchor="_Toc18179" w:history="1">
        <w:r>
          <w:rPr>
            <w:rFonts w:ascii="仿宋" w:eastAsia="仿宋" w:hAnsi="仿宋" w:cs="仿宋" w:hint="eastAsia"/>
            <w:lang w:eastAsia="zh-CN"/>
          </w:rPr>
          <w:t>(三)、资源节约措施</w:t>
        </w:r>
        <w:r>
          <w:tab/>
        </w:r>
        <w:r>
          <w:fldChar w:fldCharType="begin"/>
        </w:r>
        <w:r>
          <w:instrText xml:space="preserve"> PAGEREF _Toc18179 \h </w:instrText>
        </w:r>
        <w:r>
          <w:fldChar w:fldCharType="separate"/>
        </w:r>
        <w:r>
          <w:t>37</w:t>
        </w:r>
        <w:r>
          <w:fldChar w:fldCharType="end"/>
        </w:r>
      </w:hyperlink>
    </w:p>
    <w:p>
      <w:pPr>
        <w:pStyle w:val="TOC1"/>
        <w:tabs>
          <w:tab w:val="right" w:leader="dot" w:pos="8306"/>
        </w:tabs>
      </w:pPr>
      <w:hyperlink w:anchor="_Toc8024" w:history="1">
        <w:r>
          <w:rPr>
            <w:rFonts w:ascii="仿宋" w:eastAsia="仿宋" w:hAnsi="仿宋" w:cs="仿宋" w:hint="eastAsia"/>
            <w:lang w:eastAsia="zh-CN"/>
          </w:rPr>
          <w:t>七、环境保护与治理方案</w:t>
        </w:r>
        <w:r>
          <w:tab/>
        </w:r>
        <w:r>
          <w:fldChar w:fldCharType="begin"/>
        </w:r>
        <w:r>
          <w:instrText xml:space="preserve"> PAGEREF _Toc8024 \h </w:instrText>
        </w:r>
        <w:r>
          <w:fldChar w:fldCharType="separate"/>
        </w:r>
        <w:r>
          <w:t>39</w:t>
        </w:r>
        <w:r>
          <w:fldChar w:fldCharType="end"/>
        </w:r>
      </w:hyperlink>
    </w:p>
    <w:p>
      <w:pPr>
        <w:pStyle w:val="TOC2"/>
        <w:tabs>
          <w:tab w:val="right" w:leader="dot" w:pos="8306"/>
        </w:tabs>
      </w:pPr>
      <w:hyperlink w:anchor="_Toc15465" w:history="1">
        <w:r>
          <w:rPr>
            <w:rFonts w:ascii="仿宋" w:eastAsia="仿宋" w:hAnsi="仿宋" w:cs="仿宋" w:hint="eastAsia"/>
            <w:lang w:eastAsia="zh-CN"/>
          </w:rPr>
          <w:t>(一)、项目环境影响评估</w:t>
        </w:r>
        <w:r>
          <w:tab/>
        </w:r>
        <w:r>
          <w:fldChar w:fldCharType="begin"/>
        </w:r>
        <w:r>
          <w:instrText xml:space="preserve"> PAGEREF _Toc15465 \h </w:instrText>
        </w:r>
        <w:r>
          <w:fldChar w:fldCharType="separate"/>
        </w:r>
        <w:r>
          <w:t>39</w:t>
        </w:r>
        <w:r>
          <w:fldChar w:fldCharType="end"/>
        </w:r>
      </w:hyperlink>
    </w:p>
    <w:p>
      <w:pPr>
        <w:pStyle w:val="TOC2"/>
        <w:tabs>
          <w:tab w:val="right" w:leader="dot" w:pos="8306"/>
        </w:tabs>
      </w:pPr>
      <w:hyperlink w:anchor="_Toc15091" w:history="1">
        <w:r>
          <w:rPr>
            <w:rFonts w:ascii="仿宋" w:eastAsia="仿宋" w:hAnsi="仿宋" w:cs="仿宋" w:hint="eastAsia"/>
            <w:lang w:eastAsia="zh-CN"/>
          </w:rPr>
          <w:t>(二)、环境保护措施与治理方案</w:t>
        </w:r>
        <w:r>
          <w:tab/>
        </w:r>
        <w:r>
          <w:fldChar w:fldCharType="begin"/>
        </w:r>
        <w:r>
          <w:instrText xml:space="preserve"> PAGEREF _Toc15091 \h </w:instrText>
        </w:r>
        <w:r>
          <w:fldChar w:fldCharType="separate"/>
        </w:r>
        <w:r>
          <w:t>39</w:t>
        </w:r>
        <w:r>
          <w:fldChar w:fldCharType="end"/>
        </w:r>
      </w:hyperlink>
    </w:p>
    <w:p>
      <w:pPr>
        <w:pStyle w:val="TOC1"/>
        <w:tabs>
          <w:tab w:val="right" w:leader="dot" w:pos="8306"/>
        </w:tabs>
      </w:pPr>
      <w:hyperlink w:anchor="_Toc9809" w:history="1">
        <w:r>
          <w:rPr>
            <w:rFonts w:ascii="仿宋" w:eastAsia="仿宋" w:hAnsi="仿宋" w:cs="仿宋" w:hint="eastAsia"/>
            <w:lang w:eastAsia="zh-CN"/>
          </w:rPr>
          <w:t>八、资金管理与财务规划</w:t>
        </w:r>
        <w:r>
          <w:tab/>
        </w:r>
        <w:r>
          <w:fldChar w:fldCharType="begin"/>
        </w:r>
        <w:r>
          <w:instrText xml:space="preserve"> PAGEREF _Toc9809 \h </w:instrText>
        </w:r>
        <w:r>
          <w:fldChar w:fldCharType="separate"/>
        </w:r>
        <w:r>
          <w:t>40</w:t>
        </w:r>
        <w:r>
          <w:fldChar w:fldCharType="end"/>
        </w:r>
      </w:hyperlink>
    </w:p>
    <w:p>
      <w:pPr>
        <w:pStyle w:val="TOC2"/>
        <w:tabs>
          <w:tab w:val="right" w:leader="dot" w:pos="8306"/>
        </w:tabs>
      </w:pPr>
      <w:hyperlink w:anchor="_Toc14007" w:history="1">
        <w:r>
          <w:rPr>
            <w:rFonts w:ascii="仿宋" w:eastAsia="仿宋" w:hAnsi="仿宋" w:cs="仿宋" w:hint="eastAsia"/>
            <w:lang w:eastAsia="zh-CN"/>
          </w:rPr>
          <w:t>(一)、项目资金来源与筹措</w:t>
        </w:r>
        <w:r>
          <w:tab/>
        </w:r>
        <w:r>
          <w:fldChar w:fldCharType="begin"/>
        </w:r>
        <w:r>
          <w:instrText xml:space="preserve"> PAGEREF _Toc14007 \h </w:instrText>
        </w:r>
        <w:r>
          <w:fldChar w:fldCharType="separate"/>
        </w:r>
        <w:r>
          <w:t>40</w:t>
        </w:r>
        <w:r>
          <w:fldChar w:fldCharType="end"/>
        </w:r>
      </w:hyperlink>
    </w:p>
    <w:p>
      <w:pPr>
        <w:pStyle w:val="TOC2"/>
        <w:tabs>
          <w:tab w:val="right" w:leader="dot" w:pos="8306"/>
        </w:tabs>
      </w:pPr>
      <w:hyperlink w:anchor="_Toc14263" w:history="1">
        <w:r>
          <w:rPr>
            <w:rFonts w:ascii="仿宋" w:eastAsia="仿宋" w:hAnsi="仿宋" w:cs="仿宋" w:hint="eastAsia"/>
            <w:lang w:eastAsia="zh-CN"/>
          </w:rPr>
          <w:t>(二)、资金使用与监管</w:t>
        </w:r>
        <w:r>
          <w:tab/>
        </w:r>
        <w:r>
          <w:fldChar w:fldCharType="begin"/>
        </w:r>
        <w:r>
          <w:instrText xml:space="preserve"> PAGEREF _Toc14263 \h </w:instrText>
        </w:r>
        <w:r>
          <w:fldChar w:fldCharType="separate"/>
        </w:r>
        <w:r>
          <w:t>41</w:t>
        </w:r>
        <w:r>
          <w:fldChar w:fldCharType="end"/>
        </w:r>
      </w:hyperlink>
    </w:p>
    <w:p>
      <w:pPr>
        <w:pStyle w:val="TOC2"/>
        <w:tabs>
          <w:tab w:val="right" w:leader="dot" w:pos="8306"/>
        </w:tabs>
      </w:pPr>
      <w:hyperlink w:anchor="_Toc24843" w:history="1">
        <w:r>
          <w:rPr>
            <w:rFonts w:ascii="仿宋" w:eastAsia="仿宋" w:hAnsi="仿宋" w:cs="仿宋" w:hint="eastAsia"/>
            <w:lang w:eastAsia="zh-CN"/>
          </w:rPr>
          <w:t>(三)、财务规划与预测</w:t>
        </w:r>
        <w:r>
          <w:tab/>
        </w:r>
        <w:r>
          <w:fldChar w:fldCharType="begin"/>
        </w:r>
        <w:r>
          <w:instrText xml:space="preserve"> PAGEREF _Toc24843 \h </w:instrText>
        </w:r>
        <w:r>
          <w:fldChar w:fldCharType="separate"/>
        </w:r>
        <w:r>
          <w:t>42</w:t>
        </w:r>
        <w:r>
          <w:fldChar w:fldCharType="end"/>
        </w:r>
      </w:hyperlink>
    </w:p>
    <w:p>
      <w:pPr>
        <w:pStyle w:val="TOC1"/>
        <w:tabs>
          <w:tab w:val="right" w:leader="dot" w:pos="8306"/>
        </w:tabs>
      </w:pPr>
      <w:hyperlink w:anchor="_Toc22339" w:history="1">
        <w:r>
          <w:rPr>
            <w:rFonts w:ascii="仿宋" w:eastAsia="仿宋" w:hAnsi="仿宋" w:cs="仿宋" w:hint="eastAsia"/>
            <w:lang w:eastAsia="zh-CN"/>
          </w:rPr>
          <w:t>九、项目进度计划</w:t>
        </w:r>
        <w:r>
          <w:tab/>
        </w:r>
        <w:r>
          <w:fldChar w:fldCharType="begin"/>
        </w:r>
        <w:r>
          <w:instrText xml:space="preserve"> PAGEREF _Toc22339 \h </w:instrText>
        </w:r>
        <w:r>
          <w:fldChar w:fldCharType="separate"/>
        </w:r>
        <w:r>
          <w:t>43</w:t>
        </w:r>
        <w:r>
          <w:fldChar w:fldCharType="end"/>
        </w:r>
      </w:hyperlink>
    </w:p>
    <w:p>
      <w:pPr>
        <w:pStyle w:val="TOC2"/>
        <w:tabs>
          <w:tab w:val="right" w:leader="dot" w:pos="8306"/>
        </w:tabs>
      </w:pPr>
      <w:hyperlink w:anchor="_Toc30831" w:history="1">
        <w:r>
          <w:rPr>
            <w:rFonts w:ascii="仿宋" w:eastAsia="仿宋" w:hAnsi="仿宋" w:cs="仿宋" w:hint="eastAsia"/>
            <w:lang w:eastAsia="zh-CN"/>
          </w:rPr>
          <w:t>(一)、建设周期</w:t>
        </w:r>
        <w:r>
          <w:tab/>
        </w:r>
        <w:r>
          <w:fldChar w:fldCharType="begin"/>
        </w:r>
        <w:r>
          <w:instrText xml:space="preserve"> PAGEREF _Toc30831 \h </w:instrText>
        </w:r>
        <w:r>
          <w:fldChar w:fldCharType="separate"/>
        </w:r>
        <w:r>
          <w:t>43</w:t>
        </w:r>
        <w:r>
          <w:fldChar w:fldCharType="end"/>
        </w:r>
      </w:hyperlink>
    </w:p>
    <w:p>
      <w:pPr>
        <w:pStyle w:val="TOC2"/>
        <w:tabs>
          <w:tab w:val="right" w:leader="dot" w:pos="8306"/>
        </w:tabs>
      </w:pPr>
      <w:hyperlink w:anchor="_Toc14878" w:history="1">
        <w:r>
          <w:rPr>
            <w:rFonts w:ascii="仿宋" w:eastAsia="仿宋" w:hAnsi="仿宋" w:cs="仿宋" w:hint="eastAsia"/>
            <w:lang w:eastAsia="zh-CN"/>
          </w:rPr>
          <w:t>(二)、建设进度</w:t>
        </w:r>
        <w:r>
          <w:tab/>
        </w:r>
        <w:r>
          <w:fldChar w:fldCharType="begin"/>
        </w:r>
        <w:r>
          <w:instrText xml:space="preserve"> PAGEREF _Toc14878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0" w:history="1">
        <w:r>
          <w:rPr>
            <w:rFonts w:ascii="仿宋" w:eastAsia="仿宋" w:hAnsi="仿宋" w:cs="仿宋" w:hint="eastAsia"/>
            <w:lang w:eastAsia="zh-CN"/>
          </w:rPr>
          <w:t>(三)、进度安排注意事项</w:t>
        </w:r>
        <w:r>
          <w:tab/>
        </w:r>
        <w:r>
          <w:fldChar w:fldCharType="begin"/>
        </w:r>
        <w:r>
          <w:instrText xml:space="preserve"> PAGEREF _Toc13160 \h </w:instrText>
        </w:r>
        <w:r>
          <w:fldChar w:fldCharType="separate"/>
        </w:r>
        <w:r>
          <w:t>45</w:t>
        </w:r>
        <w:r>
          <w:fldChar w:fldCharType="end"/>
        </w:r>
      </w:hyperlink>
    </w:p>
    <w:p>
      <w:pPr>
        <w:pStyle w:val="TOC2"/>
        <w:tabs>
          <w:tab w:val="right" w:leader="dot" w:pos="8306"/>
        </w:tabs>
      </w:pPr>
      <w:hyperlink w:anchor="_Toc17075" w:history="1">
        <w:r>
          <w:rPr>
            <w:rFonts w:ascii="仿宋" w:eastAsia="仿宋" w:hAnsi="仿宋" w:cs="仿宋" w:hint="eastAsia"/>
            <w:lang w:eastAsia="zh-CN"/>
          </w:rPr>
          <w:t>(四)、人力资源配置</w:t>
        </w:r>
        <w:r>
          <w:tab/>
        </w:r>
        <w:r>
          <w:fldChar w:fldCharType="begin"/>
        </w:r>
        <w:r>
          <w:instrText xml:space="preserve"> PAGEREF _Toc17075 \h </w:instrText>
        </w:r>
        <w:r>
          <w:fldChar w:fldCharType="separate"/>
        </w:r>
        <w:r>
          <w:t>46</w:t>
        </w:r>
        <w:r>
          <w:fldChar w:fldCharType="end"/>
        </w:r>
      </w:hyperlink>
    </w:p>
    <w:p>
      <w:pPr>
        <w:pStyle w:val="TOC2"/>
        <w:tabs>
          <w:tab w:val="right" w:leader="dot" w:pos="8306"/>
        </w:tabs>
      </w:pPr>
      <w:hyperlink w:anchor="_Toc16586" w:history="1">
        <w:r>
          <w:rPr>
            <w:rFonts w:ascii="仿宋" w:eastAsia="仿宋" w:hAnsi="仿宋" w:cs="仿宋" w:hint="eastAsia"/>
            <w:lang w:eastAsia="zh-CN"/>
          </w:rPr>
          <w:t>(五)、员工培训</w:t>
        </w:r>
        <w:r>
          <w:tab/>
        </w:r>
        <w:r>
          <w:fldChar w:fldCharType="begin"/>
        </w:r>
        <w:r>
          <w:instrText xml:space="preserve"> PAGEREF _Toc16586 \h </w:instrText>
        </w:r>
        <w:r>
          <w:fldChar w:fldCharType="separate"/>
        </w:r>
        <w:r>
          <w:t>48</w:t>
        </w:r>
        <w:r>
          <w:fldChar w:fldCharType="end"/>
        </w:r>
      </w:hyperlink>
    </w:p>
    <w:p>
      <w:pPr>
        <w:pStyle w:val="TOC2"/>
        <w:tabs>
          <w:tab w:val="right" w:leader="dot" w:pos="8306"/>
        </w:tabs>
      </w:pPr>
      <w:hyperlink w:anchor="_Toc10834" w:history="1">
        <w:r>
          <w:rPr>
            <w:rFonts w:ascii="仿宋" w:eastAsia="仿宋" w:hAnsi="仿宋" w:cs="仿宋" w:hint="eastAsia"/>
            <w:lang w:eastAsia="zh-CN"/>
          </w:rPr>
          <w:t>(六)、项目实施保障</w:t>
        </w:r>
        <w:r>
          <w:tab/>
        </w:r>
        <w:r>
          <w:fldChar w:fldCharType="begin"/>
        </w:r>
        <w:r>
          <w:instrText xml:space="preserve"> PAGEREF _Toc10834 \h </w:instrText>
        </w:r>
        <w:r>
          <w:fldChar w:fldCharType="separate"/>
        </w:r>
        <w:r>
          <w:t>49</w:t>
        </w:r>
        <w:r>
          <w:fldChar w:fldCharType="end"/>
        </w:r>
      </w:hyperlink>
    </w:p>
    <w:p>
      <w:pPr>
        <w:pStyle w:val="TOC2"/>
        <w:tabs>
          <w:tab w:val="right" w:leader="dot" w:pos="8306"/>
        </w:tabs>
      </w:pPr>
      <w:hyperlink w:anchor="_Toc19266" w:history="1">
        <w:r>
          <w:rPr>
            <w:rFonts w:ascii="仿宋" w:eastAsia="仿宋" w:hAnsi="仿宋" w:cs="仿宋" w:hint="eastAsia"/>
            <w:lang w:eastAsia="zh-CN"/>
          </w:rPr>
          <w:t>(七)、安全规范管理</w:t>
        </w:r>
        <w:r>
          <w:tab/>
        </w:r>
        <w:r>
          <w:fldChar w:fldCharType="begin"/>
        </w:r>
        <w:r>
          <w:instrText xml:space="preserve"> PAGEREF _Toc19266 \h </w:instrText>
        </w:r>
        <w:r>
          <w:fldChar w:fldCharType="separate"/>
        </w:r>
        <w:r>
          <w:t>50</w:t>
        </w:r>
        <w:r>
          <w:fldChar w:fldCharType="end"/>
        </w:r>
      </w:hyperlink>
    </w:p>
    <w:p>
      <w:pPr>
        <w:pStyle w:val="TOC1"/>
        <w:tabs>
          <w:tab w:val="right" w:leader="dot" w:pos="8306"/>
        </w:tabs>
      </w:pPr>
      <w:hyperlink w:anchor="_Toc29963" w:history="1">
        <w:r>
          <w:rPr>
            <w:rFonts w:ascii="仿宋" w:eastAsia="仿宋" w:hAnsi="仿宋" w:cs="仿宋" w:hint="eastAsia"/>
            <w:lang w:eastAsia="zh-CN"/>
          </w:rPr>
          <w:t>十、项目实施与管理方案</w:t>
        </w:r>
        <w:r>
          <w:tab/>
        </w:r>
        <w:r>
          <w:fldChar w:fldCharType="begin"/>
        </w:r>
        <w:r>
          <w:instrText xml:space="preserve"> PAGEREF _Toc29963 \h </w:instrText>
        </w:r>
        <w:r>
          <w:fldChar w:fldCharType="separate"/>
        </w:r>
        <w:r>
          <w:t>51</w:t>
        </w:r>
        <w:r>
          <w:fldChar w:fldCharType="end"/>
        </w:r>
      </w:hyperlink>
    </w:p>
    <w:p>
      <w:pPr>
        <w:pStyle w:val="TOC2"/>
        <w:tabs>
          <w:tab w:val="right" w:leader="dot" w:pos="8306"/>
        </w:tabs>
      </w:pPr>
      <w:hyperlink w:anchor="_Toc8789" w:history="1">
        <w:r>
          <w:rPr>
            <w:rFonts w:ascii="仿宋" w:eastAsia="仿宋" w:hAnsi="仿宋" w:cs="仿宋" w:hint="eastAsia"/>
            <w:lang w:eastAsia="zh-CN"/>
          </w:rPr>
          <w:t>(一)、项目实施计划</w:t>
        </w:r>
        <w:r>
          <w:tab/>
        </w:r>
        <w:r>
          <w:fldChar w:fldCharType="begin"/>
        </w:r>
        <w:r>
          <w:instrText xml:space="preserve"> PAGEREF _Toc8789 \h </w:instrText>
        </w:r>
        <w:r>
          <w:fldChar w:fldCharType="separate"/>
        </w:r>
        <w:r>
          <w:t>51</w:t>
        </w:r>
        <w:r>
          <w:fldChar w:fldCharType="end"/>
        </w:r>
      </w:hyperlink>
    </w:p>
    <w:p>
      <w:pPr>
        <w:pStyle w:val="TOC2"/>
        <w:tabs>
          <w:tab w:val="right" w:leader="dot" w:pos="8306"/>
        </w:tabs>
      </w:pPr>
      <w:hyperlink w:anchor="_Toc26939" w:history="1">
        <w:r>
          <w:rPr>
            <w:rFonts w:ascii="仿宋" w:eastAsia="仿宋" w:hAnsi="仿宋" w:cs="仿宋" w:hint="eastAsia"/>
            <w:lang w:eastAsia="zh-CN"/>
          </w:rPr>
          <w:t>(二)、项目组织机构与职责</w:t>
        </w:r>
        <w:r>
          <w:tab/>
        </w:r>
        <w:r>
          <w:fldChar w:fldCharType="begin"/>
        </w:r>
        <w:r>
          <w:instrText xml:space="preserve"> PAGEREF _Toc26939 \h </w:instrText>
        </w:r>
        <w:r>
          <w:fldChar w:fldCharType="separate"/>
        </w:r>
        <w:r>
          <w:t>52</w:t>
        </w:r>
        <w:r>
          <w:fldChar w:fldCharType="end"/>
        </w:r>
      </w:hyperlink>
    </w:p>
    <w:p>
      <w:pPr>
        <w:pStyle w:val="TOC2"/>
        <w:tabs>
          <w:tab w:val="right" w:leader="dot" w:pos="8306"/>
        </w:tabs>
      </w:pPr>
      <w:hyperlink w:anchor="_Toc31788" w:history="1">
        <w:r>
          <w:rPr>
            <w:rFonts w:ascii="仿宋" w:eastAsia="仿宋" w:hAnsi="仿宋" w:cs="仿宋" w:hint="eastAsia"/>
            <w:lang w:eastAsia="zh-CN"/>
          </w:rPr>
          <w:t>(三)、项目管理与监控体系</w:t>
        </w:r>
        <w:r>
          <w:tab/>
        </w:r>
        <w:r>
          <w:fldChar w:fldCharType="begin"/>
        </w:r>
        <w:r>
          <w:instrText xml:space="preserve"> PAGEREF _Toc31788 \h </w:instrText>
        </w:r>
        <w:r>
          <w:fldChar w:fldCharType="separate"/>
        </w:r>
        <w:r>
          <w:t>55</w:t>
        </w:r>
        <w:r>
          <w:fldChar w:fldCharType="end"/>
        </w:r>
      </w:hyperlink>
    </w:p>
    <w:p>
      <w:pPr>
        <w:pStyle w:val="TOC1"/>
        <w:tabs>
          <w:tab w:val="right" w:leader="dot" w:pos="8306"/>
        </w:tabs>
      </w:pPr>
      <w:hyperlink w:anchor="_Toc20639" w:history="1">
        <w:r>
          <w:rPr>
            <w:rFonts w:ascii="仿宋" w:eastAsia="仿宋" w:hAnsi="仿宋" w:cs="仿宋" w:hint="eastAsia"/>
            <w:lang w:eastAsia="zh-CN"/>
          </w:rPr>
          <w:t>十一、安全与应急管理</w:t>
        </w:r>
        <w:r>
          <w:tab/>
        </w:r>
        <w:r>
          <w:fldChar w:fldCharType="begin"/>
        </w:r>
        <w:r>
          <w:instrText xml:space="preserve"> PAGEREF _Toc20639 \h </w:instrText>
        </w:r>
        <w:r>
          <w:fldChar w:fldCharType="separate"/>
        </w:r>
        <w:r>
          <w:t>57</w:t>
        </w:r>
        <w:r>
          <w:fldChar w:fldCharType="end"/>
        </w:r>
      </w:hyperlink>
    </w:p>
    <w:p>
      <w:pPr>
        <w:pStyle w:val="TOC2"/>
        <w:tabs>
          <w:tab w:val="right" w:leader="dot" w:pos="8306"/>
        </w:tabs>
      </w:pPr>
      <w:hyperlink w:anchor="_Toc7907" w:history="1">
        <w:r>
          <w:rPr>
            <w:rFonts w:ascii="仿宋" w:eastAsia="仿宋" w:hAnsi="仿宋" w:cs="仿宋" w:hint="eastAsia"/>
            <w:lang w:eastAsia="zh-CN"/>
          </w:rPr>
          <w:t>(一)、安全生产管理</w:t>
        </w:r>
        <w:r>
          <w:tab/>
        </w:r>
        <w:r>
          <w:fldChar w:fldCharType="begin"/>
        </w:r>
        <w:r>
          <w:instrText xml:space="preserve"> PAGEREF _Toc7907 \h </w:instrText>
        </w:r>
        <w:r>
          <w:fldChar w:fldCharType="separate"/>
        </w:r>
        <w:r>
          <w:t>57</w:t>
        </w:r>
        <w:r>
          <w:fldChar w:fldCharType="end"/>
        </w:r>
      </w:hyperlink>
    </w:p>
    <w:p>
      <w:pPr>
        <w:pStyle w:val="TOC2"/>
        <w:tabs>
          <w:tab w:val="right" w:leader="dot" w:pos="8306"/>
        </w:tabs>
      </w:pPr>
      <w:hyperlink w:anchor="_Toc14061" w:history="1">
        <w:r>
          <w:rPr>
            <w:rFonts w:ascii="仿宋" w:eastAsia="仿宋" w:hAnsi="仿宋" w:cs="仿宋" w:hint="eastAsia"/>
            <w:lang w:eastAsia="zh-CN"/>
          </w:rPr>
          <w:t>(二)、应急预案与响应</w:t>
        </w:r>
        <w:r>
          <w:tab/>
        </w:r>
        <w:r>
          <w:fldChar w:fldCharType="begin"/>
        </w:r>
        <w:r>
          <w:instrText xml:space="preserve"> PAGEREF _Toc14061 \h </w:instrText>
        </w:r>
        <w:r>
          <w:fldChar w:fldCharType="separate"/>
        </w:r>
        <w:r>
          <w:t>58</w:t>
        </w:r>
        <w:r>
          <w:fldChar w:fldCharType="end"/>
        </w:r>
      </w:hyperlink>
    </w:p>
    <w:p>
      <w:pPr>
        <w:pStyle w:val="TOC1"/>
        <w:tabs>
          <w:tab w:val="right" w:leader="dot" w:pos="8306"/>
        </w:tabs>
      </w:pPr>
      <w:hyperlink w:anchor="_Toc30011" w:history="1">
        <w:r>
          <w:rPr>
            <w:rFonts w:ascii="仿宋" w:eastAsia="仿宋" w:hAnsi="仿宋" w:cs="仿宋" w:hint="eastAsia"/>
            <w:lang w:eastAsia="zh-CN"/>
          </w:rPr>
          <w:t>十二、客户关系管理与市场拓展</w:t>
        </w:r>
        <w:r>
          <w:tab/>
        </w:r>
        <w:r>
          <w:fldChar w:fldCharType="begin"/>
        </w:r>
        <w:r>
          <w:instrText xml:space="preserve"> PAGEREF _Toc30011 \h </w:instrText>
        </w:r>
        <w:r>
          <w:fldChar w:fldCharType="separate"/>
        </w:r>
        <w:r>
          <w:t>60</w:t>
        </w:r>
        <w:r>
          <w:fldChar w:fldCharType="end"/>
        </w:r>
      </w:hyperlink>
    </w:p>
    <w:p>
      <w:pPr>
        <w:pStyle w:val="TOC2"/>
        <w:tabs>
          <w:tab w:val="right" w:leader="dot" w:pos="8306"/>
        </w:tabs>
      </w:pPr>
      <w:hyperlink w:anchor="_Toc14912" w:history="1">
        <w:r>
          <w:rPr>
            <w:rFonts w:ascii="仿宋" w:eastAsia="仿宋" w:hAnsi="仿宋" w:cs="仿宋" w:hint="eastAsia"/>
            <w:lang w:eastAsia="zh-CN"/>
          </w:rPr>
          <w:t>(一)、客户关系管理策略</w:t>
        </w:r>
        <w:r>
          <w:tab/>
        </w:r>
        <w:r>
          <w:fldChar w:fldCharType="begin"/>
        </w:r>
        <w:r>
          <w:instrText xml:space="preserve"> PAGEREF _Toc14912 \h </w:instrText>
        </w:r>
        <w:r>
          <w:fldChar w:fldCharType="separate"/>
        </w:r>
        <w:r>
          <w:t>60</w:t>
        </w:r>
        <w:r>
          <w:fldChar w:fldCharType="end"/>
        </w:r>
      </w:hyperlink>
    </w:p>
    <w:p>
      <w:pPr>
        <w:pStyle w:val="TOC2"/>
        <w:tabs>
          <w:tab w:val="right" w:leader="dot" w:pos="8306"/>
        </w:tabs>
      </w:pPr>
      <w:hyperlink w:anchor="_Toc29141" w:history="1">
        <w:r>
          <w:rPr>
            <w:rFonts w:ascii="仿宋" w:eastAsia="仿宋" w:hAnsi="仿宋" w:cs="仿宋" w:hint="eastAsia"/>
            <w:lang w:eastAsia="zh-CN"/>
          </w:rPr>
          <w:t>(二)、市场拓展方案</w:t>
        </w:r>
        <w:r>
          <w:tab/>
        </w:r>
        <w:r>
          <w:fldChar w:fldCharType="begin"/>
        </w:r>
        <w:r>
          <w:instrText xml:space="preserve"> PAGEREF _Toc29141 \h </w:instrText>
        </w:r>
        <w:r>
          <w:fldChar w:fldCharType="separate"/>
        </w:r>
        <w:r>
          <w:t>61</w:t>
        </w:r>
        <w:r>
          <w:fldChar w:fldCharType="end"/>
        </w:r>
      </w:hyperlink>
    </w:p>
    <w:p>
      <w:pPr>
        <w:pStyle w:val="TOC1"/>
        <w:tabs>
          <w:tab w:val="right" w:leader="dot" w:pos="8306"/>
        </w:tabs>
      </w:pPr>
      <w:hyperlink w:anchor="_Toc25562" w:history="1">
        <w:r>
          <w:rPr>
            <w:rFonts w:ascii="仿宋" w:eastAsia="仿宋" w:hAnsi="仿宋" w:cs="仿宋" w:hint="eastAsia"/>
            <w:lang w:eastAsia="zh-CN"/>
          </w:rPr>
          <w:t>十三、人力资源管理与开发</w:t>
        </w:r>
        <w:r>
          <w:tab/>
        </w:r>
        <w:r>
          <w:fldChar w:fldCharType="begin"/>
        </w:r>
        <w:r>
          <w:instrText xml:space="preserve"> PAGEREF _Toc25562 \h </w:instrText>
        </w:r>
        <w:r>
          <w:fldChar w:fldCharType="separate"/>
        </w:r>
        <w:r>
          <w:t>62</w:t>
        </w:r>
        <w:r>
          <w:fldChar w:fldCharType="end"/>
        </w:r>
      </w:hyperlink>
    </w:p>
    <w:p>
      <w:pPr>
        <w:pStyle w:val="TOC2"/>
        <w:tabs>
          <w:tab w:val="right" w:leader="dot" w:pos="8306"/>
        </w:tabs>
      </w:pPr>
      <w:hyperlink w:anchor="_Toc32106" w:history="1">
        <w:r>
          <w:rPr>
            <w:rFonts w:ascii="仿宋" w:eastAsia="仿宋" w:hAnsi="仿宋" w:cs="仿宋" w:hint="eastAsia"/>
            <w:lang w:eastAsia="zh-CN"/>
          </w:rPr>
          <w:t>(一)、人力资源规划</w:t>
        </w:r>
        <w:r>
          <w:tab/>
        </w:r>
        <w:r>
          <w:fldChar w:fldCharType="begin"/>
        </w:r>
        <w:r>
          <w:instrText xml:space="preserve"> PAGEREF _Toc32106 \h </w:instrText>
        </w:r>
        <w:r>
          <w:fldChar w:fldCharType="separate"/>
        </w:r>
        <w:r>
          <w:t>62</w:t>
        </w:r>
        <w:r>
          <w:fldChar w:fldCharType="end"/>
        </w:r>
      </w:hyperlink>
    </w:p>
    <w:p>
      <w:pPr>
        <w:pStyle w:val="TOC2"/>
        <w:tabs>
          <w:tab w:val="right" w:leader="dot" w:pos="8306"/>
        </w:tabs>
      </w:pPr>
      <w:hyperlink w:anchor="_Toc29709" w:history="1">
        <w:r>
          <w:rPr>
            <w:rFonts w:ascii="仿宋" w:eastAsia="仿宋" w:hAnsi="仿宋" w:cs="仿宋" w:hint="eastAsia"/>
            <w:lang w:eastAsia="zh-CN"/>
          </w:rPr>
          <w:t>(二)、人力资源开发与培训</w:t>
        </w:r>
        <w:r>
          <w:tab/>
        </w:r>
        <w:r>
          <w:fldChar w:fldCharType="begin"/>
        </w:r>
        <w:r>
          <w:instrText xml:space="preserve"> PAGEREF _Toc29709 \h </w:instrText>
        </w:r>
        <w:r>
          <w:fldChar w:fldCharType="separate"/>
        </w:r>
        <w:r>
          <w:t>64</w:t>
        </w:r>
        <w:r>
          <w:fldChar w:fldCharType="end"/>
        </w:r>
      </w:hyperlink>
    </w:p>
    <w:p>
      <w:pPr>
        <w:pStyle w:val="TOC1"/>
        <w:tabs>
          <w:tab w:val="right" w:leader="dot" w:pos="8306"/>
        </w:tabs>
      </w:pPr>
      <w:hyperlink w:anchor="_Toc20377" w:history="1">
        <w:r>
          <w:rPr>
            <w:rFonts w:ascii="仿宋" w:eastAsia="仿宋" w:hAnsi="仿宋" w:cs="仿宋" w:hint="eastAsia"/>
            <w:lang w:eastAsia="zh-CN"/>
          </w:rPr>
          <w:t>十四、产业协同与集群发展</w:t>
        </w:r>
        <w:r>
          <w:tab/>
        </w:r>
        <w:r>
          <w:fldChar w:fldCharType="begin"/>
        </w:r>
        <w:r>
          <w:instrText xml:space="preserve"> PAGEREF _Toc20377 \h </w:instrText>
        </w:r>
        <w:r>
          <w:fldChar w:fldCharType="separate"/>
        </w:r>
        <w:r>
          <w:t>66</w:t>
        </w:r>
        <w:r>
          <w:fldChar w:fldCharType="end"/>
        </w:r>
      </w:hyperlink>
    </w:p>
    <w:p>
      <w:pPr>
        <w:pStyle w:val="TOC2"/>
        <w:tabs>
          <w:tab w:val="right" w:leader="dot" w:pos="8306"/>
        </w:tabs>
      </w:pPr>
      <w:hyperlink w:anchor="_Toc8774" w:history="1">
        <w:r>
          <w:rPr>
            <w:rFonts w:ascii="仿宋" w:eastAsia="仿宋" w:hAnsi="仿宋" w:cs="仿宋" w:hint="eastAsia"/>
            <w:lang w:eastAsia="zh-CN"/>
          </w:rPr>
          <w:t>(一)、产业协同机制建设</w:t>
        </w:r>
        <w:r>
          <w:tab/>
        </w:r>
        <w:r>
          <w:fldChar w:fldCharType="begin"/>
        </w:r>
        <w:r>
          <w:instrText xml:space="preserve"> PAGEREF _Toc8774 \h </w:instrText>
        </w:r>
        <w:r>
          <w:fldChar w:fldCharType="separate"/>
        </w:r>
        <w:r>
          <w:t>66</w:t>
        </w:r>
        <w:r>
          <w:fldChar w:fldCharType="end"/>
        </w:r>
      </w:hyperlink>
    </w:p>
    <w:p>
      <w:pPr>
        <w:pStyle w:val="TOC2"/>
        <w:tabs>
          <w:tab w:val="right" w:leader="dot" w:pos="8306"/>
        </w:tabs>
      </w:pPr>
      <w:hyperlink w:anchor="_Toc20285" w:history="1">
        <w:r>
          <w:rPr>
            <w:rFonts w:ascii="仿宋" w:eastAsia="仿宋" w:hAnsi="仿宋" w:cs="仿宋" w:hint="eastAsia"/>
            <w:lang w:eastAsia="zh-CN"/>
          </w:rPr>
          <w:t>(二)、产业集群培育与发展</w:t>
        </w:r>
        <w:r>
          <w:tab/>
        </w:r>
        <w:r>
          <w:fldChar w:fldCharType="begin"/>
        </w:r>
        <w:r>
          <w:instrText xml:space="preserve"> PAGEREF _Toc20285 \h </w:instrText>
        </w:r>
        <w:r>
          <w:fldChar w:fldCharType="separate"/>
        </w:r>
        <w:r>
          <w:t>68</w:t>
        </w:r>
        <w:r>
          <w:fldChar w:fldCharType="end"/>
        </w:r>
      </w:hyperlink>
    </w:p>
    <w:p>
      <w:pPr>
        <w:pStyle w:val="TOC1"/>
        <w:tabs>
          <w:tab w:val="right" w:leader="dot" w:pos="8306"/>
        </w:tabs>
      </w:pPr>
      <w:hyperlink w:anchor="_Toc6797" w:history="1">
        <w:r>
          <w:rPr>
            <w:rFonts w:ascii="仿宋" w:eastAsia="仿宋" w:hAnsi="仿宋" w:cs="仿宋" w:hint="eastAsia"/>
            <w:lang w:eastAsia="zh-CN"/>
          </w:rPr>
          <w:t>十五、成果转化与推广应用</w:t>
        </w:r>
        <w:r>
          <w:tab/>
        </w:r>
        <w:r>
          <w:fldChar w:fldCharType="begin"/>
        </w:r>
        <w:r>
          <w:instrText xml:space="preserve"> PAGEREF _Toc6797 \h </w:instrText>
        </w:r>
        <w:r>
          <w:fldChar w:fldCharType="separate"/>
        </w:r>
        <w:r>
          <w:t>68</w:t>
        </w:r>
        <w:r>
          <w:fldChar w:fldCharType="end"/>
        </w:r>
      </w:hyperlink>
    </w:p>
    <w:p>
      <w:pPr>
        <w:pStyle w:val="TOC2"/>
        <w:tabs>
          <w:tab w:val="right" w:leader="dot" w:pos="8306"/>
        </w:tabs>
      </w:pPr>
      <w:hyperlink w:anchor="_Toc15985" w:history="1">
        <w:r>
          <w:rPr>
            <w:rFonts w:ascii="仿宋" w:eastAsia="仿宋" w:hAnsi="仿宋" w:cs="仿宋" w:hint="eastAsia"/>
            <w:lang w:eastAsia="zh-CN"/>
          </w:rPr>
          <w:t>(一)、成果转化策略制定</w:t>
        </w:r>
        <w:r>
          <w:tab/>
        </w:r>
        <w:r>
          <w:fldChar w:fldCharType="begin"/>
        </w:r>
        <w:r>
          <w:instrText xml:space="preserve"> PAGEREF _Toc15985 \h </w:instrText>
        </w:r>
        <w:r>
          <w:fldChar w:fldCharType="separate"/>
        </w:r>
        <w:r>
          <w:t>68</w:t>
        </w:r>
        <w:r>
          <w:fldChar w:fldCharType="end"/>
        </w:r>
      </w:hyperlink>
    </w:p>
    <w:p>
      <w:pPr>
        <w:pStyle w:val="TOC2"/>
        <w:tabs>
          <w:tab w:val="right" w:leader="dot" w:pos="8306"/>
        </w:tabs>
      </w:pPr>
      <w:hyperlink w:anchor="_Toc3068" w:history="1">
        <w:r>
          <w:rPr>
            <w:rFonts w:ascii="仿宋" w:eastAsia="仿宋" w:hAnsi="仿宋" w:cs="仿宋" w:hint="eastAsia"/>
            <w:lang w:eastAsia="zh-CN"/>
          </w:rPr>
          <w:t>(二)、成果推广应用方案</w:t>
        </w:r>
        <w:r>
          <w:tab/>
        </w:r>
        <w:r>
          <w:fldChar w:fldCharType="begin"/>
        </w:r>
        <w:r>
          <w:instrText xml:space="preserve"> PAGEREF _Toc3068 \h </w:instrText>
        </w:r>
        <w:r>
          <w:fldChar w:fldCharType="separate"/>
        </w:r>
        <w:r>
          <w:t>70</w:t>
        </w:r>
        <w:r>
          <w:fldChar w:fldCharType="end"/>
        </w:r>
      </w:hyperlink>
    </w:p>
    <w:p>
      <w:pPr>
        <w:pStyle w:val="TOC1"/>
        <w:tabs>
          <w:tab w:val="right" w:leader="dot" w:pos="8306"/>
        </w:tabs>
      </w:pPr>
      <w:hyperlink w:anchor="_Toc22437" w:history="1">
        <w:r>
          <w:rPr>
            <w:rFonts w:ascii="仿宋" w:eastAsia="仿宋" w:hAnsi="仿宋" w:cs="仿宋" w:hint="eastAsia"/>
            <w:lang w:eastAsia="zh-CN"/>
          </w:rPr>
          <w:t>十六、创新驱动与持续发展</w:t>
        </w:r>
        <w:r>
          <w:tab/>
        </w:r>
        <w:r>
          <w:fldChar w:fldCharType="begin"/>
        </w:r>
        <w:r>
          <w:instrText xml:space="preserve"> PAGEREF _Toc22437 \h </w:instrText>
        </w:r>
        <w:r>
          <w:fldChar w:fldCharType="separate"/>
        </w:r>
        <w:r>
          <w:t>71</w:t>
        </w:r>
        <w:r>
          <w:fldChar w:fldCharType="end"/>
        </w:r>
      </w:hyperlink>
    </w:p>
    <w:p>
      <w:pPr>
        <w:pStyle w:val="TOC2"/>
        <w:tabs>
          <w:tab w:val="right" w:leader="dot" w:pos="8306"/>
        </w:tabs>
      </w:pPr>
      <w:hyperlink w:anchor="_Toc30715" w:history="1">
        <w:r>
          <w:rPr>
            <w:rFonts w:ascii="仿宋" w:eastAsia="仿宋" w:hAnsi="仿宋" w:cs="仿宋" w:hint="eastAsia"/>
            <w:lang w:eastAsia="zh-CN"/>
          </w:rPr>
          <w:t>(一)、创新驱动战略实施</w:t>
        </w:r>
        <w:r>
          <w:tab/>
        </w:r>
        <w:r>
          <w:fldChar w:fldCharType="begin"/>
        </w:r>
        <w:r>
          <w:instrText xml:space="preserve"> PAGEREF _Toc30715 \h </w:instrText>
        </w:r>
        <w:r>
          <w:fldChar w:fldCharType="separate"/>
        </w:r>
        <w:r>
          <w:t>71</w:t>
        </w:r>
        <w:r>
          <w:fldChar w:fldCharType="end"/>
        </w:r>
      </w:hyperlink>
    </w:p>
    <w:p>
      <w:pPr>
        <w:pStyle w:val="TOC2"/>
        <w:tabs>
          <w:tab w:val="right" w:leader="dot" w:pos="8306"/>
        </w:tabs>
      </w:pPr>
      <w:hyperlink w:anchor="_Toc27766" w:history="1">
        <w:r>
          <w:rPr>
            <w:rFonts w:ascii="仿宋" w:eastAsia="仿宋" w:hAnsi="仿宋" w:cs="仿宋" w:hint="eastAsia"/>
            <w:lang w:eastAsia="zh-CN"/>
          </w:rPr>
          <w:t>(二)、持续发展路径探索</w:t>
        </w:r>
        <w:r>
          <w:tab/>
        </w:r>
        <w:r>
          <w:fldChar w:fldCharType="begin"/>
        </w:r>
        <w:r>
          <w:instrText xml:space="preserve"> PAGEREF _Toc27766 \h </w:instrText>
        </w:r>
        <w:r>
          <w:fldChar w:fldCharType="separate"/>
        </w:r>
        <w:r>
          <w:t>73</w:t>
        </w:r>
        <w:r>
          <w:fldChar w:fldCharType="end"/>
        </w:r>
      </w:hyperlink>
    </w:p>
    <w:p>
      <w:pPr>
        <w:pStyle w:val="TOC1"/>
        <w:tabs>
          <w:tab w:val="right" w:leader="dot" w:pos="8306"/>
        </w:tabs>
      </w:pPr>
      <w:hyperlink w:anchor="_Toc12352" w:history="1">
        <w:r>
          <w:rPr>
            <w:rFonts w:ascii="仿宋" w:eastAsia="仿宋" w:hAnsi="仿宋" w:cs="仿宋" w:hint="eastAsia"/>
            <w:lang w:eastAsia="zh-CN"/>
          </w:rPr>
          <w:t>十七、知识产权管理与保护</w:t>
        </w:r>
        <w:r>
          <w:tab/>
        </w:r>
        <w:r>
          <w:fldChar w:fldCharType="begin"/>
        </w:r>
        <w:r>
          <w:instrText xml:space="preserve"> PAGEREF _Toc12352 \h </w:instrText>
        </w:r>
        <w:r>
          <w:fldChar w:fldCharType="separate"/>
        </w:r>
        <w:r>
          <w:t>77</w:t>
        </w:r>
        <w:r>
          <w:fldChar w:fldCharType="end"/>
        </w:r>
      </w:hyperlink>
    </w:p>
    <w:p>
      <w:pPr>
        <w:pStyle w:val="TOC2"/>
        <w:tabs>
          <w:tab w:val="right" w:leader="dot" w:pos="8306"/>
        </w:tabs>
      </w:pPr>
      <w:hyperlink w:anchor="_Toc23588" w:history="1">
        <w:r>
          <w:rPr>
            <w:rFonts w:ascii="仿宋" w:eastAsia="仿宋" w:hAnsi="仿宋" w:cs="仿宋" w:hint="eastAsia"/>
            <w:lang w:eastAsia="zh-CN"/>
          </w:rPr>
          <w:t>(一)、知识产权管理体系建设</w:t>
        </w:r>
        <w:r>
          <w:tab/>
        </w:r>
        <w:r>
          <w:fldChar w:fldCharType="begin"/>
        </w:r>
        <w:r>
          <w:instrText xml:space="preserve"> PAGEREF _Toc23588 \h </w:instrText>
        </w:r>
        <w:r>
          <w:fldChar w:fldCharType="separate"/>
        </w:r>
        <w:r>
          <w:t>77</w:t>
        </w:r>
        <w:r>
          <w:fldChar w:fldCharType="end"/>
        </w:r>
      </w:hyperlink>
    </w:p>
    <w:p>
      <w:pPr>
        <w:pStyle w:val="TOC2"/>
        <w:tabs>
          <w:tab w:val="right" w:leader="dot" w:pos="8306"/>
        </w:tabs>
      </w:pPr>
      <w:hyperlink w:anchor="_Toc8673" w:history="1">
        <w:r>
          <w:rPr>
            <w:rFonts w:ascii="仿宋" w:eastAsia="仿宋" w:hAnsi="仿宋" w:cs="仿宋" w:hint="eastAsia"/>
            <w:lang w:eastAsia="zh-CN"/>
          </w:rPr>
          <w:t>(二)、知识产权保护措施</w:t>
        </w:r>
        <w:r>
          <w:tab/>
        </w:r>
        <w:r>
          <w:fldChar w:fldCharType="begin"/>
        </w:r>
        <w:r>
          <w:instrText xml:space="preserve"> PAGEREF _Toc8673 \h </w:instrText>
        </w:r>
        <w:r>
          <w:fldChar w:fldCharType="separate"/>
        </w:r>
        <w:r>
          <w:t>78</w:t>
        </w:r>
        <w:r>
          <w:fldChar w:fldCharType="end"/>
        </w:r>
      </w:hyperlink>
    </w:p>
    <w:p>
      <w:pPr>
        <w:pStyle w:val="TOC1"/>
        <w:tabs>
          <w:tab w:val="right" w:leader="dot" w:pos="8306"/>
        </w:tabs>
      </w:pPr>
      <w:hyperlink w:anchor="_Toc9948" w:history="1">
        <w:r>
          <w:rPr>
            <w:rFonts w:ascii="仿宋" w:eastAsia="仿宋" w:hAnsi="仿宋" w:cs="仿宋" w:hint="eastAsia"/>
            <w:lang w:eastAsia="zh-CN"/>
          </w:rPr>
          <w:t>十八、设施与设备管理</w:t>
        </w:r>
        <w:r>
          <w:tab/>
        </w:r>
        <w:r>
          <w:fldChar w:fldCharType="begin"/>
        </w:r>
        <w:r>
          <w:instrText xml:space="preserve"> PAGEREF _Toc9948 \h </w:instrText>
        </w:r>
        <w:r>
          <w:fldChar w:fldCharType="separate"/>
        </w:r>
        <w:r>
          <w:t>79</w:t>
        </w:r>
        <w:r>
          <w:fldChar w:fldCharType="end"/>
        </w:r>
      </w:hyperlink>
    </w:p>
    <w:p>
      <w:pPr>
        <w:pStyle w:val="TOC2"/>
        <w:tabs>
          <w:tab w:val="right" w:leader="dot" w:pos="8306"/>
        </w:tabs>
      </w:pPr>
      <w:hyperlink w:anchor="_Toc15876" w:history="1">
        <w:r>
          <w:rPr>
            <w:rFonts w:ascii="仿宋" w:eastAsia="仿宋" w:hAnsi="仿宋" w:cs="仿宋" w:hint="eastAsia"/>
            <w:lang w:eastAsia="zh-CN"/>
          </w:rPr>
          <w:t>(一)、设施规划与配置</w:t>
        </w:r>
        <w:r>
          <w:tab/>
        </w:r>
        <w:r>
          <w:fldChar w:fldCharType="begin"/>
        </w:r>
        <w:r>
          <w:instrText xml:space="preserve"> PAGEREF _Toc15876 \h </w:instrText>
        </w:r>
        <w:r>
          <w:fldChar w:fldCharType="separate"/>
        </w:r>
        <w:r>
          <w:t>79</w:t>
        </w:r>
        <w:r>
          <w:fldChar w:fldCharType="end"/>
        </w:r>
      </w:hyperlink>
    </w:p>
    <w:p>
      <w:pPr>
        <w:pStyle w:val="TOC2"/>
        <w:tabs>
          <w:tab w:val="right" w:leader="dot" w:pos="8306"/>
        </w:tabs>
      </w:pPr>
      <w:hyperlink w:anchor="_Toc19505" w:history="1">
        <w:r>
          <w:rPr>
            <w:rFonts w:ascii="仿宋" w:eastAsia="仿宋" w:hAnsi="仿宋" w:cs="仿宋" w:hint="eastAsia"/>
            <w:lang w:eastAsia="zh-CN"/>
          </w:rPr>
          <w:t>(二)、设备采购与维护管理</w:t>
        </w:r>
        <w:r>
          <w:tab/>
        </w:r>
        <w:r>
          <w:fldChar w:fldCharType="begin"/>
        </w:r>
        <w:r>
          <w:instrText xml:space="preserve"> PAGEREF _Toc19505 \h </w:instrText>
        </w:r>
        <w:r>
          <w:fldChar w:fldCharType="separate"/>
        </w:r>
        <w:r>
          <w:t>80</w:t>
        </w:r>
        <w:r>
          <w:fldChar w:fldCharType="end"/>
        </w:r>
      </w:hyperlink>
    </w:p>
    <w:p>
      <w:pPr>
        <w:pStyle w:val="TOC2"/>
        <w:tabs>
          <w:tab w:val="right" w:leader="dot" w:pos="8306"/>
        </w:tabs>
      </w:pPr>
      <w:hyperlink w:anchor="_Toc5353" w:history="1">
        <w:r>
          <w:rPr>
            <w:rFonts w:ascii="仿宋" w:eastAsia="仿宋" w:hAnsi="仿宋" w:cs="仿宋" w:hint="eastAsia"/>
            <w:lang w:eastAsia="zh-CN"/>
          </w:rPr>
          <w:t>(三)、设施设备升级策略</w:t>
        </w:r>
        <w:r>
          <w:tab/>
        </w:r>
        <w:r>
          <w:fldChar w:fldCharType="begin"/>
        </w:r>
        <w:r>
          <w:instrText xml:space="preserve"> PAGEREF _Toc5353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0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32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药用粉碎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药用粉碎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药用粉碎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用粉碎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药用粉碎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药用粉碎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80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为了融入当地社区，药用粉碎机械项目需深入理解当地的文化特色和社会习俗。例如，项目在设计广告和市场推广活动时，应考虑使用当地语言和符合地方文化的表达方式。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673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为了确保药用粉碎机械项目的成功并最大限度地减轻潜在的社会风险，详细的风险分析和具体的应对策略至关重要。以下是针对项目可能面临的具体社会风险及相应对策的分析：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风险描述：药用粉碎机械项目可能遭遇社区抵制，尤其如果社区成员认为项目会破坏他们的生活环境或忽略他们的意见。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风险描述：药用粉碎机械项目的商业实践可能与当地的文化和价值观存在冲突，导致社会紧张和文化冲突。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风险描述：药用粉碎机械项目可能会增加对公共资源和基础设施的需求，给当地带来额外压力，例如在水资源、能源供应和交通系统方面。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风险描述：药用粉碎机械项目可能会引起当地社会结构和动态的变化，例如改变社区的人口组成和社交模式。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风险描述：在药用粉碎机械项目运营过程中，可能涉及大量个人和商业敏感信息，存在信息安全和隐私保护的风险。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79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802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944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https://d.book118.com/257152063130006042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40224"/>
    <w:rsid w:val="62B402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152063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2024-02-02T10:11:00Z</dcterms:created>
  <dcterms:modified xsi:type="dcterms:W3CDTF">2024-02-02T10:12:18Z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1EBFDC10851D44A7B27625B667372F09_11</vt:lpwstr>
  </property>
  <property fmtid="{D5CDD505-2E9C-101B-9397-08002B2CF9AE}" pid="3" name="KSOProductBuildVer">
    <vt:lpwstr>2052-12.1.0.16250</vt:lpwstr>
  </property>
</Properties>
</file>