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302" w:lineRule="exact"/>
      </w:pPr>
      <w:bookmarkStart w:id="0" w:name="1"/>
      <w:bookmarkEnd w:id="0"/>
      <w:bookmarkStart w:id="1" w:name="_GoBack"/>
      <w:bookmarkEnd w:id="1"/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4" w:lineRule="exact"/>
        <w:ind w:left="1251" w:firstLine="0"/>
        <w:jc w:val="left"/>
      </w:pP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6" o:spid="_x0000_s1025" type="#_x0000_t12" style="width:396.9pt;height:1pt;margin-top:474.1pt;margin-left:0;mso-height-relative:page;mso-position-horizontal-relative:page;mso-position-vertical-relative:page;mso-width-relative:page;position:absolute;z-index:251658240" coordsize="21600,21600" fillcolor="black" stroked="f">
            <v:stroke joinstyle="miter"/>
          </v:shape>
        </w:pict>
      </w:r>
      <w:r>
        <w:pict>
          <v:shape id="WS_polygon17" o:spid="_x0000_s1026" type="#_x0000_t12" style="width:396.9pt;height:1pt;margin-top:128.45pt;margin-left:0;mso-height-relative:page;mso-position-horizontal-relative:page;mso-position-vertical-relative:page;mso-width-relative:page;position:absolute;z-index:251659264" coordsize="21600,21600" fillcolor="black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福建省工程建设地方标准</w:t>
      </w:r>
    </w:p>
    <w:p>
      <w:pPr>
        <w:spacing w:before="0" w:after="0" w:line="995" w:lineRule="exact"/>
        <w:ind w:firstLine="0"/>
        <w:jc w:val="left"/>
      </w:pPr>
      <w:r>
        <w:br w:type="column"/>
      </w:r>
      <w:r>
        <w:rPr>
          <w:rFonts w:ascii="Times New Roman" w:hAnsi="Times New Roman" w:cs="Times New Roman"/>
          <w:b/>
          <w:color w:val="000000"/>
          <w:spacing w:val="0"/>
          <w:w w:val="161"/>
          <w:position w:val="0"/>
          <w:sz w:val="72"/>
          <w:u w:val="none"/>
        </w:rPr>
        <w:t>DB</w:t>
      </w: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2"/>
          <w:cols w:num="2" w:space="708" w:equalWidth="0">
            <w:col w:w="5211" w:space="0"/>
            <w:col w:w="1735" w:space="0"/>
          </w:cols>
          <w:docGrid w:type="lines" w:linePitch="312" w:charSpace="0"/>
        </w:sectPr>
      </w:pPr>
    </w:p>
    <w:p>
      <w:pPr>
        <w:spacing w:before="0" w:after="0" w:line="203" w:lineRule="exact"/>
        <w:ind w:firstLine="0"/>
      </w:pP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332" w:lineRule="exact"/>
        <w:ind w:left="138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工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程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建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设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地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方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标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准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编</w:t>
      </w:r>
      <w:r>
        <w:rPr>
          <w:rFonts w:ascii="Calibri" w:hAnsi="Calibri" w:cs="Calibri"/>
          <w:color w:val="000000"/>
          <w:spacing w:val="2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号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4"/>
          <w:u w:val="none"/>
        </w:rPr>
        <w:t>:DBJ/T</w:t>
      </w:r>
      <w:r>
        <w:rPr>
          <w:rFonts w:ascii="Calibri" w:hAnsi="Calibri" w:cs="Calibri"/>
          <w:b/>
          <w:color w:val="000000"/>
          <w:spacing w:val="5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4"/>
          <w:u w:val="none"/>
        </w:rPr>
        <w:t>13-370-2021</w:t>
      </w:r>
    </w:p>
    <w:p>
      <w:pPr>
        <w:spacing w:before="0" w:after="0" w:line="346" w:lineRule="exact"/>
        <w:ind w:left="138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住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房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和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城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乡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建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设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部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备</w:t>
      </w:r>
      <w:r>
        <w:rPr>
          <w:rFonts w:ascii="Calibri" w:hAnsi="Calibri" w:cs="Calibri"/>
          <w:color w:val="000000"/>
          <w:spacing w:val="-26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案</w:t>
      </w:r>
      <w:r>
        <w:rPr>
          <w:rFonts w:ascii="Calibri" w:hAnsi="Calibri" w:cs="Calibri"/>
          <w:color w:val="000000"/>
          <w:spacing w:val="-28"/>
          <w:w w:val="100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4"/>
          <w:u w:val="none"/>
        </w:rPr>
        <w:t>号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:</w:t>
      </w:r>
      <w:r>
        <w:rPr>
          <w:rFonts w:ascii="Calibri" w:hAnsi="Calibri" w:cs="Calibri"/>
          <w:b/>
          <w:color w:val="000000"/>
          <w:spacing w:val="6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J</w:t>
      </w:r>
      <w:r>
        <w:rPr>
          <w:rFonts w:ascii="Calibri" w:hAnsi="Calibri" w:cs="Calibri"/>
          <w:b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1</w:t>
      </w:r>
      <w:r>
        <w:rPr>
          <w:rFonts w:ascii="Calibri" w:hAnsi="Calibri" w:cs="Calibri"/>
          <w:b/>
          <w:color w:val="000000"/>
          <w:spacing w:val="1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6</w:t>
      </w:r>
      <w:r>
        <w:rPr>
          <w:rFonts w:ascii="Calibri" w:hAnsi="Calibri" w:cs="Calibri"/>
          <w:b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7</w:t>
      </w:r>
      <w:r>
        <w:rPr>
          <w:rFonts w:ascii="Calibri" w:hAnsi="Calibri" w:cs="Calibri"/>
          <w:b/>
          <w:color w:val="000000"/>
          <w:spacing w:val="1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0</w:t>
      </w:r>
      <w:r>
        <w:rPr>
          <w:rFonts w:ascii="Calibri" w:hAnsi="Calibri" w:cs="Calibri"/>
          <w:b/>
          <w:color w:val="000000"/>
          <w:spacing w:val="1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-</w:t>
      </w:r>
      <w:r>
        <w:rPr>
          <w:rFonts w:ascii="Calibri" w:hAnsi="Calibri" w:cs="Calibri"/>
          <w:b/>
          <w:color w:val="000000"/>
          <w:spacing w:val="8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1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0</w:t>
      </w:r>
      <w:r>
        <w:rPr>
          <w:rFonts w:ascii="Calibri" w:hAnsi="Calibri" w:cs="Calibri"/>
          <w:b/>
          <w:color w:val="000000"/>
          <w:spacing w:val="9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2</w:t>
      </w:r>
      <w:r>
        <w:rPr>
          <w:rFonts w:ascii="Calibri" w:hAnsi="Calibri" w:cs="Calibri"/>
          <w:b/>
          <w:color w:val="000000"/>
          <w:spacing w:val="11"/>
          <w:w w:val="100"/>
          <w:sz w:val="24"/>
          <w:u w:val="none"/>
        </w:rPr>
        <w:t> </w:t>
      </w: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4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4"/>
          <w:cols w:num="1" w:space="708" w:equalWidth="0">
            <w:col w:w="69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381" w:firstLine="0"/>
      </w:pPr>
    </w:p>
    <w:p>
      <w:pPr>
        <w:spacing w:before="0" w:after="0" w:line="240" w:lineRule="exact"/>
        <w:ind w:left="1381" w:firstLine="0"/>
      </w:pPr>
    </w:p>
    <w:p>
      <w:pPr>
        <w:spacing w:before="0" w:after="0" w:line="240" w:lineRule="exact"/>
        <w:ind w:left="1381" w:firstLine="0"/>
      </w:pPr>
    </w:p>
    <w:p>
      <w:pPr>
        <w:spacing w:before="0" w:after="0" w:line="240" w:lineRule="exact"/>
        <w:ind w:left="1381" w:firstLine="0"/>
      </w:pPr>
    </w:p>
    <w:p>
      <w:pPr>
        <w:spacing w:before="0" w:after="0" w:line="463" w:lineRule="exact"/>
        <w:ind w:left="1381" w:firstLine="0"/>
      </w:pP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5"/>
          <w:cols w:num="1" w:space="720"/>
          <w:docGrid w:type="lines" w:linePitch="312" w:charSpace="0"/>
        </w:sectPr>
      </w:pPr>
    </w:p>
    <w:p>
      <w:pPr>
        <w:spacing w:before="0" w:after="0" w:line="407" w:lineRule="exact"/>
        <w:ind w:left="493" w:firstLine="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40"/>
          <w:u w:val="none"/>
        </w:rPr>
        <w:t>福建省柔性饰面砖应用技术标准</w:t>
      </w:r>
    </w:p>
    <w:p>
      <w:pPr>
        <w:spacing w:before="0" w:after="0" w:line="240" w:lineRule="exact"/>
        <w:ind w:left="493" w:firstLine="0"/>
      </w:pPr>
    </w:p>
    <w:p>
      <w:pPr>
        <w:spacing w:before="0" w:after="0" w:line="374" w:lineRule="exact"/>
        <w:ind w:left="493" w:firstLine="88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Technical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standard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6"/>
          <w:u w:val="none"/>
        </w:rPr>
        <w:t>for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application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of</w:t>
      </w:r>
    </w:p>
    <w:p>
      <w:pPr>
        <w:spacing w:before="0" w:after="0" w:line="300" w:lineRule="exact"/>
        <w:ind w:left="493" w:firstLine="45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flexible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tile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6"/>
          <w:u w:val="none"/>
        </w:rPr>
        <w:t>for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decoration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in</w:t>
      </w:r>
      <w:r>
        <w:rPr>
          <w:rFonts w:ascii="Calibri" w:hAnsi="Calibri" w:cs="Calibri"/>
          <w:color w:val="000000"/>
          <w:spacing w:val="5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Fujian</w:t>
      </w:r>
      <w:r>
        <w:rPr>
          <w:rFonts w:ascii="Calibri" w:hAnsi="Calibri" w:cs="Calibri"/>
          <w:color w:val="000000"/>
          <w:spacing w:val="7"/>
          <w:w w:val="100"/>
          <w:sz w:val="26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6"/>
          <w:u w:val="none"/>
        </w:rPr>
        <w:t>Province</w:t>
      </w: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6"/>
          <w:cols w:num="1" w:space="708" w:equalWidth="0">
            <w:col w:w="6946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40" w:lineRule="exact"/>
        <w:ind w:left="493" w:firstLine="451"/>
      </w:pPr>
    </w:p>
    <w:p>
      <w:pPr>
        <w:spacing w:before="0" w:after="0" w:line="288" w:lineRule="exact"/>
        <w:ind w:left="493" w:firstLine="451"/>
      </w:pP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7"/>
          <w:cols w:num="1" w:space="720"/>
          <w:docGrid w:type="lines" w:linePitch="312" w:charSpace="0"/>
        </w:sectPr>
      </w:pPr>
    </w:p>
    <w:p>
      <w:pPr>
        <w:tabs>
          <w:tab w:val="left" w:pos="2345"/>
          <w:tab w:val="left" w:pos="4025"/>
          <w:tab w:val="left" w:pos="5146"/>
        </w:tabs>
        <w:spacing w:before="0" w:after="0" w:line="323" w:lineRule="exact"/>
        <w:ind w:left="209" w:firstLine="785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4"/>
          <w:u w:val="none"/>
        </w:rPr>
        <w:t>2021-11-19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发布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4"/>
          <w:u w:val="none"/>
        </w:rPr>
        <w:t>2022-2-1</w:t>
      </w:r>
      <w:r>
        <w:rPr>
          <w:rFonts w:cs="Calibri"/>
          <w:color w:val="000000"/>
          <w:spacing w:val="7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4"/>
          <w:u w:val="none"/>
        </w:rPr>
        <w:t>实施</w:t>
      </w:r>
    </w:p>
    <w:p>
      <w:pPr>
        <w:spacing w:before="0" w:after="0" w:line="240" w:lineRule="exact"/>
        <w:ind w:left="209" w:firstLine="785"/>
      </w:pPr>
    </w:p>
    <w:p>
      <w:pPr>
        <w:spacing w:before="0" w:after="0" w:line="240" w:lineRule="exact"/>
        <w:ind w:left="209" w:firstLine="785"/>
      </w:pPr>
    </w:p>
    <w:p>
      <w:pPr>
        <w:spacing w:before="0" w:after="0" w:line="240" w:lineRule="exact"/>
        <w:ind w:left="209" w:firstLine="785"/>
      </w:pPr>
    </w:p>
    <w:p>
      <w:pPr>
        <w:spacing w:before="0" w:after="0" w:line="444" w:lineRule="exact"/>
        <w:ind w:left="209" w:firstLine="785"/>
      </w:pPr>
    </w:p>
    <w:p>
      <w:pPr>
        <w:tabs>
          <w:tab w:val="left" w:pos="5492"/>
        </w:tabs>
        <w:spacing w:before="0" w:after="0" w:line="304" w:lineRule="exact"/>
        <w:ind w:left="209" w:firstLine="0"/>
        <w:jc w:val="left"/>
      </w:pPr>
      <w:r>
        <w:rPr>
          <w:rFonts w:ascii="黑体" w:eastAsia="黑体" w:hAnsi="黑体" w:cs="黑体"/>
          <w:color w:val="000000"/>
          <w:spacing w:val="0"/>
          <w:w w:val="135"/>
          <w:position w:val="0"/>
          <w:sz w:val="30"/>
          <w:u w:val="none"/>
        </w:rPr>
        <w:t>福建省住房和城乡建设厅</w:t>
      </w:r>
      <w:r>
        <w:rPr>
          <w:rFonts w:cs="Calibri"/>
          <w:color w:val="000000"/>
          <w:spacing w:val="5"/>
          <w:w w:val="100"/>
          <w:u w:val="none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发</w:t>
      </w:r>
      <w:r>
        <w:rPr>
          <w:rFonts w:ascii="Calibri" w:hAnsi="Calibri" w:cs="Calibri"/>
          <w:color w:val="000000"/>
          <w:spacing w:val="0"/>
          <w:w w:val="219"/>
          <w:sz w:val="30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30"/>
          <w:u w:val="none"/>
        </w:rPr>
        <w:t>布</w:t>
      </w:r>
    </w:p>
    <w:p>
      <w:pPr>
        <w:spacing w:before="0" w:after="0" w:line="240" w:lineRule="exact"/>
        <w:ind w:left="209" w:firstLine="0"/>
      </w:pPr>
    </w:p>
    <w:p>
      <w:pPr>
        <w:spacing w:before="0" w:after="0" w:line="249" w:lineRule="exact"/>
        <w:ind w:left="209" w:firstLine="1343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316" w:bottom="0" w:left="676" w:header="0" w:footer="0" w:gutter="0"/>
          <w:pgNumType w:start="8"/>
          <w:cols w:num="1" w:space="708" w:equalWidth="0">
            <w:col w:w="6946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" w:name="2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0" w:lineRule="exact"/>
      </w:pPr>
    </w:p>
    <w:p>
      <w:pPr>
        <w:widowControl/>
        <w:jc w:val="left"/>
        <w:sectPr>
          <w:type w:val="continuous"/>
          <w:pgSz w:w="7938" w:h="11510"/>
          <w:pgMar w:top="180" w:right="1009" w:bottom="0" w:left="1369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285" w:lineRule="exact"/>
        <w:ind w:left="100" w:firstLine="960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8"/>
          <w:u w:val="none"/>
        </w:rPr>
        <w:t>福建省工程建设地方标准</w:t>
      </w:r>
    </w:p>
    <w:p>
      <w:pPr>
        <w:spacing w:before="0" w:after="0" w:line="240" w:lineRule="exact"/>
        <w:ind w:left="100" w:firstLine="960"/>
      </w:pPr>
    </w:p>
    <w:p>
      <w:pPr>
        <w:spacing w:before="0" w:after="0" w:line="240" w:lineRule="exact"/>
        <w:ind w:left="100" w:firstLine="960"/>
      </w:pPr>
    </w:p>
    <w:p>
      <w:pPr>
        <w:spacing w:before="0" w:after="0" w:line="514" w:lineRule="exact"/>
        <w:ind w:left="100" w:firstLine="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36"/>
          <w:u w:val="none"/>
        </w:rPr>
        <w:t>福建省柔性饰面砖应用技术标准</w:t>
      </w:r>
    </w:p>
    <w:p>
      <w:pPr>
        <w:spacing w:before="0" w:after="0" w:line="240" w:lineRule="exact"/>
        <w:ind w:left="100" w:firstLine="0"/>
      </w:pPr>
    </w:p>
    <w:p>
      <w:pPr>
        <w:spacing w:before="0" w:after="0" w:line="374" w:lineRule="exact"/>
        <w:ind w:left="100" w:firstLine="1037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0"/>
          <w:u w:val="none"/>
        </w:rPr>
        <w:t>Technical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standard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for</w:t>
      </w:r>
      <w:r>
        <w:rPr>
          <w:rFonts w:ascii="Calibri" w:hAnsi="Calibri" w:cs="Calibri"/>
          <w:color w:val="000000"/>
          <w:spacing w:val="7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application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of</w:t>
      </w:r>
    </w:p>
    <w:p>
      <w:pPr>
        <w:spacing w:before="0" w:after="0" w:line="230" w:lineRule="exact"/>
        <w:ind w:left="100" w:firstLine="698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flexible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tile</w:t>
      </w:r>
      <w:r>
        <w:rPr>
          <w:rFonts w:ascii="Calibri" w:hAnsi="Calibri" w:cs="Calibri"/>
          <w:color w:val="000000"/>
          <w:spacing w:val="4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for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0"/>
          <w:u w:val="none"/>
        </w:rPr>
        <w:t>decoration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in</w:t>
      </w:r>
      <w:r>
        <w:rPr>
          <w:rFonts w:ascii="Calibri" w:hAnsi="Calibri" w:cs="Calibri"/>
          <w:color w:val="000000"/>
          <w:spacing w:val="5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Fujian</w:t>
      </w:r>
      <w:r>
        <w:rPr>
          <w:rFonts w:ascii="Calibri" w:hAnsi="Calibri" w:cs="Calibri"/>
          <w:color w:val="000000"/>
          <w:spacing w:val="3"/>
          <w:w w:val="100"/>
          <w:sz w:val="20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0"/>
          <w:u w:val="none"/>
        </w:rPr>
        <w:t>Province</w:t>
      </w:r>
    </w:p>
    <w:p>
      <w:pPr>
        <w:spacing w:before="0" w:after="0" w:line="240" w:lineRule="exact"/>
        <w:ind w:left="100" w:firstLine="698"/>
      </w:pPr>
    </w:p>
    <w:p>
      <w:pPr>
        <w:spacing w:before="0" w:after="0" w:line="445" w:lineRule="exact"/>
        <w:ind w:left="100" w:firstLine="21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工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程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166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地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方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标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准</w:t>
      </w:r>
      <w:r>
        <w:rPr>
          <w:rFonts w:ascii="Calibri" w:hAnsi="Calibri" w:cs="Calibri"/>
          <w:color w:val="000000"/>
          <w:spacing w:val="0"/>
          <w:w w:val="171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编</w:t>
      </w:r>
      <w:r>
        <w:rPr>
          <w:rFonts w:ascii="Calibri" w:hAnsi="Calibri" w:cs="Calibri"/>
          <w:color w:val="000000"/>
          <w:spacing w:val="0"/>
          <w:w w:val="166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号：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DBJ/T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13-370-2021</w:t>
      </w:r>
    </w:p>
    <w:p>
      <w:pPr>
        <w:spacing w:before="0" w:after="0" w:line="343" w:lineRule="exact"/>
        <w:ind w:left="100" w:firstLine="21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住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房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乡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备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案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号：</w:t>
      </w:r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-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-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325" w:lineRule="exact"/>
        <w:ind w:left="100" w:firstLine="21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主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编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单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位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：福建省建筑科学研究院有限责任公司</w:t>
      </w:r>
    </w:p>
    <w:p>
      <w:pPr>
        <w:spacing w:before="0" w:after="0" w:line="319" w:lineRule="exact"/>
        <w:ind w:left="100" w:firstLine="1363"/>
        <w:jc w:val="left"/>
      </w:pPr>
      <w:r>
        <w:rPr>
          <w:rFonts w:ascii="宋体" w:eastAsia="宋体" w:hAnsi="宋体" w:cs="宋体"/>
          <w:color w:val="000000"/>
          <w:spacing w:val="0"/>
          <w:w w:val="132"/>
          <w:position w:val="0"/>
          <w:sz w:val="21"/>
          <w:u w:val="none"/>
        </w:rPr>
        <w:t>福建建工集团有限责任公司</w:t>
      </w:r>
    </w:p>
    <w:p>
      <w:pPr>
        <w:spacing w:before="0" w:after="0" w:line="322" w:lineRule="exact"/>
        <w:ind w:left="100" w:firstLine="1363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福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七</w:t>
      </w:r>
      <w:r>
        <w:rPr>
          <w:rFonts w:ascii="Calibri" w:hAnsi="Calibri" w:cs="Calibri"/>
          <w:color w:val="000000"/>
          <w:spacing w:val="0"/>
          <w:w w:val="29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集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团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限</w:t>
      </w:r>
      <w:r>
        <w:rPr>
          <w:rFonts w:ascii="Calibri" w:hAnsi="Calibri" w:cs="Calibri"/>
          <w:color w:val="000000"/>
          <w:spacing w:val="0"/>
          <w:w w:val="29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公</w:t>
      </w:r>
      <w:r>
        <w:rPr>
          <w:rFonts w:ascii="Calibri" w:hAnsi="Calibri" w:cs="Calibri"/>
          <w:color w:val="000000"/>
          <w:spacing w:val="0"/>
          <w:w w:val="29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</w:p>
    <w:p>
      <w:pPr>
        <w:spacing w:before="0" w:after="0" w:line="319" w:lineRule="exact"/>
        <w:ind w:left="100" w:firstLine="21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批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准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部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门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85"/>
          <w:position w:val="0"/>
          <w:sz w:val="21"/>
          <w:u w:val="none"/>
        </w:rPr>
        <w:t>：福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省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住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房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城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乡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建</w:t>
      </w:r>
      <w:r>
        <w:rPr>
          <w:rFonts w:ascii="Calibri" w:hAnsi="Calibri" w:cs="Calibri"/>
          <w:color w:val="000000"/>
          <w:spacing w:val="0"/>
          <w:w w:val="217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设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厅</w:t>
      </w:r>
    </w:p>
    <w:p>
      <w:pPr>
        <w:tabs>
          <w:tab w:val="left" w:pos="3001"/>
          <w:tab w:val="left" w:pos="4024"/>
        </w:tabs>
        <w:spacing w:before="0" w:after="0" w:line="319" w:lineRule="exact"/>
        <w:ind w:left="100" w:firstLine="21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实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施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日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期</w:t>
      </w:r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81"/>
          <w:position w:val="0"/>
          <w:sz w:val="21"/>
          <w:u w:val="none"/>
        </w:rPr>
        <w:t>：2</w:t>
      </w:r>
      <w:r>
        <w:rPr>
          <w:rFonts w:ascii="Calibri" w:hAnsi="Calibri" w:cs="Calibri"/>
          <w:color w:val="000000"/>
          <w:spacing w:val="0"/>
          <w:w w:val="315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0"/>
          <w:w w:val="331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1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02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年</w:t>
      </w:r>
      <w:r>
        <w:rPr>
          <w:rFonts w:cs="Calibri"/>
          <w:color w:val="000000"/>
          <w:spacing w:val="306847744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0"/>
          <w:w w:val="315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202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月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0</w:t>
      </w:r>
      <w:r>
        <w:rPr>
          <w:rFonts w:ascii="Calibri" w:hAnsi="Calibri" w:cs="Calibri"/>
          <w:color w:val="000000"/>
          <w:spacing w:val="0"/>
          <w:w w:val="315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202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日</w:t>
      </w:r>
    </w:p>
    <w:p>
      <w:pPr>
        <w:widowControl/>
        <w:jc w:val="left"/>
        <w:sectPr>
          <w:type w:val="continuous"/>
          <w:pgSz w:w="7938" w:h="11510"/>
          <w:pgMar w:top="180" w:right="1009" w:bottom="0" w:left="1369" w:header="0" w:footer="0" w:gutter="0"/>
          <w:pgNumType w:start="10"/>
          <w:cols w:num="1" w:space="708" w:equalWidth="0">
            <w:col w:w="556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240" w:lineRule="exact"/>
        <w:ind w:left="100" w:firstLine="214"/>
      </w:pPr>
    </w:p>
    <w:p>
      <w:pPr>
        <w:spacing w:before="0" w:after="0" w:line="322" w:lineRule="exact"/>
        <w:ind w:left="100" w:firstLine="214"/>
      </w:pPr>
    </w:p>
    <w:p>
      <w:pPr>
        <w:widowControl/>
        <w:jc w:val="left"/>
        <w:sectPr>
          <w:type w:val="continuous"/>
          <w:pgSz w:w="7938" w:h="11510"/>
          <w:pgMar w:top="180" w:right="1009" w:bottom="0" w:left="1369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12" w:lineRule="exact"/>
        <w:ind w:left="860" w:firstLine="103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2021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0"/>
          <w:w w:val="389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福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州</w:t>
      </w:r>
    </w:p>
    <w:p>
      <w:pPr>
        <w:spacing w:before="0" w:after="0" w:line="240" w:lineRule="exact"/>
        <w:ind w:left="860" w:firstLine="1030"/>
      </w:pPr>
    </w:p>
    <w:p>
      <w:pPr>
        <w:spacing w:before="0" w:after="0" w:line="240" w:lineRule="exact"/>
        <w:ind w:left="860" w:firstLine="1030"/>
      </w:pPr>
    </w:p>
    <w:p>
      <w:pPr>
        <w:spacing w:before="0" w:after="0" w:line="240" w:lineRule="exact"/>
        <w:ind w:left="860" w:firstLine="1030"/>
      </w:pPr>
    </w:p>
    <w:p>
      <w:pPr>
        <w:spacing w:before="0" w:after="0" w:line="240" w:lineRule="exact"/>
        <w:ind w:left="860" w:firstLine="1030"/>
      </w:pPr>
    </w:p>
    <w:p>
      <w:pPr>
        <w:spacing w:before="0" w:after="0" w:line="480" w:lineRule="exact"/>
        <w:ind w:left="86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1009" w:bottom="0" w:left="1369" w:header="0" w:footer="0" w:gutter="0"/>
          <w:pgNumType w:start="12"/>
          <w:cols w:num="1" w:space="708" w:equalWidth="0">
            <w:col w:w="5560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3" w:name="3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58" w:lineRule="exact"/>
      </w:pP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60" w:firstLine="25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8"/>
          <w:u w:val="none"/>
        </w:rPr>
        <w:t>福建省住房和城乡建设厅关于发布《福建省</w:t>
      </w:r>
    </w:p>
    <w:p>
      <w:pPr>
        <w:spacing w:before="0" w:after="0" w:line="240" w:lineRule="exact"/>
        <w:ind w:left="60" w:firstLine="259"/>
      </w:pPr>
    </w:p>
    <w:p>
      <w:pPr>
        <w:spacing w:before="0" w:after="0" w:line="305" w:lineRule="exact"/>
        <w:ind w:left="60" w:firstLine="679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8"/>
          <w:u w:val="none"/>
        </w:rPr>
        <w:t>绿色建筑标准评价标准》等</w:t>
      </w:r>
      <w:r>
        <w:rPr>
          <w:rFonts w:ascii="Calibri" w:hAnsi="Calibri" w:cs="Calibri"/>
          <w:color w:val="000000"/>
          <w:spacing w:val="5"/>
          <w:w w:val="100"/>
          <w:sz w:val="28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8"/>
          <w:u w:val="none"/>
        </w:rPr>
        <w:t>6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项工程</w:t>
      </w:r>
    </w:p>
    <w:p>
      <w:pPr>
        <w:spacing w:before="0" w:after="0" w:line="240" w:lineRule="exact"/>
        <w:ind w:left="60" w:firstLine="679"/>
      </w:pPr>
    </w:p>
    <w:p>
      <w:pPr>
        <w:spacing w:before="0" w:after="0" w:line="305" w:lineRule="exact"/>
        <w:ind w:left="60" w:firstLine="1661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建设地方标准的通知</w:t>
      </w:r>
    </w:p>
    <w:p>
      <w:pPr>
        <w:spacing w:before="0" w:after="0" w:line="240" w:lineRule="exact"/>
        <w:ind w:left="60" w:firstLine="1661"/>
      </w:pPr>
    </w:p>
    <w:p>
      <w:pPr>
        <w:spacing w:before="0" w:after="0" w:line="240" w:lineRule="exact"/>
        <w:ind w:left="60" w:firstLine="1661"/>
      </w:pPr>
    </w:p>
    <w:p>
      <w:pPr>
        <w:spacing w:before="0" w:after="0" w:line="348" w:lineRule="exact"/>
        <w:ind w:left="60" w:firstLine="1894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闽建科</w:t>
      </w:r>
      <w:r>
        <w:rPr>
          <w:rFonts w:ascii="宋体" w:hAnsi="宋体" w:cs="宋体"/>
          <w:color w:val="000000"/>
          <w:spacing w:val="4"/>
          <w:w w:val="100"/>
          <w:position w:val="0"/>
          <w:sz w:val="21"/>
          <w:u w:val="none"/>
        </w:rPr>
        <w:t>〔2021</w:t>
      </w:r>
      <w:r>
        <w:rPr>
          <w:rFonts w:ascii="宋体" w:hAnsi="宋体" w:cs="宋体"/>
          <w:color w:val="000000"/>
          <w:spacing w:val="3"/>
          <w:w w:val="100"/>
          <w:position w:val="0"/>
          <w:sz w:val="21"/>
          <w:u w:val="none"/>
        </w:rPr>
        <w:t>〕13</w:t>
      </w:r>
      <w:r>
        <w:rPr>
          <w:rFonts w:ascii="Calibri" w:hAnsi="Calibri" w:cs="Calibri"/>
          <w:color w:val="000000"/>
          <w:spacing w:val="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号</w:t>
      </w:r>
    </w:p>
    <w:p>
      <w:pPr>
        <w:spacing w:before="0" w:after="0" w:line="240" w:lineRule="exact"/>
        <w:ind w:left="60" w:firstLine="1894"/>
      </w:pPr>
    </w:p>
    <w:p>
      <w:pPr>
        <w:spacing w:before="0" w:after="0" w:line="401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0"/>
          <w:w w:val="100"/>
          <w:position w:val="0"/>
          <w:sz w:val="21"/>
          <w:u w:val="none"/>
        </w:rPr>
        <w:t>各设区市住房和建设行政主管部门，各有关单位：</w:t>
      </w:r>
    </w:p>
    <w:p>
      <w:pPr>
        <w:spacing w:before="0" w:after="0" w:line="319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13"/>
          <w:w w:val="100"/>
          <w:position w:val="0"/>
          <w:sz w:val="21"/>
          <w:u w:val="none"/>
        </w:rPr>
        <w:t>由省厅下达，厦门市建筑科学研究院有限公司等单位编</w:t>
      </w:r>
    </w:p>
    <w:p>
      <w:pPr>
        <w:spacing w:before="0" w:after="0" w:line="354" w:lineRule="exact"/>
        <w:ind w:left="60" w:firstLine="0"/>
        <w:jc w:val="left"/>
      </w:pPr>
      <w:r>
        <w:rPr>
          <w:rFonts w:ascii="宋体" w:hAnsi="宋体" w:cs="宋体"/>
          <w:color w:val="000000"/>
          <w:spacing w:val="12"/>
          <w:w w:val="100"/>
          <w:position w:val="3"/>
          <w:sz w:val="21"/>
          <w:u w:val="none"/>
        </w:rPr>
        <w:t>制或修订的《福建省绿色建筑评价标准》等</w:t>
      </w:r>
      <w:r>
        <w:rPr>
          <w:rFonts w:ascii="Calibri" w:hAnsi="Calibri" w:cs="Calibri"/>
          <w:color w:val="000000"/>
          <w:spacing w:val="2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11"/>
          <w:w w:val="100"/>
          <w:position w:val="3"/>
          <w:sz w:val="21"/>
          <w:u w:val="none"/>
        </w:rPr>
        <w:t>项省工程建设</w:t>
      </w:r>
    </w:p>
    <w:p>
      <w:pPr>
        <w:spacing w:before="0" w:after="0" w:line="287" w:lineRule="exact"/>
        <w:ind w:left="60" w:firstLine="0"/>
        <w:jc w:val="left"/>
      </w:pPr>
      <w:r>
        <w:rPr>
          <w:rFonts w:ascii="宋体" w:hAnsi="宋体" w:cs="宋体"/>
          <w:color w:val="000000"/>
          <w:spacing w:val="13"/>
          <w:w w:val="100"/>
          <w:position w:val="0"/>
          <w:sz w:val="21"/>
          <w:u w:val="none"/>
        </w:rPr>
        <w:t>地方标准，经组织审查，批准为福建省工程建设地方标准。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13"/>
          <w:w w:val="100"/>
          <w:position w:val="0"/>
          <w:sz w:val="21"/>
          <w:u w:val="none"/>
        </w:rPr>
        <w:t>在执行过程中，有何问题和意见请函告省厅科技与设计处，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10"/>
          <w:w w:val="100"/>
          <w:position w:val="0"/>
          <w:sz w:val="21"/>
          <w:u w:val="none"/>
        </w:rPr>
        <w:t>具体技术内容由主编单位负责解释。</w:t>
      </w:r>
    </w:p>
    <w:p>
      <w:pPr>
        <w:spacing w:before="0" w:after="0" w:line="356" w:lineRule="exact"/>
        <w:ind w:left="60" w:firstLine="444"/>
        <w:jc w:val="left"/>
      </w:pPr>
      <w:r>
        <w:rPr>
          <w:rFonts w:ascii="宋体" w:eastAsia="宋体" w:hAnsi="宋体" w:cs="宋体"/>
          <w:color w:val="000000"/>
          <w:spacing w:val="10"/>
          <w:w w:val="100"/>
          <w:position w:val="3"/>
          <w:sz w:val="21"/>
          <w:u w:val="none"/>
        </w:rPr>
        <w:t>附件：福建省工程建设地方标准发布项目（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1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3"/>
          <w:w w:val="100"/>
          <w:position w:val="3"/>
          <w:sz w:val="21"/>
          <w:u w:val="none"/>
        </w:rPr>
        <w:t>项）</w:t>
      </w:r>
    </w:p>
    <w:p>
      <w:pPr>
        <w:spacing w:before="0" w:after="0" w:line="240" w:lineRule="exact"/>
        <w:ind w:left="60" w:firstLine="444"/>
      </w:pPr>
    </w:p>
    <w:p>
      <w:pPr>
        <w:spacing w:before="0" w:after="0" w:line="240" w:lineRule="exact"/>
        <w:ind w:left="60" w:firstLine="444"/>
      </w:pPr>
    </w:p>
    <w:p>
      <w:pPr>
        <w:spacing w:before="0" w:after="0" w:line="445" w:lineRule="exact"/>
        <w:ind w:left="60" w:firstLine="3398"/>
        <w:jc w:val="left"/>
      </w:pPr>
      <w:r>
        <w:rPr>
          <w:rFonts w:ascii="宋体" w:eastAsia="宋体" w:hAnsi="宋体" w:cs="宋体"/>
          <w:color w:val="000000"/>
          <w:spacing w:val="10"/>
          <w:w w:val="100"/>
          <w:position w:val="0"/>
          <w:sz w:val="21"/>
          <w:u w:val="none"/>
        </w:rPr>
        <w:t>福建省住房和城乡建设厅</w:t>
      </w:r>
    </w:p>
    <w:p>
      <w:pPr>
        <w:spacing w:before="0" w:after="0" w:line="319" w:lineRule="exact"/>
        <w:ind w:left="60" w:firstLine="3634"/>
        <w:jc w:val="left"/>
      </w:pPr>
      <w:r>
        <w:rPr>
          <w:rFonts w:ascii="宋体" w:hAnsi="宋体" w:cs="宋体"/>
          <w:color w:val="000000"/>
          <w:spacing w:val="2"/>
          <w:w w:val="100"/>
          <w:position w:val="0"/>
          <w:sz w:val="21"/>
          <w:u w:val="none"/>
        </w:rPr>
        <w:t>2021</w:t>
      </w:r>
      <w:r>
        <w:rPr>
          <w:rFonts w:ascii="Calibri" w:hAnsi="Calibri" w:cs="Calibri"/>
          <w:color w:val="000000"/>
          <w:spacing w:val="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年</w:t>
      </w:r>
      <w:r>
        <w:rPr>
          <w:rFonts w:ascii="Calibri" w:hAnsi="Calibri" w:cs="Calibri"/>
          <w:color w:val="000000"/>
          <w:spacing w:val="2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11</w:t>
      </w:r>
      <w:r>
        <w:rPr>
          <w:rFonts w:ascii="Calibri" w:hAnsi="Calibri" w:cs="Calibri"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月</w:t>
      </w:r>
      <w:r>
        <w:rPr>
          <w:rFonts w:ascii="Calibri" w:hAnsi="Calibri" w:cs="Calibri"/>
          <w:color w:val="000000"/>
          <w:spacing w:val="20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24</w:t>
      </w:r>
      <w:r>
        <w:rPr>
          <w:rFonts w:ascii="Calibri" w:hAnsi="Calibri" w:cs="Calibri"/>
          <w:color w:val="000000"/>
          <w:spacing w:val="1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日</w:t>
      </w: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4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240" w:lineRule="exact"/>
        <w:ind w:left="60" w:firstLine="3634"/>
      </w:pPr>
    </w:p>
    <w:p>
      <w:pPr>
        <w:spacing w:before="0" w:after="0" w:line="480" w:lineRule="exact"/>
        <w:ind w:left="60" w:firstLine="3634"/>
      </w:pP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579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6"/>
          <w:cols w:num="1" w:space="708" w:equalWidth="0">
            <w:col w:w="6320" w:space="0"/>
          </w:cols>
          <w:docGrid w:type="lines" w:linePitch="312" w:charSpace="0"/>
        </w:sectPr>
      </w:pPr>
    </w:p>
    <w:p>
      <w:pPr>
        <w:spacing w:before="0" w:after="0" w:line="306" w:lineRule="exact"/>
        <w:ind w:left="5791" w:firstLine="0"/>
      </w:pP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24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1"/>
          <w:pgMar w:top="180" w:right="629" w:bottom="0" w:left="989" w:header="0" w:footer="0" w:gutter="0"/>
          <w:pgNumType w:start="18"/>
          <w:cols w:num="1" w:space="708" w:equalWidth="0">
            <w:col w:w="6320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42" w:tblpY="207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930"/>
        <w:gridCol w:w="1099"/>
        <w:gridCol w:w="1851"/>
        <w:gridCol w:w="910"/>
        <w:gridCol w:w="860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67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3" w:right="-239"/>
            </w:pPr>
            <w:bookmarkStart w:id="4" w:name="4"/>
            <w:bookmarkEnd w:id="4"/>
            <w:r>
              <w:rPr>
                <w:rFonts w:ascii="仿宋" w:eastAsia="仿宋" w:hAnsi="仿宋" w:cs="仿宋"/>
                <w:color w:val="000000"/>
                <w:spacing w:val="-12"/>
                <w:w w:val="100"/>
                <w:position w:val="0"/>
                <w:sz w:val="13"/>
                <w:u w:val="none"/>
              </w:rPr>
              <w:t>序号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48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7"/>
                <w:position w:val="0"/>
                <w:sz w:val="13"/>
                <w:u w:val="none"/>
              </w:rPr>
              <w:t>标准编号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334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7"/>
                <w:position w:val="0"/>
                <w:sz w:val="13"/>
                <w:u w:val="none"/>
              </w:rPr>
              <w:t>标准名称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00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6"/>
                <w:position w:val="0"/>
                <w:sz w:val="13"/>
                <w:u w:val="none"/>
              </w:rPr>
              <w:t>主编单位名称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40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7"/>
                <w:position w:val="0"/>
                <w:sz w:val="13"/>
                <w:u w:val="none"/>
              </w:rPr>
              <w:t>发布日期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13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7"/>
                <w:position w:val="0"/>
                <w:sz w:val="13"/>
                <w:u w:val="none"/>
              </w:rPr>
              <w:t>实施日期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1043"/>
        </w:trPr>
        <w:tc>
          <w:tcPr>
            <w:tcW w:w="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42" w:right="-239"/>
            </w:pPr>
          </w:p>
          <w:p>
            <w:pPr>
              <w:spacing w:before="0" w:after="0" w:line="368" w:lineRule="exact"/>
              <w:ind w:left="14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3"/>
                <w:u w:val="none"/>
              </w:rPr>
              <w:t>6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4" w:right="-239"/>
            </w:pPr>
          </w:p>
          <w:p>
            <w:pPr>
              <w:spacing w:before="0" w:after="0" w:line="368" w:lineRule="exact"/>
              <w:ind w:left="44" w:right="-239"/>
            </w:pPr>
            <w:r>
              <w:rPr>
                <w:rFonts w:ascii="Times New Roman" w:hAnsi="Times New Roman" w:cs="Times New Roman"/>
                <w:color w:val="000000"/>
                <w:spacing w:val="-11"/>
                <w:w w:val="100"/>
                <w:position w:val="0"/>
                <w:sz w:val="13"/>
                <w:u w:val="none"/>
              </w:rPr>
              <w:t>DBJ/T13-370-2021</w:t>
            </w:r>
          </w:p>
        </w:tc>
        <w:tc>
          <w:tcPr>
            <w:tcW w:w="1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2" w:right="-239"/>
            </w:pPr>
          </w:p>
          <w:p>
            <w:pPr>
              <w:spacing w:before="0" w:after="0" w:line="268" w:lineRule="exact"/>
              <w:ind w:left="62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4"/>
                <w:position w:val="0"/>
                <w:sz w:val="13"/>
                <w:u w:val="none"/>
              </w:rPr>
              <w:t>福建省柔性饰面砖应</w:t>
            </w:r>
          </w:p>
          <w:p>
            <w:pPr>
              <w:spacing w:before="0" w:after="0" w:line="161" w:lineRule="exact"/>
              <w:ind w:left="278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6"/>
                <w:position w:val="0"/>
                <w:sz w:val="13"/>
                <w:u w:val="none"/>
              </w:rPr>
              <w:t>用技术标准</w:t>
            </w:r>
          </w:p>
        </w:tc>
        <w:tc>
          <w:tcPr>
            <w:tcW w:w="1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0" w:right="-239"/>
            </w:pPr>
          </w:p>
          <w:p>
            <w:pPr>
              <w:spacing w:before="0" w:after="0" w:line="188" w:lineRule="exact"/>
              <w:ind w:left="60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4"/>
                <w:position w:val="0"/>
                <w:sz w:val="13"/>
                <w:u w:val="none"/>
              </w:rPr>
              <w:t>福建省建筑科学研究院有限责任公司</w:t>
            </w:r>
          </w:p>
          <w:p>
            <w:pPr>
              <w:spacing w:before="0" w:after="0" w:line="161" w:lineRule="exact"/>
              <w:ind w:left="276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4"/>
                <w:position w:val="0"/>
                <w:sz w:val="13"/>
                <w:u w:val="none"/>
              </w:rPr>
              <w:t>福建建工集团有限责任公司</w:t>
            </w:r>
          </w:p>
          <w:p>
            <w:pPr>
              <w:spacing w:before="0" w:after="0" w:line="158" w:lineRule="exact"/>
              <w:ind w:left="384" w:right="-239"/>
            </w:pPr>
            <w:r>
              <w:rPr>
                <w:rFonts w:ascii="仿宋" w:eastAsia="仿宋" w:hAnsi="仿宋" w:cs="仿宋"/>
                <w:color w:val="000000"/>
                <w:spacing w:val="0"/>
                <w:w w:val="84"/>
                <w:position w:val="0"/>
                <w:sz w:val="13"/>
                <w:u w:val="none"/>
              </w:rPr>
              <w:t>福建七建集团有限公司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" w:right="-239"/>
            </w:pPr>
          </w:p>
          <w:p>
            <w:pPr>
              <w:spacing w:before="0" w:after="0" w:line="368" w:lineRule="exact"/>
              <w:ind w:left="16" w:right="-239"/>
            </w:pPr>
            <w:r>
              <w:rPr>
                <w:rFonts w:ascii="Times New Roman" w:hAnsi="Times New Roman" w:cs="Times New Roman"/>
                <w:color w:val="000000"/>
                <w:spacing w:val="-8"/>
                <w:w w:val="100"/>
                <w:position w:val="0"/>
                <w:sz w:val="13"/>
                <w:u w:val="none"/>
              </w:rPr>
              <w:t>2021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pacing w:val="-7"/>
                <w:w w:val="100"/>
                <w:position w:val="0"/>
                <w:sz w:val="13"/>
                <w:u w:val="none"/>
              </w:rPr>
              <w:t>11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pacing w:val="-5"/>
                <w:w w:val="100"/>
                <w:position w:val="0"/>
                <w:sz w:val="13"/>
                <w:u w:val="none"/>
              </w:rPr>
              <w:t>19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日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8" w:right="-239"/>
            </w:pPr>
          </w:p>
          <w:p>
            <w:pPr>
              <w:spacing w:before="0" w:after="0" w:line="368" w:lineRule="exact"/>
              <w:ind w:left="38" w:right="-239"/>
            </w:pPr>
            <w:r>
              <w:rPr>
                <w:rFonts w:ascii="Times New Roman" w:hAnsi="Times New Roman" w:cs="Times New Roman"/>
                <w:color w:val="000000"/>
                <w:spacing w:val="-8"/>
                <w:w w:val="100"/>
                <w:position w:val="0"/>
                <w:sz w:val="13"/>
                <w:u w:val="none"/>
              </w:rPr>
              <w:t>2022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3"/>
                <w:u w:val="none"/>
              </w:rPr>
              <w:t>2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3"/>
                <w:u w:val="none"/>
              </w:rPr>
              <w:t>1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2"/>
                <w:sz w:val="13"/>
                <w:u w:val="none"/>
              </w:rPr>
              <w:t>日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79" w:lineRule="exact"/>
      </w:pP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11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8"/>
          <w:u w:val="none"/>
        </w:rPr>
        <w:t>附件</w:t>
      </w: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20"/>
          <w:cols w:num="1" w:space="708" w:equalWidth="0">
            <w:col w:w="6434" w:space="0"/>
          </w:cols>
          <w:docGrid w:type="lines" w:linePitch="312" w:charSpace="0"/>
        </w:sectPr>
      </w:pPr>
    </w:p>
    <w:p>
      <w:pPr>
        <w:spacing w:before="0" w:after="0" w:line="174" w:lineRule="exact"/>
        <w:ind w:left="117" w:firstLine="0"/>
      </w:pP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21"/>
          <w:cols w:num="1" w:space="720"/>
          <w:docGrid w:type="lines" w:linePitch="312" w:charSpace="0"/>
        </w:sectPr>
      </w:pPr>
    </w:p>
    <w:p>
      <w:pPr>
        <w:spacing w:before="0" w:after="0" w:line="214" w:lineRule="exact"/>
        <w:ind w:left="1626" w:firstLine="0"/>
        <w:jc w:val="left"/>
      </w:pP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22"/>
          <w:cols w:num="1" w:space="708" w:equalWidth="0">
            <w:col w:w="643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240" w:lineRule="exact"/>
        <w:ind w:left="1626" w:firstLine="0"/>
      </w:pPr>
    </w:p>
    <w:p>
      <w:pPr>
        <w:spacing w:before="0" w:after="0" w:line="387" w:lineRule="exact"/>
        <w:ind w:left="122" w:firstLine="0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" o:spid="_x0000_s1027" type="#_x0000_t202" style="width:162.55pt;height:15.65pt;margin-top:93.65pt;margin-left:127.9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14" w:lineRule="exact"/>
                    <w:jc w:val="left"/>
                  </w:pPr>
                  <w:r>
                    <w:rPr>
                      <w:rFonts w:ascii="仿宋" w:eastAsia="仿宋" w:hAnsi="仿宋" w:cs="仿宋"/>
                      <w:color w:val="000000"/>
                      <w:spacing w:val="-20"/>
                      <w:w w:val="100"/>
                      <w:position w:val="0"/>
                      <w:sz w:val="21"/>
                      <w:u w:val="none"/>
                    </w:rPr>
                    <w:t>福建省工程建设地方标准发布项目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23"/>
          <w:cols w:num="1" w:space="708" w:equalWidth="0">
            <w:col w:w="643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22" w:firstLine="0"/>
      </w:pPr>
    </w:p>
    <w:p>
      <w:pPr>
        <w:spacing w:before="0" w:after="0" w:line="305" w:lineRule="exact"/>
        <w:ind w:left="1297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510"/>
          <w:pgMar w:top="180" w:right="572" w:bottom="0" w:left="932" w:header="0" w:footer="0" w:gutter="0"/>
          <w:pgNumType w:start="24"/>
          <w:cols w:num="1" w:space="708" w:equalWidth="0">
            <w:col w:w="6434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5" w:name="5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3177"/>
        </w:tabs>
        <w:spacing w:before="0" w:after="0" w:line="302" w:lineRule="exact"/>
        <w:ind w:left="61" w:firstLine="2275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前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8"/>
          <w:u w:val="none"/>
        </w:rPr>
        <w:t>言</w:t>
      </w:r>
    </w:p>
    <w:p>
      <w:pPr>
        <w:spacing w:before="0" w:after="0" w:line="240" w:lineRule="exact"/>
        <w:ind w:left="61" w:firstLine="2275"/>
      </w:pPr>
    </w:p>
    <w:p>
      <w:pPr>
        <w:spacing w:before="0" w:after="0" w:line="240" w:lineRule="exact"/>
        <w:ind w:left="61" w:firstLine="2275"/>
      </w:pPr>
    </w:p>
    <w:p>
      <w:pPr>
        <w:spacing w:before="0" w:after="0" w:line="338" w:lineRule="exact"/>
        <w:ind w:left="61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根据福建省住房和城乡建设厅关于《福建省住房和城乡建</w:t>
      </w:r>
    </w:p>
    <w:p>
      <w:pPr>
        <w:spacing w:before="0" w:after="0" w:line="39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设厅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关于印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发福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建省住房和城乡建设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系统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2019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年第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三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批科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学</w:t>
      </w:r>
    </w:p>
    <w:p>
      <w:pPr>
        <w:spacing w:before="0" w:after="0" w:line="360" w:lineRule="exact"/>
        <w:ind w:left="61" w:firstLine="0"/>
        <w:jc w:val="left"/>
      </w:pPr>
      <w:r>
        <w:rPr>
          <w:rFonts w:ascii="宋体" w:hAnsi="宋体" w:cs="宋体"/>
          <w:color w:val="000000"/>
          <w:spacing w:val="-6"/>
          <w:w w:val="100"/>
          <w:position w:val="3"/>
          <w:sz w:val="21"/>
          <w:u w:val="none"/>
        </w:rPr>
        <w:t>技术项目计划的通知》（闽建科函〔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2019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〕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90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号）的要求，标</w:t>
      </w:r>
    </w:p>
    <w:p>
      <w:pPr>
        <w:spacing w:before="0" w:after="0" w:line="32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准编制组经广泛调查研究，认真总结实践经验，参考有关国内</w:t>
      </w:r>
    </w:p>
    <w:p>
      <w:pPr>
        <w:spacing w:before="0" w:after="0" w:line="360" w:lineRule="exact"/>
        <w:ind w:left="6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外先进标准，并在广泛征求意见的基础上，制定本标准。</w:t>
      </w:r>
    </w:p>
    <w:p>
      <w:pPr>
        <w:spacing w:before="0" w:after="0" w:line="395" w:lineRule="exact"/>
        <w:ind w:left="61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本标准共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章，主要技术内容是：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总则；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2.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术语；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基本</w:t>
      </w:r>
    </w:p>
    <w:p>
      <w:pPr>
        <w:spacing w:before="0" w:after="0" w:line="360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规定；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材料；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设计；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施工；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7.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验收；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8.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附录。</w:t>
      </w:r>
    </w:p>
    <w:p>
      <w:pPr>
        <w:spacing w:before="0" w:after="0" w:line="325" w:lineRule="exact"/>
        <w:ind w:left="61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本标准由福建省住房和城乡建设厅负责管理，由福建省建</w:t>
      </w:r>
    </w:p>
    <w:p>
      <w:pPr>
        <w:spacing w:before="0" w:after="0" w:line="360" w:lineRule="exact"/>
        <w:ind w:left="6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筑科学研究院有限责任公司负责具体技术内容的解释。执行过</w:t>
      </w:r>
    </w:p>
    <w:p>
      <w:pPr>
        <w:spacing w:before="0" w:after="0" w:line="360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程中如有意见或建议，请寄送福建省住房和城乡建设厅科技与</w:t>
      </w:r>
    </w:p>
    <w:p>
      <w:pPr>
        <w:spacing w:before="0" w:after="0" w:line="39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4"/>
          <w:w w:val="100"/>
          <w:position w:val="3"/>
          <w:sz w:val="21"/>
          <w:u w:val="none"/>
        </w:rPr>
        <w:t>设计处（地址：福州市北大路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242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号，邮编：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350001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）和福建省</w:t>
      </w:r>
    </w:p>
    <w:p>
      <w:pPr>
        <w:spacing w:before="0" w:after="0" w:line="32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建筑科学研究院有限责任公司（地址：福建省福州市高新区创</w:t>
      </w:r>
    </w:p>
    <w:p>
      <w:pPr>
        <w:spacing w:before="0" w:after="0" w:line="39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业路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8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号万福中心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号楼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19</w:t>
      </w:r>
      <w:r>
        <w:rPr>
          <w:rFonts w:ascii="宋体" w:eastAsia="宋体" w:hAnsi="宋体" w:cs="宋体"/>
          <w:color w:val="000000"/>
          <w:spacing w:val="-8"/>
          <w:w w:val="100"/>
          <w:position w:val="3"/>
          <w:sz w:val="21"/>
          <w:u w:val="none"/>
        </w:rPr>
        <w:t>层，邮编：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350028</w:t>
      </w:r>
      <w:r>
        <w:rPr>
          <w:rFonts w:ascii="宋体" w:eastAsia="宋体" w:hAnsi="宋体" w:cs="宋体"/>
          <w:color w:val="000000"/>
          <w:spacing w:val="-16"/>
          <w:w w:val="100"/>
          <w:position w:val="3"/>
          <w:sz w:val="21"/>
          <w:u w:val="none"/>
        </w:rPr>
        <w:t>），以供今后修订时</w:t>
      </w:r>
    </w:p>
    <w:p>
      <w:pPr>
        <w:spacing w:before="0" w:after="0" w:line="325" w:lineRule="exact"/>
        <w:ind w:left="6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参考。</w:t>
      </w:r>
    </w:p>
    <w:p>
      <w:pPr>
        <w:spacing w:before="0" w:after="0" w:line="329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1"/>
          <w:u w:val="none"/>
        </w:rPr>
        <w:t>本标准主编单位：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福建省建筑科学研究院有限责任公司</w:t>
      </w:r>
    </w:p>
    <w:p>
      <w:pPr>
        <w:spacing w:before="0" w:after="0" w:line="319" w:lineRule="exact"/>
        <w:ind w:left="61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福建建工集团有限责任公司</w:t>
      </w:r>
    </w:p>
    <w:p>
      <w:pPr>
        <w:spacing w:before="0" w:after="0" w:line="319" w:lineRule="exact"/>
        <w:ind w:left="61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福建七建集团有限公司</w:t>
      </w:r>
    </w:p>
    <w:p>
      <w:pPr>
        <w:spacing w:before="0" w:after="0" w:line="322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19"/>
          <w:w w:val="100"/>
          <w:position w:val="0"/>
          <w:sz w:val="21"/>
          <w:u w:val="none"/>
        </w:rPr>
        <w:t>本标准参编单位：</w:t>
      </w:r>
      <w:r>
        <w:rPr>
          <w:rFonts w:ascii="Calibri" w:hAnsi="Calibri" w:cs="Calibri"/>
          <w:color w:val="000000"/>
          <w:spacing w:val="0"/>
          <w:w w:val="201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福建建工建材科技开发有限公司</w:t>
      </w:r>
    </w:p>
    <w:p>
      <w:pPr>
        <w:spacing w:before="0" w:after="0" w:line="319" w:lineRule="exact"/>
        <w:ind w:left="61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福建省建研工程检测有限公司</w:t>
      </w:r>
    </w:p>
    <w:p>
      <w:pPr>
        <w:spacing w:before="0" w:after="0" w:line="319" w:lineRule="exact"/>
        <w:ind w:left="61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福建省建筑工程质量检测中心有限公司</w:t>
      </w:r>
    </w:p>
    <w:p>
      <w:pPr>
        <w:spacing w:before="0" w:after="0" w:line="240" w:lineRule="exact"/>
        <w:ind w:left="61" w:firstLine="2059"/>
      </w:pPr>
    </w:p>
    <w:p>
      <w:pPr>
        <w:spacing w:before="0" w:after="0" w:line="240" w:lineRule="exact"/>
        <w:ind w:left="61" w:firstLine="2059"/>
      </w:pPr>
    </w:p>
    <w:p>
      <w:pPr>
        <w:spacing w:before="0" w:after="0" w:line="346" w:lineRule="exact"/>
        <w:ind w:left="61" w:firstLine="556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</w:t>
      </w:r>
    </w:p>
    <w:p>
      <w:pPr>
        <w:spacing w:before="0" w:after="0" w:line="240" w:lineRule="exact"/>
        <w:ind w:left="61" w:firstLine="5561"/>
      </w:pPr>
    </w:p>
    <w:p>
      <w:pPr>
        <w:spacing w:before="0" w:after="0" w:line="294" w:lineRule="exact"/>
        <w:ind w:left="61" w:firstLine="1096"/>
        <w:jc w:val="left"/>
        <w:rPr>
          <w:rFonts w:hint="eastAsia"/>
        </w:rPr>
        <w:sectPr>
          <w:type w:val="continuous"/>
          <w:pgSz w:w="7938" w:h="11908"/>
          <w:pgMar w:top="180" w:right="711" w:bottom="0" w:left="1071" w:header="0" w:footer="0" w:gutter="0"/>
          <w:pgNumType w:start="25"/>
          <w:cols w:num="1" w:space="72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7" w:lineRule="exact"/>
      </w:pP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漳州高新技术产业开发区建设工程质量安</w:t>
      </w:r>
    </w:p>
    <w:p>
      <w:pPr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全监督站</w:t>
      </w:r>
    </w:p>
    <w:p>
      <w:pPr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泉州市装饰装修工程质量监督站</w:t>
      </w:r>
    </w:p>
    <w:p>
      <w:pPr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三明市建设工程质量服务中心</w:t>
      </w:r>
    </w:p>
    <w:p>
      <w:pPr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飞阳建设工程有限公司</w:t>
      </w:r>
    </w:p>
    <w:p>
      <w:pPr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福建省涵城建设工程有限公司</w:t>
      </w:r>
    </w:p>
    <w:p>
      <w:pPr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福建省惠东建筑工程有限公司</w:t>
      </w:r>
    </w:p>
    <w:p>
      <w:pPr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浙江宏成建材有限公司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本标准主要起草人：</w:t>
      </w:r>
      <w:r>
        <w:rPr>
          <w:rFonts w:ascii="Calibri" w:hAnsi="Calibri" w:cs="Calibri"/>
          <w:color w:val="000000"/>
          <w:spacing w:val="0"/>
          <w:w w:val="35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贾婧姝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黄春文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朱亮亮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王宗成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苏亚森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黄胜水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叶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飞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倪骏鹏</w:t>
      </w:r>
    </w:p>
    <w:p>
      <w:pPr>
        <w:tabs>
          <w:tab w:val="left" w:pos="3313"/>
          <w:tab w:val="left" w:pos="4340"/>
          <w:tab w:val="left" w:pos="5368"/>
        </w:tabs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林月云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张标富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陈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璞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邹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奎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吕夏阳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陈晓玲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黄开栈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张艺芳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杨静静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陈乘鑫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张雅玲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周梅君</w:t>
      </w:r>
    </w:p>
    <w:p>
      <w:pPr>
        <w:tabs>
          <w:tab w:val="left" w:pos="3313"/>
          <w:tab w:val="left" w:pos="4340"/>
          <w:tab w:val="left" w:pos="5368"/>
        </w:tabs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陈涵典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陈鎏佳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冯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莹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林晓靖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曾绍宏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林显志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林玉伟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曾奇成</w:t>
      </w:r>
    </w:p>
    <w:p>
      <w:pPr>
        <w:tabs>
          <w:tab w:val="left" w:pos="3313"/>
          <w:tab w:val="left" w:pos="4340"/>
          <w:tab w:val="left" w:pos="5368"/>
        </w:tabs>
        <w:spacing w:before="0" w:after="0" w:line="319" w:lineRule="exact"/>
        <w:ind w:left="22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本标准主要审查人：</w:t>
      </w:r>
      <w:r>
        <w:rPr>
          <w:rFonts w:ascii="Calibri" w:hAnsi="Calibri" w:cs="Calibri"/>
          <w:color w:val="000000"/>
          <w:spacing w:val="0"/>
          <w:w w:val="358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梁章旋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张建全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黄可明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黄跃森</w:t>
      </w:r>
    </w:p>
    <w:p>
      <w:pPr>
        <w:tabs>
          <w:tab w:val="left" w:pos="3313"/>
          <w:tab w:val="left" w:pos="4340"/>
        </w:tabs>
        <w:spacing w:before="0" w:after="0" w:line="322" w:lineRule="exact"/>
        <w:ind w:left="224" w:firstLine="205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沈南生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林朝焰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李</w:t>
      </w:r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捷</w:t>
      </w: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27"/>
          <w:cols w:num="1" w:space="708" w:equalWidth="0">
            <w:col w:w="648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40" w:lineRule="exact"/>
        <w:ind w:left="224" w:firstLine="2059"/>
      </w:pPr>
    </w:p>
    <w:p>
      <w:pPr>
        <w:spacing w:before="0" w:after="0" w:line="257" w:lineRule="exact"/>
        <w:ind w:left="224" w:firstLine="2059"/>
      </w:pP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23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29"/>
          <w:cols w:num="1" w:space="708" w:equalWidth="0">
            <w:col w:w="6481" w:space="0"/>
          </w:cols>
          <w:docGrid w:type="lines" w:linePitch="312" w:charSpace="0"/>
        </w:sectPr>
      </w:pPr>
    </w:p>
    <w:p>
      <w:pPr>
        <w:spacing w:before="0" w:after="0" w:line="295" w:lineRule="exact"/>
        <w:ind w:left="232" w:firstLine="0"/>
      </w:pP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321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7"/>
          <w:pgMar w:top="180" w:right="548" w:bottom="0" w:left="908" w:header="0" w:footer="0" w:gutter="0"/>
          <w:pgNumType w:start="31"/>
          <w:cols w:num="1" w:space="708" w:equalWidth="0">
            <w:col w:w="6481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tabs>
          <w:tab w:val="left" w:pos="3175"/>
        </w:tabs>
        <w:spacing w:before="0" w:after="0" w:line="309" w:lineRule="exact"/>
        <w:ind w:left="60" w:firstLine="2275"/>
        <w:jc w:val="left"/>
      </w:pPr>
      <w:r>
        <w:rPr>
          <w:rFonts w:ascii="仿宋" w:eastAsia="仿宋" w:hAnsi="仿宋" w:cs="仿宋"/>
          <w:color w:val="000000"/>
          <w:spacing w:val="0"/>
          <w:w w:val="100"/>
          <w:position w:val="0"/>
          <w:sz w:val="28"/>
          <w:u w:val="none"/>
        </w:rPr>
        <w:t>目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仿宋" w:eastAsia="仿宋" w:hAnsi="仿宋" w:cs="仿宋"/>
          <w:color w:val="000000"/>
          <w:spacing w:val="0"/>
          <w:w w:val="100"/>
          <w:position w:val="0"/>
          <w:sz w:val="28"/>
          <w:u w:val="none"/>
        </w:rPr>
        <w:t>次</w:t>
      </w:r>
    </w:p>
    <w:p>
      <w:pPr>
        <w:spacing w:before="0" w:after="0" w:line="240" w:lineRule="exact"/>
        <w:ind w:left="60" w:firstLine="2275"/>
      </w:pPr>
    </w:p>
    <w:p>
      <w:pPr>
        <w:spacing w:before="0" w:after="0" w:line="240" w:lineRule="exact"/>
        <w:ind w:left="60" w:firstLine="2275"/>
      </w:pPr>
    </w:p>
    <w:p>
      <w:pPr>
        <w:tabs>
          <w:tab w:val="left" w:pos="1006"/>
        </w:tabs>
        <w:spacing w:before="0" w:after="0" w:line="318" w:lineRule="exact"/>
        <w:ind w:left="60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总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则</w:t>
        </w:r>
      </w:hyperlink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</w:p>
    <w:p>
      <w:pPr>
        <w:tabs>
          <w:tab w:val="left" w:pos="1006"/>
        </w:tabs>
        <w:spacing w:before="0" w:after="0" w:line="300" w:lineRule="exact"/>
        <w:ind w:left="60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术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语</w:t>
        </w:r>
      </w:hyperlink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5626"/>
        </w:tabs>
        <w:spacing w:before="0" w:after="0" w:line="300" w:lineRule="exact"/>
        <w:ind w:left="60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2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基本规定</w:t>
        </w:r>
      </w:hyperlink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1006"/>
        </w:tabs>
        <w:spacing w:before="0" w:after="0" w:line="300" w:lineRule="exact"/>
        <w:ind w:left="60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材</w:t>
        </w:r>
      </w:hyperlink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料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5626"/>
        </w:tabs>
        <w:spacing w:before="0" w:after="0" w:line="300" w:lineRule="exact"/>
        <w:ind w:left="60" w:firstLine="42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柔性饰面砖</w:t>
        </w:r>
      </w:hyperlink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5626"/>
        </w:tabs>
        <w:spacing w:before="0" w:after="0" w:line="300" w:lineRule="exact"/>
        <w:ind w:left="60" w:firstLine="420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粘结剂、填缝剂</w:t>
        </w:r>
      </w:hyperlink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</w:p>
    <w:p>
      <w:pPr>
        <w:tabs>
          <w:tab w:val="left" w:pos="1006"/>
        </w:tabs>
        <w:spacing w:before="0" w:after="0" w:line="300" w:lineRule="exact"/>
        <w:ind w:left="60" w:firstLine="0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设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计</w:t>
        </w:r>
      </w:hyperlink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7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626"/>
        </w:tabs>
        <w:spacing w:before="0" w:after="0" w:line="300" w:lineRule="exact"/>
        <w:ind w:left="60" w:firstLine="420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626"/>
        </w:tabs>
        <w:spacing w:before="0" w:after="0" w:line="300" w:lineRule="exact"/>
        <w:ind w:left="60" w:firstLine="420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平面结构设计</w:t>
        </w:r>
      </w:hyperlink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</w:t>
        </w:r>
      </w:hyperlink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5626"/>
        </w:tabs>
        <w:spacing w:before="0" w:after="0" w:line="300" w:lineRule="exact"/>
        <w:ind w:left="60" w:firstLine="420"/>
        <w:jc w:val="left"/>
      </w:pP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1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特殊部位结构设计</w:t>
        </w:r>
      </w:hyperlink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</w:t>
        </w:r>
      </w:hyperlink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9</w:t>
        </w:r>
      </w:hyperlink>
    </w:p>
    <w:p>
      <w:pPr>
        <w:tabs>
          <w:tab w:val="left" w:pos="1006"/>
        </w:tabs>
        <w:spacing w:before="0" w:after="0" w:line="300" w:lineRule="exact"/>
        <w:ind w:left="60" w:firstLine="0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施</w:t>
        </w:r>
      </w:hyperlink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工</w:t>
        </w:r>
      </w:hyperlink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工艺流程</w:t>
        </w:r>
      </w:hyperlink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1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工艺做法</w:t>
        </w:r>
      </w:hyperlink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6.4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成品保护</w:t>
        </w:r>
      </w:hyperlink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1006"/>
        </w:tabs>
        <w:spacing w:before="0" w:after="0" w:line="300" w:lineRule="exact"/>
        <w:ind w:left="60" w:firstLine="0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验</w:t>
        </w:r>
      </w:hyperlink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收</w:t>
        </w:r>
      </w:hyperlink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16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4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一般规定</w:t>
        </w:r>
      </w:hyperlink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16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主控项目</w:t>
        </w:r>
      </w:hyperlink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17</w:t>
        </w:r>
      </w:hyperlink>
    </w:p>
    <w:p>
      <w:pPr>
        <w:tabs>
          <w:tab w:val="left" w:pos="5520"/>
        </w:tabs>
        <w:spacing w:before="0" w:after="0" w:line="300" w:lineRule="exact"/>
        <w:ind w:left="60" w:firstLine="420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hyperlink w:anchor="2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一般项目</w:t>
        </w:r>
      </w:hyperlink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13"/>
          <w:w w:val="100"/>
          <w:sz w:val="21"/>
          <w:u w:val="none"/>
        </w:rPr>
        <w:t> 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17</w:t>
      </w:r>
    </w:p>
    <w:p>
      <w:pPr>
        <w:tabs>
          <w:tab w:val="left" w:pos="5520"/>
        </w:tabs>
        <w:spacing w:before="0" w:after="0" w:line="300" w:lineRule="exact"/>
        <w:ind w:left="60" w:firstLine="0"/>
        <w:jc w:val="left"/>
      </w:pP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A</w:t>
        </w:r>
      </w:hyperlink>
      <w:r>
        <w:rPr>
          <w:rFonts w:ascii="Calibri" w:hAnsi="Calibri" w:cs="Calibri"/>
          <w:color w:val="000000"/>
          <w:spacing w:val="0"/>
          <w:w w:val="197"/>
          <w:sz w:val="21"/>
          <w:u w:val="none"/>
        </w:rPr>
        <w:t> </w:t>
      </w:r>
      <w:hyperlink w:anchor="2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可溶性重金属含量的测定</w:t>
        </w:r>
      </w:hyperlink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</w:t>
        </w:r>
      </w:hyperlink>
      <w:r>
        <w:rPr>
          <w:rFonts w:ascii="Calibri" w:hAnsi="Calibri" w:cs="Calibri"/>
          <w:color w:val="000000"/>
          <w:spacing w:val="-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19</w:t>
        </w:r>
      </w:hyperlink>
    </w:p>
    <w:p>
      <w:pPr>
        <w:tabs>
          <w:tab w:val="left" w:pos="5520"/>
        </w:tabs>
        <w:spacing w:before="0" w:after="0" w:line="300" w:lineRule="exact"/>
        <w:ind w:left="60" w:firstLine="0"/>
        <w:jc w:val="left"/>
      </w:pP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附录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B</w:t>
        </w:r>
      </w:hyperlink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hyperlink w:anchor="30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检验批验收记录表</w:t>
        </w:r>
      </w:hyperlink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</w:t>
        </w:r>
      </w:hyperlink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23</w:t>
        </w:r>
      </w:hyperlink>
    </w:p>
    <w:p>
      <w:pPr>
        <w:tabs>
          <w:tab w:val="left" w:pos="5520"/>
        </w:tabs>
        <w:spacing w:before="0" w:after="0" w:line="30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本标准用词说明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............................................................................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24</w:t>
      </w:r>
    </w:p>
    <w:p>
      <w:pPr>
        <w:tabs>
          <w:tab w:val="left" w:pos="5520"/>
        </w:tabs>
        <w:spacing w:before="0" w:after="0" w:line="300" w:lineRule="exact"/>
        <w:ind w:left="60" w:firstLine="0"/>
        <w:jc w:val="left"/>
      </w:pPr>
      <w:hyperlink w:anchor="33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3"/>
            <w:sz w:val="21"/>
            <w:u w:val="none"/>
          </w:rPr>
          <w:t>引用标准名录</w:t>
        </w:r>
      </w:hyperlink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8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5520"/>
        </w:tabs>
        <w:spacing w:before="0" w:after="0" w:line="30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附：条文说明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................................................................................</w:t>
      </w:r>
      <w:r>
        <w:rPr>
          <w:rFonts w:ascii="Calibri" w:hAnsi="Calibri" w:cs="Calibri"/>
          <w:color w:val="000000"/>
          <w:spacing w:val="-8"/>
          <w:w w:val="100"/>
          <w:sz w:val="21"/>
          <w:u w:val="none"/>
        </w:rPr>
        <w:t> 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26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06" w:lineRule="exact"/>
        <w:ind w:left="60" w:firstLine="556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spacing w:before="0" w:after="0" w:line="240" w:lineRule="exact"/>
        <w:ind w:left="60" w:firstLine="5561"/>
      </w:pPr>
    </w:p>
    <w:p>
      <w:pPr>
        <w:spacing w:before="0" w:after="0" w:line="294" w:lineRule="exact"/>
        <w:ind w:left="60" w:firstLine="1096"/>
        <w:jc w:val="left"/>
        <w:rPr>
          <w:rFonts w:hint="eastAsia"/>
        </w:rPr>
        <w:sectPr>
          <w:type w:val="continuous"/>
          <w:pgSz w:w="7938" w:h="11908"/>
          <w:pgMar w:top="180" w:right="713" w:bottom="0" w:left="1073" w:header="0" w:footer="0" w:gutter="0"/>
          <w:pgNumType w:start="32"/>
          <w:cols w:num="1" w:space="720"/>
        </w:sectPr>
      </w:pP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8" w:lineRule="exact"/>
      </w:pPr>
    </w:p>
    <w:p>
      <w:pPr>
        <w:spacing w:before="0" w:after="0" w:line="378" w:lineRule="exact"/>
        <w:ind w:left="375" w:firstLine="234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Contents</w:t>
      </w:r>
    </w:p>
    <w:p>
      <w:pPr>
        <w:spacing w:before="0" w:after="0" w:line="479" w:lineRule="exact"/>
        <w:ind w:left="375" w:firstLine="2340"/>
      </w:pPr>
    </w:p>
    <w:p>
      <w:pPr>
        <w:tabs>
          <w:tab w:val="left" w:pos="691"/>
        </w:tabs>
        <w:spacing w:before="0" w:after="0" w:line="281" w:lineRule="exact"/>
        <w:ind w:left="375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1</w:t>
        </w:r>
      </w:hyperlink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Provisions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tabs>
          <w:tab w:val="left" w:pos="687"/>
        </w:tabs>
        <w:spacing w:before="0" w:after="0" w:line="300" w:lineRule="exact"/>
        <w:ind w:left="375" w:firstLine="0"/>
        <w:jc w:val="left"/>
      </w:pPr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1"/>
          <w:u w:val="none"/>
        </w:rPr>
        <w:t>Terms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................................................................................................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tabs>
          <w:tab w:val="left" w:pos="691"/>
        </w:tabs>
        <w:spacing w:before="0" w:after="0" w:line="300" w:lineRule="exact"/>
        <w:ind w:left="375" w:firstLine="0"/>
        <w:jc w:val="left"/>
      </w:pP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3</w:t>
        </w:r>
      </w:hyperlink>
      <w:r>
        <w:rPr>
          <w:rFonts w:cs="Calibri"/>
          <w:w w:val="100"/>
        </w:rPr>
        <w:tab/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Basic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</w:t>
      </w:r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hyperlink w:anchor="1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691"/>
        </w:tabs>
        <w:spacing w:before="0" w:after="0" w:line="300" w:lineRule="exact"/>
        <w:ind w:left="375" w:firstLine="0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Material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............................................................................................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4.1</w:t>
        </w:r>
      </w:hyperlink>
      <w:r>
        <w:rPr>
          <w:rFonts w:cs="Calibri"/>
          <w:w w:val="100"/>
        </w:rPr>
        <w:tab/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Flexible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3"/>
            <w:w w:val="100"/>
            <w:position w:val="0"/>
            <w:sz w:val="21"/>
            <w:u w:val="none"/>
          </w:rPr>
          <w:t>Tile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for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Decoration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hyperlink w:anchor="1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1150"/>
        </w:tabs>
        <w:spacing w:before="0" w:after="0" w:line="300" w:lineRule="exact"/>
        <w:ind w:left="375" w:firstLine="317"/>
        <w:jc w:val="left"/>
      </w:pP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4.2</w:t>
        </w:r>
      </w:hyperlink>
      <w:r>
        <w:rPr>
          <w:rFonts w:cs="Calibri"/>
          <w:w w:val="100"/>
        </w:rPr>
        <w:tab/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Adhesive</w:t>
        </w:r>
      </w:hyperlink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and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Grout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</w:t>
      </w:r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hyperlink w:anchor="1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</w:p>
    <w:p>
      <w:pPr>
        <w:tabs>
          <w:tab w:val="left" w:pos="691"/>
        </w:tabs>
        <w:spacing w:before="0" w:after="0" w:line="300" w:lineRule="exact"/>
        <w:ind w:left="375" w:firstLine="0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Design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..............................................................................................</w:t>
      </w:r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5.1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5.2</w:t>
        </w:r>
      </w:hyperlink>
      <w:r>
        <w:rPr>
          <w:rFonts w:cs="Calibri"/>
          <w:w w:val="100"/>
        </w:rPr>
        <w:tab/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Substrate</w:t>
        </w:r>
      </w:hyperlink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color w:val="000000"/>
          <w:spacing w:val="-25"/>
          <w:w w:val="100"/>
          <w:sz w:val="21"/>
          <w:u w:val="none"/>
        </w:rPr>
        <w:t> </w:t>
      </w:r>
      <w:hyperlink w:anchor="1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8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5.3</w:t>
        </w:r>
      </w:hyperlink>
      <w:r>
        <w:rPr>
          <w:rFonts w:cs="Calibri"/>
          <w:w w:val="100"/>
        </w:rPr>
        <w:tab/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Special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1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Position</w:t>
        </w:r>
      </w:hyperlink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9</w:t>
      </w:r>
    </w:p>
    <w:p>
      <w:pPr>
        <w:tabs>
          <w:tab w:val="left" w:pos="691"/>
        </w:tabs>
        <w:spacing w:before="0" w:after="0" w:line="300" w:lineRule="exact"/>
        <w:ind w:left="375" w:firstLine="0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6</w:t>
        </w:r>
      </w:hyperlink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Construction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...................................................................................12</w:t>
      </w:r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6.1</w:t>
        </w:r>
      </w:hyperlink>
      <w:r>
        <w:rPr>
          <w:rFonts w:cs="Calibri"/>
          <w:w w:val="100"/>
        </w:rPr>
        <w:tab/>
      </w: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hyperlink w:anchor="2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12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6.2</w:t>
        </w:r>
      </w:hyperlink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Construction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Method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</w:t>
      </w:r>
      <w:r>
        <w:rPr>
          <w:rFonts w:ascii="Calibri" w:hAnsi="Calibri" w:cs="Calibri"/>
          <w:color w:val="000000"/>
          <w:spacing w:val="-23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6.3</w:t>
        </w:r>
      </w:hyperlink>
      <w:r>
        <w:rPr>
          <w:rFonts w:cs="Calibri"/>
          <w:w w:val="100"/>
        </w:rPr>
        <w:tab/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Substrate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Treatment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</w:t>
      </w:r>
      <w:r>
        <w:rPr>
          <w:rFonts w:ascii="Calibri" w:hAnsi="Calibri" w:cs="Calibri"/>
          <w:color w:val="000000"/>
          <w:spacing w:val="-22"/>
          <w:w w:val="100"/>
          <w:sz w:val="21"/>
          <w:u w:val="none"/>
        </w:rPr>
        <w:t> </w:t>
      </w:r>
      <w:hyperlink w:anchor="21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13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6.4</w:t>
        </w:r>
      </w:hyperlink>
      <w:r>
        <w:rPr>
          <w:rFonts w:cs="Calibri"/>
          <w:w w:val="100"/>
        </w:rPr>
        <w:tab/>
      </w: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Finished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Product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Protection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</w:t>
      </w:r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hyperlink w:anchor="2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15</w:t>
        </w:r>
      </w:hyperlink>
    </w:p>
    <w:p>
      <w:pPr>
        <w:tabs>
          <w:tab w:val="left" w:pos="679"/>
        </w:tabs>
        <w:spacing w:before="0" w:after="0" w:line="300" w:lineRule="exact"/>
        <w:ind w:left="375" w:firstLine="0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Acceptance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.....................................................................................</w:t>
      </w:r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16</w:t>
      </w:r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7.1</w:t>
        </w:r>
      </w:hyperlink>
      <w:r>
        <w:rPr>
          <w:rFonts w:cs="Calibri"/>
          <w:w w:val="100"/>
        </w:rPr>
        <w:tab/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Requirements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</w:t>
      </w:r>
      <w:r>
        <w:rPr>
          <w:rFonts w:ascii="Calibri" w:hAnsi="Calibri" w:cs="Calibri"/>
          <w:color w:val="000000"/>
          <w:spacing w:val="-11"/>
          <w:w w:val="100"/>
          <w:sz w:val="21"/>
          <w:u w:val="none"/>
        </w:rPr>
        <w:t> </w:t>
      </w:r>
      <w:hyperlink w:anchor="24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16</w:t>
        </w:r>
      </w:hyperlink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7.2</w:t>
        </w:r>
      </w:hyperlink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Master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Control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Items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............................................................17</w:t>
      </w:r>
    </w:p>
    <w:p>
      <w:pPr>
        <w:tabs>
          <w:tab w:val="left" w:pos="1162"/>
        </w:tabs>
        <w:spacing w:before="0" w:after="0" w:line="300" w:lineRule="exact"/>
        <w:ind w:left="375" w:firstLine="317"/>
        <w:jc w:val="left"/>
      </w:pP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7.3</w:t>
        </w:r>
      </w:hyperlink>
      <w:r>
        <w:rPr>
          <w:rFonts w:cs="Calibri"/>
          <w:w w:val="100"/>
        </w:rPr>
        <w:tab/>
      </w:r>
      <w:hyperlink w:anchor="25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General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Items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........................................................................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17</w:t>
      </w:r>
    </w:p>
    <w:p>
      <w:pPr>
        <w:tabs>
          <w:tab w:val="left" w:pos="6151"/>
        </w:tabs>
        <w:spacing w:before="0" w:after="0" w:line="300" w:lineRule="exact"/>
        <w:ind w:left="375" w:firstLine="0"/>
        <w:jc w:val="left"/>
      </w:pP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Appendix</w:t>
        </w:r>
      </w:hyperlink>
      <w:r>
        <w:rPr>
          <w:rFonts w:ascii="Calibri" w:hAnsi="Calibri" w:cs="Calibri"/>
          <w:color w:val="000000"/>
          <w:spacing w:val="-6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A</w:t>
        </w:r>
      </w:hyperlink>
      <w:r>
        <w:rPr>
          <w:rFonts w:ascii="Calibri" w:hAnsi="Calibri" w:cs="Calibri"/>
          <w:color w:val="000000"/>
          <w:spacing w:val="-12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4"/>
            <w:w w:val="100"/>
            <w:position w:val="0"/>
            <w:sz w:val="21"/>
            <w:u w:val="none"/>
          </w:rPr>
          <w:t>Test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Method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for</w:t>
        </w:r>
      </w:hyperlink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Soluble</w:t>
        </w:r>
      </w:hyperlink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Heavy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Metal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Content</w:t>
      </w:r>
      <w:r>
        <w:rPr>
          <w:rFonts w:ascii="Times New Roman" w:hAnsi="Times New Roman" w:cs="Times New Roman"/>
          <w:color w:val="000000"/>
          <w:spacing w:val="2"/>
          <w:w w:val="100"/>
          <w:position w:val="0"/>
          <w:sz w:val="21"/>
          <w:u w:val="none"/>
        </w:rPr>
        <w:t>..............</w:t>
      </w:r>
      <w:r>
        <w:rPr>
          <w:rFonts w:ascii="Calibri" w:hAnsi="Calibri" w:cs="Calibri"/>
          <w:color w:val="000000"/>
          <w:spacing w:val="-1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27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19</w:t>
        </w:r>
      </w:hyperlink>
    </w:p>
    <w:p>
      <w:pPr>
        <w:tabs>
          <w:tab w:val="left" w:pos="6151"/>
        </w:tabs>
        <w:spacing w:before="0" w:after="0" w:line="300" w:lineRule="exact"/>
        <w:ind w:left="375" w:firstLine="0"/>
        <w:jc w:val="left"/>
      </w:pP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Appendix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B</w:t>
        </w:r>
      </w:hyperlink>
      <w:r>
        <w:rPr>
          <w:rFonts w:ascii="Calibri" w:hAnsi="Calibri" w:cs="Calibri"/>
          <w:color w:val="000000"/>
          <w:spacing w:val="-5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Acceptance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Record</w:t>
        </w:r>
      </w:hyperlink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0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Inspection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Lot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23</w:t>
      </w:r>
    </w:p>
    <w:p>
      <w:pPr>
        <w:tabs>
          <w:tab w:val="left" w:pos="6151"/>
        </w:tabs>
        <w:spacing w:before="0" w:after="0" w:line="300" w:lineRule="exact"/>
        <w:ind w:left="3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Explanation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Wording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This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Standard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</w:t>
      </w:r>
      <w:r>
        <w:rPr>
          <w:rFonts w:ascii="Calibri" w:hAnsi="Calibri" w:cs="Calibri"/>
          <w:color w:val="000000"/>
          <w:spacing w:val="-18"/>
          <w:w w:val="100"/>
          <w:sz w:val="21"/>
          <w:u w:val="none"/>
        </w:rPr>
        <w:t> </w:t>
      </w:r>
      <w:r>
        <w:rPr>
          <w:rFonts w:cs="Calibri"/>
          <w:spacing w:val="-2147452160"/>
          <w:w w:val="100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24</w:t>
      </w:r>
    </w:p>
    <w:p>
      <w:pPr>
        <w:tabs>
          <w:tab w:val="left" w:pos="6151"/>
        </w:tabs>
        <w:spacing w:before="0" w:after="0" w:line="300" w:lineRule="exact"/>
        <w:ind w:left="375" w:firstLine="0"/>
        <w:jc w:val="left"/>
      </w:pP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List</w:t>
        </w:r>
      </w:hyperlink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of</w:t>
        </w:r>
      </w:hyperlink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Quoted</w:t>
        </w:r>
      </w:hyperlink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Standards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.....................................................................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3" w:history="1">
        <w:r>
          <w:rPr>
            <w:rStyle w:val="Hyperlink"/>
            <w:rFonts w:ascii="Times New Roman" w:hAnsi="Times New Roman" w:cs="Times New Roman"/>
            <w:color w:val="000000"/>
            <w:spacing w:val="0"/>
            <w:w w:val="100"/>
            <w:position w:val="0"/>
            <w:sz w:val="21"/>
            <w:u w:val="none"/>
          </w:rPr>
          <w:t>25</w:t>
        </w:r>
      </w:hyperlink>
    </w:p>
    <w:p>
      <w:pPr>
        <w:tabs>
          <w:tab w:val="left" w:pos="6151"/>
        </w:tabs>
        <w:spacing w:before="0" w:after="0" w:line="300" w:lineRule="exact"/>
        <w:ind w:left="375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Addition: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Explanation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of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Provisions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...................................................</w:t>
      </w:r>
      <w:r>
        <w:rPr>
          <w:rFonts w:ascii="Calibri" w:hAnsi="Calibri" w:cs="Calibri"/>
          <w:color w:val="000000"/>
          <w:spacing w:val="-16"/>
          <w:w w:val="100"/>
          <w:sz w:val="21"/>
          <w:u w:val="none"/>
        </w:rPr>
        <w:t> </w:t>
      </w:r>
      <w:r>
        <w:rPr>
          <w:rFonts w:cs="Calibri"/>
          <w:spacing w:val="0"/>
          <w:w w:val="100"/>
        </w:rPr>
        <w:tab/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26</w:t>
      </w:r>
    </w:p>
    <w:p>
      <w:pPr>
        <w:spacing w:before="0" w:after="0" w:line="240" w:lineRule="exact"/>
        <w:ind w:left="375" w:firstLine="0"/>
      </w:pPr>
    </w:p>
    <w:p>
      <w:pPr>
        <w:spacing w:before="0" w:after="0" w:line="306" w:lineRule="exact"/>
        <w:ind w:left="375" w:firstLine="7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</w:t>
      </w:r>
    </w:p>
    <w:p>
      <w:pPr>
        <w:spacing w:before="0" w:after="0" w:line="240" w:lineRule="exact"/>
        <w:ind w:left="375" w:firstLine="7"/>
      </w:pPr>
    </w:p>
    <w:p>
      <w:pPr>
        <w:spacing w:before="0" w:after="0" w:line="294" w:lineRule="exact"/>
        <w:ind w:left="375" w:firstLine="1096"/>
        <w:jc w:val="left"/>
        <w:rPr>
          <w:rFonts w:hint="eastAsia"/>
        </w:rPr>
        <w:sectPr>
          <w:type w:val="continuous"/>
          <w:pgSz w:w="7938" w:h="11907"/>
          <w:pgMar w:top="180" w:right="398" w:bottom="0" w:left="758" w:header="0" w:footer="0" w:gutter="0"/>
          <w:pgNumType w:start="33"/>
          <w:cols w:num="1" w:space="720"/>
        </w:sectPr>
      </w:pP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4"/>
          <w:cols w:num="1" w:space="720"/>
          <w:docGrid w:type="lines" w:linePitch="312" w:charSpace="0"/>
        </w:sectPr>
      </w:pPr>
    </w:p>
    <w:p>
      <w:pPr>
        <w:tabs>
          <w:tab w:val="left" w:pos="2649"/>
          <w:tab w:val="left" w:pos="3489"/>
        </w:tabs>
        <w:spacing w:before="0" w:after="0" w:line="388" w:lineRule="exact"/>
        <w:ind w:left="162" w:firstLine="206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1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总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则</w:t>
      </w:r>
    </w:p>
    <w:p>
      <w:pPr>
        <w:spacing w:before="0" w:after="0" w:line="468" w:lineRule="exact"/>
        <w:ind w:left="162" w:firstLine="2066"/>
      </w:pPr>
    </w:p>
    <w:p>
      <w:pPr>
        <w:spacing w:before="0" w:after="0" w:line="289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为规范柔性饰面砖的产品质量、设计、施工和验收，加</w:t>
      </w:r>
    </w:p>
    <w:p>
      <w:pPr>
        <w:spacing w:before="0" w:after="0" w:line="283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强柔性饰面砖的工程管理，做到技术先进、经济合理、安全适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用，确保工程质量，特制定本标准。</w:t>
      </w:r>
    </w:p>
    <w:p>
      <w:pPr>
        <w:spacing w:before="0" w:after="0" w:line="358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本标准适用于新建、扩建和改建等以柔性饰面砖为饰面</w:t>
      </w:r>
    </w:p>
    <w:p>
      <w:pPr>
        <w:spacing w:before="0" w:after="0" w:line="283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系统的外墙饰面工程的设计、施工及质量验收。</w:t>
      </w:r>
    </w:p>
    <w:p>
      <w:pPr>
        <w:spacing w:before="0" w:after="0" w:line="358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1.0.3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柔性饰面砖的产品质量、设计、施工及验收，除应符合</w:t>
      </w:r>
    </w:p>
    <w:p>
      <w:pPr>
        <w:spacing w:before="0" w:after="0" w:line="280" w:lineRule="exact"/>
        <w:ind w:left="162" w:firstLine="0"/>
        <w:jc w:val="left"/>
      </w:pPr>
      <w:r>
        <w:rPr>
          <w:rFonts w:ascii="宋体" w:hAnsi="宋体" w:cs="宋体"/>
          <w:color w:val="000000"/>
          <w:spacing w:val="-4"/>
          <w:w w:val="100"/>
          <w:position w:val="0"/>
          <w:sz w:val="21"/>
          <w:u w:val="none"/>
        </w:rPr>
        <w:t>本标准的规定外，尚应符合国家及福建省现行相关标准的规定。</w:t>
      </w: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5"/>
          <w:cols w:num="1" w:space="708" w:equalWidth="0">
            <w:col w:w="6357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240" w:lineRule="exact"/>
        <w:ind w:left="162" w:firstLine="0"/>
      </w:pPr>
    </w:p>
    <w:p>
      <w:pPr>
        <w:spacing w:before="0" w:after="0" w:line="314" w:lineRule="exact"/>
        <w:ind w:left="162" w:firstLine="0"/>
      </w:pP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572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1</w:t>
      </w: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7"/>
          <w:cols w:num="1" w:space="708" w:equalWidth="0">
            <w:col w:w="6357" w:space="0"/>
          </w:cols>
          <w:docGrid w:type="lines" w:linePitch="312" w:charSpace="0"/>
        </w:sectPr>
      </w:pPr>
    </w:p>
    <w:p>
      <w:pPr>
        <w:spacing w:before="0" w:after="0" w:line="295" w:lineRule="exact"/>
        <w:ind w:left="5723" w:firstLine="0"/>
      </w:pP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258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611" w:bottom="0" w:left="971" w:header="0" w:footer="0" w:gutter="0"/>
          <w:pgNumType w:start="39"/>
          <w:cols w:num="1" w:space="708" w:equalWidth="0">
            <w:col w:w="6357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31" w:lineRule="exact"/>
      </w:pPr>
    </w:p>
    <w:p>
      <w:pPr>
        <w:tabs>
          <w:tab w:val="left" w:pos="2649"/>
          <w:tab w:val="left" w:pos="3489"/>
        </w:tabs>
        <w:spacing w:before="0" w:after="0" w:line="378" w:lineRule="exact"/>
        <w:ind w:left="162" w:firstLine="2066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2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术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4"/>
          <w:sz w:val="28"/>
          <w:u w:val="none"/>
        </w:rPr>
        <w:t>语</w:t>
      </w:r>
    </w:p>
    <w:p>
      <w:pPr>
        <w:spacing w:before="0" w:after="0" w:line="240" w:lineRule="exact"/>
        <w:ind w:left="162" w:firstLine="2066"/>
      </w:pPr>
    </w:p>
    <w:p>
      <w:pPr>
        <w:spacing w:before="0" w:after="0" w:line="240" w:lineRule="exact"/>
        <w:ind w:left="162" w:firstLine="2066"/>
      </w:pPr>
    </w:p>
    <w:p>
      <w:pPr>
        <w:spacing w:before="0" w:after="0" w:line="299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flexible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tile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decoration</w:t>
      </w:r>
    </w:p>
    <w:p>
      <w:pPr>
        <w:spacing w:before="0" w:after="0" w:line="283" w:lineRule="exact"/>
        <w:ind w:left="16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以高分子聚合物及无机非金属骨料为主要原料，通过一定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的生产工艺制成的具有一定柔韧性的轻质饰面砖，包括改性无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机粉复合柔性饰面砖和改性沥青复合柔性饰面砖。</w:t>
      </w:r>
    </w:p>
    <w:p>
      <w:pPr>
        <w:spacing w:before="0" w:after="0" w:line="361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改性无机粉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modified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inorganic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powder</w:t>
      </w:r>
    </w:p>
    <w:p>
      <w:pPr>
        <w:spacing w:before="0" w:after="0" w:line="280" w:lineRule="exact"/>
        <w:ind w:left="162" w:firstLine="420"/>
        <w:jc w:val="left"/>
      </w:pPr>
      <w:r>
        <w:rPr>
          <w:rFonts w:ascii="宋体" w:hAnsi="宋体" w:cs="宋体"/>
          <w:color w:val="000000"/>
          <w:spacing w:val="-9"/>
          <w:w w:val="100"/>
          <w:position w:val="0"/>
          <w:sz w:val="21"/>
          <w:u w:val="none"/>
        </w:rPr>
        <w:t>采用泥土（如建筑废弃泥土、山土等）、石粉、矿渣、陶瓷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渣粉、石英砂、粉煤灰等无机材料，经预处理、干燥、粉磨，</w:t>
      </w:r>
    </w:p>
    <w:p>
      <w:pPr>
        <w:spacing w:before="0" w:after="0" w:line="322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按配比拌和均匀，并经表面改性得到的粉料。</w:t>
      </w:r>
    </w:p>
    <w:p>
      <w:pPr>
        <w:spacing w:before="0" w:after="0" w:line="358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改性无机粉复合柔性饰面砖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modified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inorganic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powder</w:t>
      </w:r>
    </w:p>
    <w:p>
      <w:pPr>
        <w:spacing w:before="0" w:after="0" w:line="315" w:lineRule="exact"/>
        <w:ind w:left="16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composite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flexible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tile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decoration</w:t>
      </w:r>
    </w:p>
    <w:p>
      <w:pPr>
        <w:spacing w:before="0" w:after="0" w:line="287" w:lineRule="exact"/>
        <w:ind w:left="162" w:firstLine="420"/>
        <w:jc w:val="left"/>
      </w:pPr>
      <w:r>
        <w:rPr>
          <w:rFonts w:ascii="宋体" w:eastAsia="宋体" w:hAnsi="宋体" w:cs="宋体"/>
          <w:color w:val="000000"/>
          <w:spacing w:val="-5"/>
          <w:w w:val="100"/>
          <w:position w:val="0"/>
          <w:sz w:val="21"/>
          <w:u w:val="none"/>
        </w:rPr>
        <w:t>以改性无机粉为主要原料，添加高分子聚合物，复合制成，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具有各种装饰效果的柔性板状饰面砖。</w:t>
      </w:r>
    </w:p>
    <w:p>
      <w:pPr>
        <w:spacing w:before="0" w:after="0" w:line="358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改性沥青复合柔性饰面砖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modified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asphalt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composite</w:t>
      </w:r>
    </w:p>
    <w:p>
      <w:pPr>
        <w:spacing w:before="0" w:after="0" w:line="317" w:lineRule="exact"/>
        <w:ind w:left="16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flexible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tile</w:t>
      </w:r>
      <w:r>
        <w:rPr>
          <w:rFonts w:ascii="Calibri" w:hAnsi="Calibri" w:cs="Calibri"/>
          <w:color w:val="000000"/>
          <w:spacing w:val="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for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decoration</w:t>
      </w:r>
    </w:p>
    <w:p>
      <w:pPr>
        <w:spacing w:before="0" w:after="0" w:line="285" w:lineRule="exact"/>
        <w:ind w:left="162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以玻纤毡为胎基，用改性沥青浸渍涂盖后，表面覆以矿物</w:t>
      </w:r>
    </w:p>
    <w:p>
      <w:pPr>
        <w:spacing w:before="0" w:after="0" w:line="319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粒（片）料，经压平、整切制成具有一定装饰效果的柔性板状</w:t>
      </w:r>
    </w:p>
    <w:p>
      <w:pPr>
        <w:spacing w:before="0" w:after="0" w:line="322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饰面砖。</w:t>
      </w:r>
    </w:p>
    <w:p>
      <w:pPr>
        <w:spacing w:before="0" w:after="0" w:line="358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基层</w:t>
      </w:r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paste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substrate</w:t>
      </w:r>
    </w:p>
    <w:p>
      <w:pPr>
        <w:spacing w:before="0" w:after="0" w:line="280" w:lineRule="exact"/>
        <w:ind w:left="162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粘结柔性饰面砖的施工层。</w:t>
      </w:r>
    </w:p>
    <w:p>
      <w:pPr>
        <w:spacing w:before="0" w:after="0" w:line="361" w:lineRule="exact"/>
        <w:ind w:left="162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2.0.6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3"/>
          <w:sz w:val="21"/>
          <w:u w:val="none"/>
        </w:rPr>
        <w:t>聚合物水泥粘结剂（以下简称“粘结剂”）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polymer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cement</w:t>
      </w:r>
    </w:p>
    <w:p>
      <w:pPr>
        <w:spacing w:before="0" w:after="0" w:line="315" w:lineRule="exact"/>
        <w:ind w:left="16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adhesive</w:t>
      </w:r>
    </w:p>
    <w:p>
      <w:pPr>
        <w:spacing w:before="0" w:after="0" w:line="284" w:lineRule="exact"/>
        <w:ind w:left="162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由水泥、细骨料、聚合物改性剂按一定比例混合而成的干</w:t>
      </w:r>
    </w:p>
    <w:p>
      <w:pPr>
        <w:spacing w:before="0" w:after="0" w:line="322" w:lineRule="exact"/>
        <w:ind w:left="16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粉砂浆。施工现场按配合比加水搅拌均匀，用于粘结柔性饰面</w:t>
      </w:r>
    </w:p>
    <w:p>
      <w:pPr>
        <w:spacing w:before="0" w:after="0" w:line="442" w:lineRule="exact"/>
        <w:ind w:left="162" w:firstLine="7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2</w:t>
      </w:r>
    </w:p>
    <w:p>
      <w:pPr>
        <w:spacing w:before="0" w:after="0" w:line="240" w:lineRule="exact"/>
        <w:ind w:left="162" w:firstLine="7"/>
      </w:pPr>
    </w:p>
    <w:p>
      <w:pPr>
        <w:spacing w:before="0" w:after="0" w:line="294" w:lineRule="exact"/>
        <w:ind w:left="162" w:firstLine="1096"/>
        <w:jc w:val="left"/>
        <w:rPr>
          <w:rFonts w:hint="eastAsia"/>
        </w:rPr>
        <w:sectPr>
          <w:type w:val="continuous"/>
          <w:pgSz w:w="7938" w:h="11907"/>
          <w:pgMar w:top="180" w:right="611" w:bottom="0" w:left="971" w:header="0" w:footer="0" w:gutter="0"/>
          <w:pgNumType w:start="40"/>
          <w:cols w:num="1" w:space="720"/>
        </w:sectPr>
      </w:pP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7" w:lineRule="exac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1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60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砖。</w:t>
      </w:r>
    </w:p>
    <w:p>
      <w:pPr>
        <w:spacing w:before="0" w:after="0" w:line="361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2.0.7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7"/>
          <w:w w:val="100"/>
          <w:position w:val="3"/>
          <w:sz w:val="21"/>
          <w:u w:val="none"/>
        </w:rPr>
        <w:t>聚合物水泥填缝剂（以下简称“填缝剂”）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polymer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cement</w:t>
      </w:r>
    </w:p>
    <w:p>
      <w:pPr>
        <w:spacing w:before="0" w:after="0" w:line="315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grout</w:t>
      </w:r>
    </w:p>
    <w:p>
      <w:pPr>
        <w:spacing w:before="0" w:after="0" w:line="284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由水泥、细骨料、颜料、聚合物改性剂按一定比例混合而</w:t>
      </w:r>
    </w:p>
    <w:p>
      <w:pPr>
        <w:spacing w:before="0" w:after="0" w:line="322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成的干粉砂浆。施工现场按配合比加水搅拌均匀，具有装饰效</w:t>
      </w:r>
    </w:p>
    <w:p>
      <w:pPr>
        <w:spacing w:before="0" w:after="0" w:line="319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果和填缝作用的粘结剂。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2.0.8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界面层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interface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layer</w:t>
      </w:r>
    </w:p>
    <w:p>
      <w:pPr>
        <w:spacing w:before="0" w:after="0" w:line="283" w:lineRule="exact"/>
        <w:ind w:left="60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涂刷在基层上，以提高柔性饰面砖和基层间粘结性能。</w:t>
      </w: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2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40" w:lineRule="exact"/>
        <w:ind w:left="60" w:firstLine="420"/>
      </w:pPr>
    </w:p>
    <w:p>
      <w:pPr>
        <w:spacing w:before="0" w:after="0" w:line="257" w:lineRule="exact"/>
        <w:ind w:left="60" w:firstLine="420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3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562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3</w:t>
      </w: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4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95" w:lineRule="exact"/>
        <w:ind w:left="5621" w:firstLine="0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5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156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46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47"/>
          <w:cols w:num="1" w:space="720"/>
          <w:docGrid w:type="lines" w:linePitch="312" w:charSpace="0"/>
        </w:sectPr>
      </w:pPr>
    </w:p>
    <w:p>
      <w:pPr>
        <w:tabs>
          <w:tab w:val="left" w:pos="2546"/>
        </w:tabs>
        <w:spacing w:before="0" w:after="0" w:line="388" w:lineRule="exact"/>
        <w:ind w:left="60" w:firstLine="206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3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基本规定</w:t>
      </w:r>
    </w:p>
    <w:p>
      <w:pPr>
        <w:spacing w:before="0" w:after="0" w:line="468" w:lineRule="exact"/>
        <w:ind w:left="60" w:firstLine="2066"/>
      </w:pPr>
    </w:p>
    <w:p>
      <w:pPr>
        <w:spacing w:before="0" w:after="0" w:line="28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柔性饰面砖的品种、规格和质量应符合相关的国家现行</w:t>
      </w:r>
    </w:p>
    <w:p>
      <w:pPr>
        <w:spacing w:before="0" w:after="0" w:line="283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标准、本标准及设计要求。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柔性饰面砖、粘结剂及填缝剂在进入施工现场时，应有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产品合格证、质量保证书和检测单位出具的型式检验报告。</w:t>
      </w:r>
    </w:p>
    <w:p>
      <w:pPr>
        <w:spacing w:before="0" w:after="0" w:line="361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柔性饰面砖在进入施工现场后应进行复验，复验项目应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符合本标准的规定。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柔性饰面砖施工应在基层的质量验收合格后进行。</w:t>
      </w:r>
    </w:p>
    <w:p>
      <w:pPr>
        <w:spacing w:before="0" w:after="0" w:line="322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施工单位应遵守有关施工安全、劳动保护的法律法规，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应具备完善的工程质量管理体系和安全生产管理体系。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3.0.6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施工单位应建立健全施工质量检验制度，严格进行施工</w:t>
      </w:r>
    </w:p>
    <w:p>
      <w:pPr>
        <w:spacing w:before="0" w:after="0" w:line="283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工序管理，做好隐蔽工程的质量检验和记录。</w:t>
      </w: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48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473" w:lineRule="exact"/>
        <w:ind w:left="60" w:firstLine="0"/>
      </w:pP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49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6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4</w:t>
      </w: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50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95" w:lineRule="exact"/>
        <w:ind w:left="67" w:firstLine="0"/>
      </w:pP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51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156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7"/>
          <w:pgMar w:top="180" w:right="713" w:bottom="0" w:left="1073" w:header="0" w:footer="0" w:gutter="0"/>
          <w:pgNumType w:start="52"/>
          <w:cols w:num="1" w:space="708" w:equalWidth="0">
            <w:col w:w="615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46" w:tblpY="6736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950"/>
        <w:gridCol w:w="966"/>
        <w:gridCol w:w="938"/>
        <w:gridCol w:w="929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2"/>
        </w:trPr>
        <w:tc>
          <w:tcPr>
            <w:tcW w:w="21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892" w:right="-239"/>
            </w:pPr>
            <w:bookmarkStart w:id="13" w:name="13"/>
            <w:bookmarkEnd w:id="13"/>
          </w:p>
          <w:p>
            <w:pPr>
              <w:spacing w:before="0" w:after="0" w:line="214" w:lineRule="exact"/>
              <w:ind w:left="89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28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3" w:lineRule="exact"/>
              <w:ind w:left="126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规格</w:t>
            </w:r>
          </w:p>
        </w:tc>
        <w:tc>
          <w:tcPr>
            <w:tcW w:w="9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305" w:right="-239"/>
            </w:pPr>
          </w:p>
          <w:p>
            <w:pPr>
              <w:spacing w:before="0" w:after="0" w:line="334" w:lineRule="exact"/>
              <w:ind w:left="30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试验</w:t>
            </w:r>
          </w:p>
          <w:p>
            <w:pPr>
              <w:spacing w:before="0" w:after="0" w:line="240" w:lineRule="exact"/>
              <w:ind w:left="30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783"/>
        </w:trPr>
        <w:tc>
          <w:tcPr>
            <w:tcW w:w="21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0" w:lineRule="exact"/>
            </w:pP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3" w:lineRule="exact"/>
              <w:ind w:left="1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边长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≤100</w:t>
            </w:r>
          </w:p>
          <w:p>
            <w:pPr>
              <w:spacing w:before="0" w:after="0" w:line="240" w:lineRule="exact"/>
              <w:ind w:left="351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3" w:lineRule="exact"/>
              <w:ind w:left="13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100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＜</w:t>
            </w:r>
          </w:p>
          <w:p>
            <w:pPr>
              <w:spacing w:before="0" w:after="0" w:line="240" w:lineRule="exact"/>
              <w:ind w:left="15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边长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≤300</w:t>
            </w:r>
          </w:p>
          <w:p>
            <w:pPr>
              <w:spacing w:before="0" w:after="0" w:line="240" w:lineRule="exact"/>
              <w:ind w:left="35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3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边长＞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300</w:t>
            </w:r>
          </w:p>
          <w:p>
            <w:pPr>
              <w:spacing w:before="0" w:after="0" w:line="240" w:lineRule="exact"/>
              <w:ind w:left="34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</w:t>
            </w:r>
          </w:p>
        </w:tc>
        <w:tc>
          <w:tcPr>
            <w:tcW w:w="9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0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07"/>
        </w:trPr>
        <w:tc>
          <w:tcPr>
            <w:tcW w:w="21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652" w:right="-239"/>
            </w:pPr>
          </w:p>
          <w:p>
            <w:pPr>
              <w:spacing w:before="0" w:after="0" w:line="262" w:lineRule="exact"/>
              <w:ind w:left="6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长度和宽度</w:t>
            </w: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26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±1.5%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27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±1.0%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±0.8%</w:t>
            </w:r>
          </w:p>
        </w:tc>
        <w:tc>
          <w:tcPr>
            <w:tcW w:w="9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166" w:right="-239"/>
            </w:pPr>
          </w:p>
          <w:p>
            <w:pPr>
              <w:spacing w:before="0" w:after="0" w:line="251" w:lineRule="exact"/>
              <w:ind w:left="166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JG/T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311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07"/>
        </w:trPr>
        <w:tc>
          <w:tcPr>
            <w:tcW w:w="21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1" w:lineRule="exact"/>
            </w:pP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26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±1.5%</w:t>
            </w:r>
          </w:p>
        </w:tc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27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±1.0%</w:t>
            </w:r>
          </w:p>
        </w:tc>
        <w:tc>
          <w:tcPr>
            <w:tcW w:w="9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259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±0.8%</w:t>
            </w:r>
          </w:p>
        </w:tc>
        <w:tc>
          <w:tcPr>
            <w:tcW w:w="9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2"/>
        </w:trPr>
        <w:tc>
          <w:tcPr>
            <w:tcW w:w="2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89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厚度</w:t>
            </w:r>
          </w:p>
        </w:tc>
        <w:tc>
          <w:tcPr>
            <w:tcW w:w="28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117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±10.0%</w:t>
            </w:r>
          </w:p>
        </w:tc>
        <w:tc>
          <w:tcPr>
            <w:tcW w:w="92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25" w:lineRule="exact"/>
            </w:pPr>
          </w:p>
        </w:tc>
      </w:tr>
    </w:tbl>
    <w:tbl>
      <w:tblPr>
        <w:tblStyle w:val="TableNormal"/>
        <w:tblpPr w:leftFromText="180" w:rightFromText="180" w:vertAnchor="page" w:horzAnchor="page" w:tblpX="-46" w:tblpY="435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395"/>
        <w:gridCol w:w="1303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2"/>
        </w:trPr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3" w:lineRule="exact"/>
              <w:ind w:left="43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3" w:lineRule="exact"/>
              <w:ind w:left="153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要求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3" w:lineRule="exact"/>
              <w:ind w:left="33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试验方法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4"/>
        </w:trPr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75" w:right="-239"/>
            </w:pPr>
          </w:p>
          <w:p>
            <w:pPr>
              <w:spacing w:before="0" w:after="0" w:line="171" w:lineRule="exact"/>
              <w:ind w:left="27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表面缺陷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1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6"/>
                <w:u w:val="none"/>
              </w:rPr>
              <w:t>表面无目视可见非装饰裂缝、孔洞、削落、凹</w:t>
            </w:r>
          </w:p>
          <w:p>
            <w:pPr>
              <w:spacing w:before="0" w:after="0" w:line="240" w:lineRule="exact"/>
              <w:ind w:left="137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陷等缺陷</w:t>
            </w:r>
          </w:p>
        </w:tc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317" w:right="-239"/>
            </w:pPr>
          </w:p>
          <w:p>
            <w:pPr>
              <w:spacing w:before="0" w:after="0" w:line="275" w:lineRule="exact"/>
              <w:ind w:left="31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JC/T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2219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639"/>
        </w:trPr>
        <w:tc>
          <w:tcPr>
            <w:tcW w:w="11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33" w:right="-239"/>
            </w:pPr>
          </w:p>
          <w:p>
            <w:pPr>
              <w:spacing w:before="0" w:after="0" w:line="171" w:lineRule="exact"/>
              <w:ind w:left="43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色差</w:t>
            </w:r>
          </w:p>
        </w:tc>
        <w:tc>
          <w:tcPr>
            <w:tcW w:w="3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17" w:lineRule="exact"/>
              <w:ind w:left="107" w:right="-239"/>
            </w:pPr>
            <w:r>
              <w:rPr>
                <w:rFonts w:ascii="宋体" w:hAnsi="宋体" w:cs="宋体"/>
                <w:color w:val="000000"/>
                <w:spacing w:val="-2"/>
                <w:w w:val="100"/>
                <w:position w:val="2"/>
                <w:sz w:val="16"/>
                <w:u w:val="none"/>
              </w:rPr>
              <w:t>随机抽取同一批次、同一型号的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片试样表面</w:t>
            </w:r>
          </w:p>
          <w:p>
            <w:pPr>
              <w:spacing w:before="0" w:after="0" w:line="213" w:lineRule="exact"/>
              <w:ind w:left="129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无明显色差</w:t>
            </w:r>
          </w:p>
        </w:tc>
        <w:tc>
          <w:tcPr>
            <w:tcW w:w="130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3" w:lineRule="exact"/>
            </w:pP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53"/>
          <w:cols w:num="1" w:space="720"/>
          <w:docGrid w:type="lines" w:linePitch="312" w:charSpace="0"/>
        </w:sectPr>
      </w:pPr>
    </w:p>
    <w:p>
      <w:pPr>
        <w:tabs>
          <w:tab w:val="left" w:pos="2546"/>
          <w:tab w:val="left" w:pos="3386"/>
        </w:tabs>
        <w:spacing w:before="0" w:after="0" w:line="388" w:lineRule="exact"/>
        <w:ind w:left="60" w:firstLine="206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4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材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料</w:t>
      </w:r>
    </w:p>
    <w:p>
      <w:pPr>
        <w:spacing w:before="0" w:after="0" w:line="468" w:lineRule="exact"/>
        <w:ind w:left="60" w:firstLine="2066"/>
      </w:pPr>
    </w:p>
    <w:p>
      <w:pPr>
        <w:tabs>
          <w:tab w:val="left" w:pos="2606"/>
        </w:tabs>
        <w:spacing w:before="0" w:after="0" w:line="289" w:lineRule="exact"/>
        <w:ind w:left="60" w:firstLine="207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</w:t>
      </w:r>
      <w:r>
        <w:rPr>
          <w:rFonts w:cs="Calibri"/>
          <w:spacing w:val="-1"/>
          <w:w w:val="100"/>
        </w:rPr>
        <w:tab/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柔性饰面砖</w:t>
      </w:r>
    </w:p>
    <w:p>
      <w:pPr>
        <w:spacing w:before="0" w:after="0" w:line="47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柔性饰面砖的外观质量应符合表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4.1.1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的要求。</w:t>
      </w:r>
    </w:p>
    <w:p>
      <w:pPr>
        <w:tabs>
          <w:tab w:val="left" w:pos="2918"/>
        </w:tabs>
        <w:spacing w:before="0" w:after="0" w:line="341" w:lineRule="exact"/>
        <w:ind w:left="60" w:firstLine="2095"/>
        <w:jc w:val="lef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54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37" w:lineRule="exact"/>
        <w:ind w:left="60" w:firstLine="0"/>
        <w:jc w:val="left"/>
      </w:pPr>
    </w:p>
    <w:p>
      <w:pPr>
        <w:tabs>
          <w:tab w:val="left" w:pos="2738"/>
        </w:tabs>
        <w:spacing w:before="0" w:after="0" w:line="343" w:lineRule="exact"/>
        <w:ind w:left="60" w:firstLine="1915"/>
        <w:jc w:val="lef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55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182" w:lineRule="exact"/>
        <w:ind w:left="60" w:firstLine="0"/>
        <w:jc w:val="left"/>
      </w:pPr>
    </w:p>
    <w:p>
      <w:pPr>
        <w:spacing w:before="0" w:after="0" w:line="281" w:lineRule="exact"/>
        <w:ind w:left="60" w:firstLine="300"/>
        <w:jc w:val="left"/>
      </w:pPr>
      <w:r>
        <w:pict>
          <v:shape id="wondershare_12" o:spid="_x0000_s1028" type="#_x0000_t202" style="width:94.25pt;height:17.4pt;margin-top:212.9pt;margin-left:161.4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20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2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4.1.1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2"/>
                      <w:sz w:val="18"/>
                      <w:u w:val="none"/>
                    </w:rPr>
                    <w:t>外观质量</w:t>
                  </w:r>
                </w:p>
              </w:txbxContent>
            </v:textbox>
          </v:shape>
        </w:pict>
      </w:r>
      <w:r>
        <w:pict>
          <v:shape id="wondershare_36" o:spid="_x0000_s1029" type="#_x0000_t202" style="width:287.7pt;height:19.4pt;margin-top:313pt;margin-left:56.6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89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4.1.2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-1"/>
                      <w:w w:val="100"/>
                      <w:position w:val="3"/>
                      <w:sz w:val="21"/>
                      <w:u w:val="none"/>
                    </w:rPr>
                    <w:t>柔性饰面砖的尺寸允许偏差应符合表</w:t>
                  </w:r>
                  <w:r>
                    <w:rPr>
                      <w:rFonts w:ascii="Calibri" w:hAnsi="Calibri" w:cs="Calibri"/>
                      <w:color w:val="000000"/>
                      <w:spacing w:val="6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4.1.2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21"/>
                      <w:u w:val="none"/>
                    </w:rPr>
                    <w:t> </w:t>
                  </w:r>
                  <w:r>
                    <w:rPr>
                      <w:rFonts w:ascii="宋体" w:hAnsi="宋体" w:cs="宋体"/>
                      <w:color w:val="000000"/>
                      <w:spacing w:val="-1"/>
                      <w:w w:val="100"/>
                      <w:position w:val="3"/>
                      <w:sz w:val="21"/>
                      <w:u w:val="none"/>
                    </w:rPr>
                    <w:t>的要求。</w:t>
                  </w:r>
                </w:p>
              </w:txbxContent>
            </v:textbox>
          </v:shape>
        </w:pict>
      </w:r>
      <w:r>
        <w:pict>
          <v:shape id="wondershare_39" o:spid="_x0000_s1030" type="#_x0000_t202" style="width:112.25pt;height:17.4pt;margin-top:332.15pt;margin-left:152.4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18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4.1.2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3"/>
                      <w:sz w:val="18"/>
                      <w:u w:val="none"/>
                    </w:rPr>
                    <w:t>尺寸允许偏差</w:t>
                  </w:r>
                </w:p>
              </w:txbxContent>
            </v:textbox>
          </v:shape>
        </w:pict>
      </w:r>
      <w:r>
        <w:pict>
          <v:shape id="wondershare_79" o:spid="_x0000_s1031" type="#_x0000_t202" style="width:181.15pt;height:15pt;margin-top:470.7pt;margin-left:56.6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182" w:lineRule="exact"/>
                    <w:jc w:val="left"/>
                  </w:pPr>
                  <w:r>
                    <w:rPr>
                      <w:rFonts w:ascii="楷体" w:eastAsia="楷体" w:hAnsi="楷体" w:cs="楷体"/>
                      <w:color w:val="000000"/>
                      <w:spacing w:val="-2"/>
                      <w:w w:val="100"/>
                      <w:position w:val="0"/>
                      <w:sz w:val="15"/>
                      <w:u w:val="none"/>
                    </w:rPr>
                    <w:t>注：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楷体" w:eastAsia="楷体" w:hAnsi="楷体" w:cs="楷体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允许偏差是指尺寸测量值与标称值的偏差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楷体" w:eastAsia="楷体" w:hAnsi="楷体" w:cs="楷体"/>
          <w:color w:val="000000"/>
          <w:spacing w:val="-1"/>
          <w:w w:val="100"/>
          <w:position w:val="0"/>
          <w:sz w:val="15"/>
          <w:u w:val="none"/>
        </w:rPr>
        <w:t>柔性饰面砖的常规尺寸：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60mm×240mm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300mm×600mm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300mm×1200mm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、</w:t>
      </w:r>
    </w:p>
    <w:p>
      <w:pPr>
        <w:spacing w:before="0" w:after="0" w:line="281" w:lineRule="exact"/>
        <w:ind w:left="60" w:firstLine="30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600mm×600mm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600mm×900mm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600mm×1200mm</w:t>
      </w:r>
      <w:r>
        <w:rPr>
          <w:rFonts w:ascii="楷体" w:hAnsi="楷体" w:cs="楷体"/>
          <w:color w:val="000000"/>
          <w:spacing w:val="-2"/>
          <w:w w:val="100"/>
          <w:position w:val="0"/>
          <w:sz w:val="15"/>
          <w:u w:val="none"/>
        </w:rPr>
        <w:t>。</w:t>
      </w:r>
    </w:p>
    <w:p>
      <w:pPr>
        <w:spacing w:before="0" w:after="0" w:line="33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4.1.3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柔性饰面砖的技术要求应符合表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4.1.3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的要求。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381" w:lineRule="exact"/>
        <w:ind w:left="60" w:firstLine="556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5</w:t>
      </w:r>
    </w:p>
    <w:p>
      <w:pPr>
        <w:spacing w:before="0" w:after="0" w:line="240" w:lineRule="exact"/>
        <w:ind w:left="60" w:firstLine="5561"/>
      </w:pPr>
    </w:p>
    <w:p>
      <w:pPr>
        <w:spacing w:before="0" w:after="0" w:line="294" w:lineRule="exact"/>
        <w:ind w:left="60" w:firstLine="1096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56"/>
          <w:cols w:num="1" w:space="708" w:equalWidth="0">
            <w:col w:w="615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14" w:tblpY="137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147"/>
        <w:gridCol w:w="1565"/>
        <w:gridCol w:w="1566"/>
        <w:gridCol w:w="1004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5"/>
        </w:trPr>
        <w:tc>
          <w:tcPr>
            <w:tcW w:w="187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778" w:right="-239"/>
            </w:pPr>
            <w:bookmarkStart w:id="14" w:name="14"/>
            <w:bookmarkEnd w:id="14"/>
          </w:p>
          <w:p>
            <w:pPr>
              <w:spacing w:before="0" w:after="0" w:line="230" w:lineRule="exact"/>
              <w:ind w:left="7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5" w:lineRule="exact"/>
              <w:ind w:left="140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指标</w:t>
            </w:r>
          </w:p>
        </w:tc>
        <w:tc>
          <w:tcPr>
            <w:tcW w:w="10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0" w:lineRule="exact"/>
              <w:ind w:left="34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试验</w:t>
            </w:r>
          </w:p>
          <w:p>
            <w:pPr>
              <w:spacing w:before="0" w:after="0" w:line="240" w:lineRule="exact"/>
              <w:ind w:left="34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187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0" w:lineRule="exact"/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6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改性无机粉复合柔性</w:t>
            </w:r>
          </w:p>
          <w:p>
            <w:pPr>
              <w:spacing w:before="0" w:after="0" w:line="240" w:lineRule="exact"/>
              <w:ind w:left="54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饰面砖</w:t>
            </w: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6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改性沥青复合柔性饰</w:t>
            </w:r>
          </w:p>
          <w:p>
            <w:pPr>
              <w:spacing w:before="0" w:after="0" w:line="240" w:lineRule="exact"/>
              <w:ind w:left="62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面砖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0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44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吸水率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%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148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≤8</w:t>
            </w:r>
          </w:p>
        </w:tc>
        <w:tc>
          <w:tcPr>
            <w:tcW w:w="10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680" w:lineRule="exact"/>
              <w:ind w:left="166" w:right="-239"/>
            </w:pPr>
          </w:p>
          <w:p>
            <w:pPr>
              <w:spacing w:before="0" w:after="0" w:line="306" w:lineRule="exact"/>
              <w:ind w:left="16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JC/T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2219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69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抗冻性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5" w:lineRule="exact"/>
              <w:ind w:left="38" w:right="-239"/>
            </w:pPr>
            <w:r>
              <w:rPr>
                <w:rFonts w:ascii="Times New Roman" w:hAnsi="Times New Roman" w:cs="Times New Roman"/>
                <w:color w:val="000000"/>
                <w:spacing w:val="-7"/>
                <w:w w:val="100"/>
                <w:position w:val="0"/>
                <w:sz w:val="16"/>
                <w:u w:val="none"/>
              </w:rPr>
              <w:t>15</w:t>
            </w:r>
            <w:r>
              <w:rPr>
                <w:rFonts w:ascii="宋体" w:hAnsi="宋体" w:cs="宋体"/>
                <w:color w:val="000000"/>
                <w:spacing w:val="0"/>
                <w:w w:val="79"/>
                <w:position w:val="2"/>
                <w:sz w:val="16"/>
                <w:u w:val="none"/>
              </w:rPr>
              <w:t>次循环后，表面无裂纹、粉化、分层、剥落等损坏现</w:t>
            </w:r>
          </w:p>
          <w:p>
            <w:pPr>
              <w:spacing w:before="0" w:after="0" w:line="213" w:lineRule="exact"/>
              <w:ind w:left="15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象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3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187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51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耐沾污性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级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29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≤1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（平面类）</w:t>
            </w:r>
          </w:p>
        </w:tc>
        <w:tc>
          <w:tcPr>
            <w:tcW w:w="15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70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≤2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187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2" w:lineRule="exact"/>
            </w:pP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22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≤2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（凹凸面类）</w:t>
            </w:r>
          </w:p>
        </w:tc>
        <w:tc>
          <w:tcPr>
            <w:tcW w:w="156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0" w:lineRule="exact"/>
              <w:ind w:left="77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柔度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6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无裂纹或断裂（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10℃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，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2h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5" w:right="-239"/>
            </w:pPr>
          </w:p>
          <w:p>
            <w:pPr>
              <w:spacing w:before="0" w:after="0" w:line="224" w:lineRule="exact"/>
              <w:ind w:left="12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耐热性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41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外观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304" w:right="-239"/>
            </w:pPr>
            <w:r>
              <w:rPr>
                <w:rFonts w:ascii="宋体" w:hAnsi="宋体" w:cs="宋体"/>
                <w:color w:val="000000"/>
                <w:spacing w:val="0"/>
                <w:w w:val="79"/>
                <w:position w:val="0"/>
                <w:sz w:val="16"/>
                <w:u w:val="none"/>
              </w:rPr>
              <w:t>无起鼓、开裂、分层、粉化、明显变色等现象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9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9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15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尺寸变化率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  <w:p>
            <w:pPr>
              <w:spacing w:before="0" w:after="0" w:line="240" w:lineRule="exact"/>
              <w:ind w:left="34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%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6" w:lineRule="exact"/>
              <w:ind w:left="14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≤0.5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6" w:lineRule="exact"/>
              <w:ind w:left="4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耐化学腐</w:t>
            </w:r>
          </w:p>
          <w:p>
            <w:pPr>
              <w:spacing w:before="0" w:after="0" w:line="240" w:lineRule="exact"/>
              <w:ind w:left="28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蚀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33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耐碱性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9" w:lineRule="exact"/>
              <w:ind w:left="393" w:right="-239"/>
            </w:pPr>
            <w:r>
              <w:rPr>
                <w:rFonts w:ascii="宋体" w:hAnsi="宋体" w:cs="宋体"/>
                <w:color w:val="000000"/>
                <w:spacing w:val="0"/>
                <w:w w:val="87"/>
                <w:position w:val="0"/>
                <w:sz w:val="16"/>
                <w:u w:val="none"/>
              </w:rPr>
              <w:t>无开裂、分层、粉化、明显变色等现象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9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19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33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耐酸性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393" w:right="-239"/>
            </w:pPr>
            <w:r>
              <w:rPr>
                <w:rFonts w:ascii="宋体" w:hAnsi="宋体" w:cs="宋体"/>
                <w:color w:val="000000"/>
                <w:spacing w:val="0"/>
                <w:w w:val="87"/>
                <w:position w:val="0"/>
                <w:sz w:val="16"/>
                <w:u w:val="none"/>
              </w:rPr>
              <w:t>无开裂、分层、粉化、明显变色等现象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1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46" w:right="-239"/>
            </w:pPr>
          </w:p>
          <w:p>
            <w:pPr>
              <w:spacing w:before="0" w:after="0" w:line="235" w:lineRule="exact"/>
              <w:ind w:left="46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耐人工老</w:t>
            </w:r>
          </w:p>
          <w:p>
            <w:pPr>
              <w:spacing w:before="0" w:after="0" w:line="240" w:lineRule="exact"/>
              <w:ind w:left="20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化性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0" w:lineRule="exact"/>
              <w:ind w:left="25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老化时间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58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1000h</w:t>
            </w: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62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600h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0" w:lineRule="exact"/>
              <w:ind w:left="41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外观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0" w:lineRule="exact"/>
              <w:ind w:left="604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无气泡、裂纹、剥落、分层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0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20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31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粉化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级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148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≤1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6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31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变色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级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70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≤2</w:t>
            </w: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700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≤3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39" w:lineRule="exact"/>
              <w:ind w:left="62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耐温变性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5" w:lineRule="exact"/>
              <w:ind w:left="251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5</w:t>
            </w:r>
            <w:r>
              <w:rPr>
                <w:rFonts w:ascii="Calibri" w:hAnsi="Calibri" w:cs="Calibri"/>
                <w:color w:val="000000"/>
                <w:spacing w:val="-4"/>
                <w:w w:val="100"/>
                <w:sz w:val="16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2"/>
                <w:w w:val="100"/>
                <w:position w:val="2"/>
                <w:sz w:val="16"/>
                <w:u w:val="none"/>
              </w:rPr>
              <w:t>次循环试样无开裂、剥落、无明显变色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5" w:lineRule="exact"/>
              <w:ind w:left="343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JG/T</w:t>
            </w:r>
          </w:p>
          <w:p>
            <w:pPr>
              <w:spacing w:before="0" w:after="0" w:line="240" w:lineRule="exact"/>
              <w:ind w:left="19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311-2011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1" w:lineRule="exact"/>
              <w:ind w:left="62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不透水性</w:t>
            </w:r>
          </w:p>
        </w:tc>
        <w:tc>
          <w:tcPr>
            <w:tcW w:w="1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7" w:lineRule="exact"/>
              <w:ind w:left="760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</w:tc>
        <w:tc>
          <w:tcPr>
            <w:tcW w:w="1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1" w:lineRule="exact"/>
              <w:ind w:left="54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不透水</w:t>
            </w:r>
          </w:p>
          <w:p>
            <w:pPr>
              <w:spacing w:before="0" w:after="0" w:line="267" w:lineRule="exact"/>
              <w:ind w:left="8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0.1MPa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，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30min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7" w:lineRule="exact"/>
              <w:ind w:left="8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GB/T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328.10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72" w:right="-239"/>
            </w:pPr>
          </w:p>
          <w:p>
            <w:pPr>
              <w:spacing w:before="0" w:after="0" w:line="239" w:lineRule="exact"/>
              <w:ind w:left="7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有害物质</w:t>
            </w:r>
          </w:p>
          <w:p>
            <w:pPr>
              <w:spacing w:before="0" w:after="0" w:line="240" w:lineRule="exact"/>
              <w:ind w:left="23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限量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176" w:lineRule="exact"/>
              <w:ind w:left="988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2</w:t>
            </w:r>
          </w:p>
          <w:p>
            <w:pPr>
              <w:spacing w:before="0" w:after="0" w:line="71" w:lineRule="exact"/>
              <w:ind w:left="8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挥发物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g/m</w:t>
            </w:r>
            <w:r>
              <w:rPr>
                <w:rFonts w:ascii="Calibri" w:hAnsi="Calibri" w:cs="Calibri"/>
                <w:color w:val="000000"/>
                <w:spacing w:val="15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14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211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6"/>
                <w:u w:val="none"/>
              </w:rPr>
              <w:t>GB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18586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2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可溶性铅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  <w:p>
            <w:pPr>
              <w:spacing w:before="0" w:after="0" w:line="169" w:lineRule="exact"/>
              <w:ind w:left="76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2</w:t>
            </w:r>
          </w:p>
          <w:p>
            <w:pPr>
              <w:spacing w:before="0" w:after="0" w:line="71" w:lineRule="exact"/>
              <w:ind w:left="22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mg/m</w:t>
            </w:r>
            <w:r>
              <w:rPr>
                <w:rFonts w:ascii="Calibri" w:hAnsi="Calibri" w:cs="Calibri"/>
                <w:color w:val="000000"/>
                <w:spacing w:val="12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6" w:lineRule="exact"/>
              <w:ind w:left="14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</w:t>
            </w:r>
          </w:p>
        </w:tc>
        <w:tc>
          <w:tcPr>
            <w:tcW w:w="10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720" w:lineRule="exact"/>
              <w:ind w:left="264" w:right="-239"/>
            </w:pPr>
          </w:p>
          <w:p>
            <w:pPr>
              <w:spacing w:before="0" w:after="0" w:line="381" w:lineRule="exact"/>
              <w:ind w:left="264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附录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A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81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2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可溶性镉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  <w:p>
            <w:pPr>
              <w:spacing w:before="0" w:after="0" w:line="169" w:lineRule="exact"/>
              <w:ind w:left="76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2</w:t>
            </w:r>
          </w:p>
          <w:p>
            <w:pPr>
              <w:spacing w:before="0" w:after="0" w:line="71" w:lineRule="exact"/>
              <w:ind w:left="22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mg/m</w:t>
            </w:r>
            <w:r>
              <w:rPr>
                <w:rFonts w:ascii="Calibri" w:hAnsi="Calibri" w:cs="Calibri"/>
                <w:color w:val="000000"/>
                <w:spacing w:val="12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6" w:lineRule="exact"/>
              <w:ind w:left="14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6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2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可溶性铬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  <w:p>
            <w:pPr>
              <w:spacing w:before="0" w:after="0" w:line="169" w:lineRule="exact"/>
              <w:ind w:left="76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2</w:t>
            </w:r>
          </w:p>
          <w:p>
            <w:pPr>
              <w:spacing w:before="0" w:after="0" w:line="71" w:lineRule="exact"/>
              <w:ind w:left="22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mg/m</w:t>
            </w:r>
            <w:r>
              <w:rPr>
                <w:rFonts w:ascii="Calibri" w:hAnsi="Calibri" w:cs="Calibri"/>
                <w:color w:val="000000"/>
                <w:spacing w:val="12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6" w:lineRule="exact"/>
              <w:ind w:left="14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9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6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5" w:lineRule="exact"/>
              <w:ind w:left="2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可溶性汞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</w:p>
          <w:p>
            <w:pPr>
              <w:spacing w:before="0" w:after="0" w:line="169" w:lineRule="exact"/>
              <w:ind w:left="76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2</w:t>
            </w:r>
          </w:p>
          <w:p>
            <w:pPr>
              <w:spacing w:before="0" w:after="0" w:line="71" w:lineRule="exact"/>
              <w:ind w:left="22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mg/m</w:t>
            </w:r>
            <w:r>
              <w:rPr>
                <w:rFonts w:ascii="Calibri" w:hAnsi="Calibri" w:cs="Calibri"/>
                <w:color w:val="000000"/>
                <w:spacing w:val="12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65" w:lineRule="exact"/>
              <w:ind w:left="14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65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5" w:lineRule="exact"/>
              <w:ind w:left="7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放射性核</w:t>
            </w:r>
          </w:p>
          <w:p>
            <w:pPr>
              <w:spacing w:before="0" w:after="0" w:line="240" w:lineRule="exact"/>
              <w:ind w:left="1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素限量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51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1"/>
                <w:w w:val="100"/>
                <w:position w:val="0"/>
                <w:sz w:val="10"/>
                <w:u w:val="none"/>
              </w:rPr>
              <w:t>Ra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14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≤1.0</w:t>
            </w:r>
          </w:p>
        </w:tc>
        <w:tc>
          <w:tcPr>
            <w:tcW w:w="10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72" w:lineRule="exact"/>
              <w:ind w:left="211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6"/>
                <w:u w:val="none"/>
              </w:rPr>
              <w:t>GB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6566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0"/>
        </w:trPr>
        <w:tc>
          <w:tcPr>
            <w:tcW w:w="7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72" w:lineRule="exact"/>
            </w:pP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55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r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7" w:lineRule="exact"/>
              <w:ind w:left="1422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≤1.3</w:t>
            </w:r>
          </w:p>
        </w:tc>
        <w:tc>
          <w:tcPr>
            <w:tcW w:w="10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255"/>
        </w:trPr>
        <w:tc>
          <w:tcPr>
            <w:tcW w:w="1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20" w:lineRule="exact"/>
              <w:ind w:left="62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燃烧性能</w:t>
            </w:r>
          </w:p>
        </w:tc>
        <w:tc>
          <w:tcPr>
            <w:tcW w:w="3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111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不低于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B1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级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6" w:lineRule="exact"/>
              <w:ind w:left="211" w:right="-239"/>
            </w:pPr>
            <w:r>
              <w:rPr>
                <w:rFonts w:ascii="Times New Roman" w:hAnsi="Times New Roman" w:cs="Times New Roman"/>
                <w:color w:val="000000"/>
                <w:spacing w:val="-2"/>
                <w:w w:val="100"/>
                <w:position w:val="0"/>
                <w:sz w:val="16"/>
                <w:u w:val="none"/>
              </w:rPr>
              <w:t>GB</w:t>
            </w:r>
            <w:r>
              <w:rPr>
                <w:rFonts w:ascii="Calibri" w:hAnsi="Calibri" w:cs="Calibri"/>
                <w:color w:val="000000"/>
                <w:spacing w:val="4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8624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80" w:lineRule="exact"/>
      </w:pPr>
    </w:p>
    <w:p>
      <w:pPr>
        <w:widowControl/>
        <w:jc w:val="left"/>
        <w:sectPr>
          <w:type w:val="continuous"/>
          <w:pgSz w:w="7938" w:h="11907"/>
          <w:pgMar w:top="180" w:right="588" w:bottom="0" w:left="948" w:header="0" w:footer="0" w:gutter="0"/>
          <w:pgNumType w:start="57"/>
          <w:cols w:num="1" w:space="720"/>
          <w:docGrid w:type="lines" w:linePitch="312" w:charSpace="0"/>
        </w:sectPr>
      </w:pPr>
    </w:p>
    <w:p>
      <w:pPr>
        <w:tabs>
          <w:tab w:val="left" w:pos="3043"/>
        </w:tabs>
        <w:spacing w:before="0" w:after="0" w:line="249" w:lineRule="exact"/>
        <w:ind w:left="2280" w:firstLine="0"/>
        <w:jc w:val="left"/>
      </w:pPr>
    </w:p>
    <w:p>
      <w:pPr>
        <w:widowControl/>
        <w:jc w:val="left"/>
        <w:sectPr>
          <w:type w:val="continuous"/>
          <w:pgSz w:w="7938" w:h="11907"/>
          <w:pgMar w:top="180" w:right="588" w:bottom="0" w:left="948" w:header="0" w:footer="0" w:gutter="0"/>
          <w:pgNumType w:start="58"/>
          <w:cols w:num="1" w:space="708" w:equalWidth="0">
            <w:col w:w="6402" w:space="0"/>
          </w:cols>
          <w:docGrid w:type="lines" w:linePitch="312" w:charSpace="0"/>
        </w:sectPr>
      </w:pPr>
    </w:p>
    <w:p>
      <w:pPr>
        <w:spacing w:before="0" w:after="0" w:line="183" w:lineRule="exact"/>
        <w:ind w:left="185" w:firstLine="0"/>
        <w:jc w:val="left"/>
      </w:pPr>
    </w:p>
    <w:p>
      <w:pPr>
        <w:spacing w:before="0" w:after="0" w:line="278" w:lineRule="exact"/>
        <w:ind w:left="185" w:firstLine="300"/>
        <w:jc w:val="left"/>
      </w:pPr>
      <w:r>
        <w:pict>
          <v:shape id="wondershare_4" o:spid="_x0000_s1032" type="#_x0000_t202" style="width:94.25pt;height:17.4pt;margin-top:63.95pt;margin-left:161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18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4.1.3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3"/>
                      <w:sz w:val="18"/>
                      <w:u w:val="none"/>
                    </w:rPr>
                    <w:t>技术要求</w:t>
                  </w:r>
                </w:p>
              </w:txbxContent>
            </v:textbox>
          </v:shape>
        </w:pict>
      </w:r>
      <w:r>
        <w:pict>
          <v:shape id="wondershare_180" o:spid="_x0000_s1033" type="#_x0000_t202" style="width:236.85pt;height:15pt;margin-top:502.5pt;margin-left:56.6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182" w:lineRule="exact"/>
                    <w:jc w:val="left"/>
                  </w:pPr>
                  <w:r>
                    <w:rPr>
                      <w:rFonts w:ascii="楷体" w:eastAsia="楷体" w:hAnsi="楷体" w:cs="楷体"/>
                      <w:color w:val="000000"/>
                      <w:spacing w:val="-2"/>
                      <w:w w:val="100"/>
                      <w:position w:val="0"/>
                      <w:sz w:val="15"/>
                      <w:u w:val="none"/>
                    </w:rPr>
                    <w:t>注：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楷体" w:eastAsia="楷体" w:hAnsi="楷体" w:cs="楷体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吸水率试验试件尺寸为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200mm×50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mm</w:t>
                  </w:r>
                  <w:r>
                    <w:rPr>
                      <w:rFonts w:ascii="楷体" w:eastAsia="楷体" w:hAnsi="楷体" w:cs="楷体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，浸泡时间为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24h</w:t>
                  </w:r>
                  <w:r>
                    <w:rPr>
                      <w:rFonts w:ascii="楷体" w:hAnsi="楷体" w:cs="楷体"/>
                      <w:color w:val="000000"/>
                      <w:spacing w:val="-2"/>
                      <w:w w:val="100"/>
                      <w:position w:val="0"/>
                      <w:sz w:val="15"/>
                      <w:u w:val="none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楷体" w:hAnsi="楷体" w:cs="楷体"/>
          <w:color w:val="000000"/>
          <w:spacing w:val="-1"/>
          <w:w w:val="100"/>
          <w:position w:val="0"/>
          <w:sz w:val="15"/>
          <w:u w:val="none"/>
        </w:rPr>
        <w:t>抗冻性仅当气候条件需要时检测。</w:t>
      </w:r>
    </w:p>
    <w:p>
      <w:pPr>
        <w:spacing w:before="0" w:after="0" w:line="240" w:lineRule="exact"/>
        <w:ind w:left="185" w:firstLine="300"/>
      </w:pPr>
    </w:p>
    <w:p>
      <w:pPr>
        <w:spacing w:before="0" w:after="0" w:line="363" w:lineRule="exact"/>
        <w:ind w:left="185" w:firstLine="7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6</w:t>
      </w:r>
    </w:p>
    <w:p>
      <w:pPr>
        <w:spacing w:before="0" w:after="0" w:line="240" w:lineRule="exact"/>
        <w:ind w:left="185" w:firstLine="7"/>
      </w:pPr>
    </w:p>
    <w:p>
      <w:pPr>
        <w:spacing w:before="0" w:after="0" w:line="294" w:lineRule="exact"/>
        <w:ind w:left="185" w:firstLine="1096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7"/>
          <w:pgMar w:top="180" w:right="588" w:bottom="0" w:left="948" w:header="0" w:footer="0" w:gutter="0"/>
          <w:pgNumType w:start="59"/>
          <w:cols w:num="1" w:space="708" w:equalWidth="0">
            <w:col w:w="6402" w:space="0"/>
          </w:cols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-46" w:tblpY="620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093"/>
        <w:gridCol w:w="1360"/>
        <w:gridCol w:w="1162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07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1523" w:right="-239"/>
            </w:pPr>
            <w:bookmarkStart w:id="15" w:name="15"/>
            <w:bookmarkEnd w:id="15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52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指标</w:t>
            </w:r>
          </w:p>
        </w:tc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26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试验方法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07" w:lineRule="exact"/>
              <w:ind w:left="2044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0"/>
                <w:u w:val="none"/>
              </w:rPr>
              <w:t>3</w:t>
            </w:r>
          </w:p>
          <w:p>
            <w:pPr>
              <w:spacing w:before="0" w:after="0" w:line="71" w:lineRule="exact"/>
              <w:ind w:left="127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耐磨性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/mm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47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≤2000</w:t>
            </w:r>
          </w:p>
        </w:tc>
        <w:tc>
          <w:tcPr>
            <w:tcW w:w="11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960" w:lineRule="exact"/>
              <w:ind w:left="245" w:right="-239"/>
            </w:pPr>
          </w:p>
          <w:p>
            <w:pPr>
              <w:spacing w:before="0" w:after="0" w:line="410" w:lineRule="exact"/>
              <w:ind w:left="24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JC/T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1004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12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4" w:lineRule="exact"/>
              <w:ind w:left="14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抗折强度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48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标准试验条件下</w:t>
            </w:r>
          </w:p>
        </w:tc>
        <w:tc>
          <w:tcPr>
            <w:tcW w:w="1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4" w:lineRule="exact"/>
              <w:ind w:left="49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≥2.50</w:t>
            </w: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1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4" w:lineRule="exact"/>
            </w:pP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4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冻融循环后</w:t>
            </w:r>
          </w:p>
        </w:tc>
        <w:tc>
          <w:tcPr>
            <w:tcW w:w="1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1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1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12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4" w:lineRule="exact"/>
              <w:ind w:left="14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抗压强度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48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标准试验条件下</w:t>
            </w:r>
          </w:p>
        </w:tc>
        <w:tc>
          <w:tcPr>
            <w:tcW w:w="1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4" w:lineRule="exact"/>
              <w:ind w:left="49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≥15.0</w:t>
            </w: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1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434" w:lineRule="exact"/>
            </w:pP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1" w:lineRule="exact"/>
              <w:ind w:left="64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冻融循环后</w:t>
            </w:r>
          </w:p>
        </w:tc>
        <w:tc>
          <w:tcPr>
            <w:tcW w:w="1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1" w:lineRule="exact"/>
            </w:pP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51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33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105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收缩值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mm/m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53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≤3.0</w:t>
            </w: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2"/>
        </w:trPr>
        <w:tc>
          <w:tcPr>
            <w:tcW w:w="12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34" w:lineRule="exact"/>
              <w:ind w:left="33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吸水量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/g</w:t>
            </w: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842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30min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535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≤5.0</w:t>
            </w: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17"/>
        </w:trPr>
        <w:tc>
          <w:tcPr>
            <w:tcW w:w="127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8" w:lineRule="exact"/>
            </w:pPr>
          </w:p>
        </w:tc>
        <w:tc>
          <w:tcPr>
            <w:tcW w:w="2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801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240min</w:t>
            </w:r>
          </w:p>
        </w:tc>
        <w:tc>
          <w:tcPr>
            <w:tcW w:w="13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78" w:lineRule="exact"/>
              <w:ind w:left="496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≤10.0</w:t>
            </w:r>
          </w:p>
        </w:tc>
        <w:tc>
          <w:tcPr>
            <w:tcW w:w="11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78" w:lineRule="exact"/>
            </w:pPr>
          </w:p>
        </w:tc>
      </w:tr>
    </w:tbl>
    <w:tbl>
      <w:tblPr>
        <w:tblStyle w:val="TableNormal"/>
        <w:tblpPr w:leftFromText="180" w:rightFromText="180" w:vertAnchor="page" w:horzAnchor="page" w:tblpX="-46" w:tblpY="296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1364"/>
        <w:gridCol w:w="115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0" w:lineRule="exact"/>
              <w:ind w:left="152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0" w:lineRule="exact"/>
              <w:ind w:left="52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指标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0" w:lineRule="exact"/>
              <w:ind w:left="25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试验方法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1" w:lineRule="exact"/>
              <w:ind w:left="103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拉伸粘结强度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1" w:lineRule="exact"/>
              <w:ind w:left="53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≥0.5</w:t>
            </w:r>
          </w:p>
        </w:tc>
        <w:tc>
          <w:tcPr>
            <w:tcW w:w="11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480" w:lineRule="exact"/>
              <w:ind w:left="283" w:right="-239"/>
            </w:pPr>
          </w:p>
          <w:p>
            <w:pPr>
              <w:spacing w:before="0" w:after="0" w:line="447" w:lineRule="exact"/>
              <w:ind w:left="283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JC/T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547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79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浸水后拉伸粘结强度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53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≥0.5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3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709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热老化后拉伸粘结强度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3" w:lineRule="exact"/>
              <w:ind w:left="53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≥0.5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3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2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2" w:lineRule="exact"/>
              <w:ind w:left="63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冻融循环后拉伸粘结强度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2" w:lineRule="exact"/>
              <w:ind w:left="53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≥0.5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2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7"/>
        </w:trPr>
        <w:tc>
          <w:tcPr>
            <w:tcW w:w="3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2" w:lineRule="exact"/>
              <w:ind w:left="383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晾置时间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≥20min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，拉伸粘结强度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/MPa</w:t>
            </w:r>
          </w:p>
        </w:tc>
        <w:tc>
          <w:tcPr>
            <w:tcW w:w="1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2" w:lineRule="exact"/>
              <w:ind w:left="539" w:right="-239"/>
            </w:pP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≥0.5</w:t>
            </w:r>
          </w:p>
        </w:tc>
        <w:tc>
          <w:tcPr>
            <w:tcW w:w="11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82" w:lineRule="exact"/>
            </w:pP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50" w:lineRule="exac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60"/>
          <w:cols w:num="1" w:space="720"/>
          <w:docGrid w:type="lines" w:linePitch="312" w:charSpace="0"/>
        </w:sectPr>
      </w:pPr>
    </w:p>
    <w:p>
      <w:pPr>
        <w:spacing w:before="0" w:after="0" w:line="200" w:lineRule="exact"/>
        <w:ind w:left="60" w:firstLine="30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</w:t>
      </w:r>
      <w:r>
        <w:rPr>
          <w:rFonts w:ascii="Calibri" w:hAnsi="Calibri" w:cs="Calibri"/>
          <w:color w:val="000000"/>
          <w:spacing w:val="0"/>
          <w:w w:val="278"/>
          <w:sz w:val="24"/>
          <w:u w:val="none"/>
        </w:rPr>
        <w:t> </w:t>
      </w:r>
      <w:r>
        <w:rPr>
          <w:rFonts w:ascii="楷体" w:hAnsi="楷体" w:cs="楷体"/>
          <w:color w:val="000000"/>
          <w:spacing w:val="-1"/>
          <w:w w:val="100"/>
          <w:position w:val="0"/>
          <w:sz w:val="15"/>
          <w:u w:val="none"/>
        </w:rPr>
        <w:t>柔度仅当供需双方合同有要求时进行检测，弯曲直径由供需双方决定。</w:t>
      </w:r>
    </w:p>
    <w:p>
      <w:pPr>
        <w:spacing w:before="0" w:after="0" w:line="233" w:lineRule="exact"/>
        <w:ind w:left="60" w:firstLine="300"/>
      </w:pPr>
    </w:p>
    <w:p>
      <w:pPr>
        <w:spacing w:before="0" w:after="0" w:line="289" w:lineRule="exact"/>
        <w:ind w:left="60" w:firstLine="1865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3"/>
          <w:sz w:val="21"/>
          <w:u w:val="none"/>
        </w:rPr>
        <w:t>粘结剂、填缝剂</w:t>
      </w:r>
    </w:p>
    <w:p>
      <w:pPr>
        <w:spacing w:before="0" w:after="0" w:line="196" w:lineRule="exact"/>
        <w:ind w:left="60" w:firstLine="1865"/>
      </w:pPr>
    </w:p>
    <w:p>
      <w:pPr>
        <w:tabs>
          <w:tab w:val="left" w:pos="722"/>
        </w:tabs>
        <w:spacing w:before="0" w:after="0" w:line="289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4.2.1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4"/>
          <w:w w:val="100"/>
          <w:position w:val="3"/>
          <w:sz w:val="21"/>
          <w:u w:val="none"/>
        </w:rPr>
        <w:t>柔性饰面砖饰面工程用粘结剂的技术要求应符合表</w:t>
      </w:r>
    </w:p>
    <w:p>
      <w:pPr>
        <w:spacing w:before="0" w:after="0" w:line="315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4.2.1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的要求。</w:t>
      </w:r>
    </w:p>
    <w:p>
      <w:pPr>
        <w:tabs>
          <w:tab w:val="left" w:pos="1658"/>
        </w:tabs>
        <w:spacing w:before="0" w:after="0" w:line="348" w:lineRule="exact"/>
        <w:ind w:left="60" w:firstLine="835"/>
        <w:jc w:val="lef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61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183" w:lineRule="exact"/>
        <w:ind w:left="60" w:firstLine="0"/>
        <w:jc w:val="left"/>
      </w:pPr>
    </w:p>
    <w:p>
      <w:pPr>
        <w:tabs>
          <w:tab w:val="left" w:pos="722"/>
        </w:tabs>
        <w:spacing w:before="0" w:after="0" w:line="335" w:lineRule="exact"/>
        <w:ind w:left="60" w:firstLine="0"/>
        <w:jc w:val="left"/>
      </w:pPr>
      <w:r>
        <w:pict>
          <v:shape id="_x0000_s2059" o:spid="_x0000_s1034" type="#_x0000_t202" style="width:220.75pt;height:17.4pt;margin-top:143.55pt;margin-left:98.4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18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4.2.1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3"/>
                      <w:sz w:val="18"/>
                      <w:u w:val="none"/>
                    </w:rPr>
                    <w:t>柔性饰面砖饰面工程用粘结剂的技术要求</w:t>
                  </w:r>
                </w:p>
              </w:txbxContent>
            </v:textbox>
          </v:shape>
        </w:pict>
      </w:r>
      <w:r>
        <w:pict>
          <v:shape id="wondershare_49" o:spid="_x0000_s1035" type="#_x0000_t202" style="width:281.45pt;height:15pt;margin-top:258.2pt;margin-left:56.6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182" w:lineRule="exact"/>
                    <w:jc w:val="left"/>
                  </w:pPr>
                  <w:r>
                    <w:rPr>
                      <w:rFonts w:ascii="楷体" w:eastAsia="楷体" w:hAnsi="楷体" w:cs="楷体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注：柔性饰面砖饰面工程用粘结剂应按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JC/T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547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楷体" w:eastAsia="楷体" w:hAnsi="楷体" w:cs="楷体"/>
                      <w:color w:val="000000"/>
                      <w:spacing w:val="-2"/>
                      <w:w w:val="100"/>
                      <w:position w:val="0"/>
                      <w:sz w:val="15"/>
                      <w:u w:val="none"/>
                    </w:rPr>
                    <w:t>中</w:t>
                  </w:r>
                  <w:r>
                    <w:rPr>
                      <w:rFonts w:ascii="Calibri" w:hAnsi="Calibri" w:cs="Calibri"/>
                      <w:color w:val="000000"/>
                      <w:spacing w:val="3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color w:val="000000"/>
                      <w:spacing w:val="-2"/>
                      <w:w w:val="100"/>
                      <w:position w:val="0"/>
                      <w:sz w:val="15"/>
                      <w:u w:val="none"/>
                    </w:rPr>
                    <w:t>C1</w:t>
                  </w:r>
                  <w:r>
                    <w:rPr>
                      <w:rFonts w:ascii="Calibri" w:hAnsi="Calibri" w:cs="Calibri"/>
                      <w:color w:val="000000"/>
                      <w:spacing w:val="5"/>
                      <w:w w:val="100"/>
                      <w:sz w:val="15"/>
                      <w:u w:val="none"/>
                    </w:rPr>
                    <w:t> </w:t>
                  </w:r>
                  <w:r>
                    <w:rPr>
                      <w:rFonts w:ascii="楷体" w:hAnsi="楷体" w:cs="楷体"/>
                      <w:color w:val="000000"/>
                      <w:spacing w:val="-1"/>
                      <w:w w:val="100"/>
                      <w:position w:val="0"/>
                      <w:sz w:val="15"/>
                      <w:u w:val="none"/>
                    </w:rPr>
                    <w:t>型的试验方法进行试验。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4.2.2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14"/>
          <w:w w:val="100"/>
          <w:position w:val="3"/>
          <w:sz w:val="21"/>
          <w:u w:val="none"/>
        </w:rPr>
        <w:t>柔性饰面砖饰面工程用填缝剂的技术要求应符合表</w:t>
      </w:r>
    </w:p>
    <w:p>
      <w:pPr>
        <w:spacing w:before="0" w:after="0" w:line="315" w:lineRule="exact"/>
        <w:ind w:left="60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4.2.2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的要求。</w:t>
      </w:r>
    </w:p>
    <w:p>
      <w:pPr>
        <w:tabs>
          <w:tab w:val="left" w:pos="1658"/>
        </w:tabs>
        <w:spacing w:before="0" w:after="0" w:line="348" w:lineRule="exact"/>
        <w:ind w:left="60" w:firstLine="835"/>
        <w:jc w:val="lef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62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835"/>
      </w:pPr>
    </w:p>
    <w:p>
      <w:pPr>
        <w:spacing w:before="0" w:after="0" w:line="240" w:lineRule="exact"/>
        <w:ind w:left="60" w:firstLine="835"/>
      </w:pPr>
    </w:p>
    <w:p>
      <w:pPr>
        <w:spacing w:before="0" w:after="0" w:line="240" w:lineRule="exact"/>
        <w:ind w:left="60" w:firstLine="835"/>
      </w:pPr>
    </w:p>
    <w:p>
      <w:pPr>
        <w:spacing w:before="0" w:after="0" w:line="240" w:lineRule="exact"/>
        <w:ind w:left="60" w:firstLine="835"/>
      </w:pPr>
    </w:p>
    <w:p>
      <w:pPr>
        <w:spacing w:before="0" w:after="0" w:line="240" w:lineRule="exact"/>
        <w:ind w:left="60" w:firstLine="835"/>
      </w:pPr>
    </w:p>
    <w:p>
      <w:pPr>
        <w:spacing w:before="0" w:after="0" w:line="240" w:lineRule="exact"/>
        <w:ind w:left="60" w:firstLine="835"/>
      </w:pPr>
    </w:p>
    <w:p>
      <w:pPr>
        <w:spacing w:before="0" w:after="0" w:line="402" w:lineRule="exact"/>
        <w:ind w:left="5621" w:firstLine="0"/>
        <w:jc w:val="left"/>
      </w:pPr>
      <w:r>
        <w:pict>
          <v:shape id="wondershare_56" o:spid="_x0000_s1036" type="#_x0000_t202" style="width:220.75pt;height:17.4pt;margin-top:305.65pt;margin-left:98.4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18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4.2.2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3"/>
                      <w:sz w:val="18"/>
                      <w:u w:val="none"/>
                    </w:rPr>
                    <w:t>柔性饰面砖饰面工程用填缝剂的技术要求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7</w:t>
      </w: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63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621" w:firstLine="0"/>
      </w:pPr>
    </w:p>
    <w:p>
      <w:pPr>
        <w:spacing w:before="0" w:after="0" w:line="294" w:lineRule="exact"/>
        <w:ind w:left="1156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64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6" w:name="16"/>
      <w:bookmarkEnd w:id="1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tabs>
          <w:tab w:val="left" w:pos="2546"/>
          <w:tab w:val="left" w:pos="3386"/>
        </w:tabs>
        <w:spacing w:before="0" w:after="0" w:line="388" w:lineRule="exact"/>
        <w:ind w:left="60" w:firstLine="206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5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设</w:t>
      </w:r>
      <w:r>
        <w:rPr>
          <w:rFonts w:cs="Calibri"/>
          <w:color w:val="000000"/>
          <w:spacing w:val="309781484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计</w:t>
      </w:r>
    </w:p>
    <w:p>
      <w:pPr>
        <w:spacing w:before="0" w:after="0" w:line="468" w:lineRule="exact"/>
        <w:ind w:left="60" w:firstLine="2066"/>
      </w:pPr>
    </w:p>
    <w:p>
      <w:pPr>
        <w:spacing w:before="0" w:after="0" w:line="289" w:lineRule="exact"/>
        <w:ind w:left="60" w:firstLine="217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一般规定</w:t>
      </w:r>
    </w:p>
    <w:p>
      <w:pPr>
        <w:spacing w:before="0" w:after="0" w:line="47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柔性饰面砖饰面工程应进行设计，并出具相应的施工图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设计文件。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柔性饰面砖饰面工程设计应符合城市规划、消防、环保</w:t>
      </w:r>
    </w:p>
    <w:p>
      <w:pPr>
        <w:spacing w:before="0" w:after="0" w:line="283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等有关规定。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柔性饰面砖饰面工程应对以下内容提出设计要求：</w:t>
      </w:r>
    </w:p>
    <w:p>
      <w:pPr>
        <w:spacing w:before="0" w:after="0" w:line="319" w:lineRule="exact"/>
        <w:ind w:left="60" w:firstLine="317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柔性饰面砖的品种、规格、排列方式、分格、颜色、图</w:t>
      </w:r>
    </w:p>
    <w:p>
      <w:pPr>
        <w:spacing w:before="0" w:after="0" w:line="283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案及主要性能要求；</w:t>
      </w:r>
    </w:p>
    <w:p>
      <w:pPr>
        <w:spacing w:before="0" w:after="0" w:line="358" w:lineRule="exact"/>
        <w:ind w:left="60" w:firstLine="317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找平层、粘结层、界面层、填缝等所用材料的品种和技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术性能指标；</w:t>
      </w:r>
    </w:p>
    <w:p>
      <w:pPr>
        <w:spacing w:before="0" w:after="0" w:line="361" w:lineRule="exact"/>
        <w:ind w:left="60" w:firstLine="317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基层的要求；</w:t>
      </w:r>
    </w:p>
    <w:p>
      <w:pPr>
        <w:spacing w:before="0" w:after="0" w:line="319" w:lineRule="exact"/>
        <w:ind w:left="60" w:firstLine="317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粘结的变形缝、接缝和细部构造处理，如：凹凸处的墙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面构造特别是异性构件（曲面、斜角等）的排列、接缝方式。</w:t>
      </w:r>
    </w:p>
    <w:p>
      <w:pPr>
        <w:spacing w:before="0" w:after="0" w:line="361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基层可为砌体或钢筋混凝土墙的找平层或经处理的旧饰</w:t>
      </w:r>
    </w:p>
    <w:p>
      <w:pPr>
        <w:spacing w:before="0" w:after="0" w:line="280" w:lineRule="exact"/>
        <w:ind w:left="6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面面层。</w:t>
      </w:r>
    </w:p>
    <w:p>
      <w:pPr>
        <w:spacing w:before="0" w:after="0" w:line="35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5.1.5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采用柔性饰面砖的建筑高度不宜超过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100m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478" w:lineRule="exact"/>
        <w:ind w:left="60" w:firstLine="197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平面结构设计</w:t>
      </w:r>
    </w:p>
    <w:p>
      <w:pPr>
        <w:spacing w:before="0" w:after="0" w:line="475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柔性饰面砖粘结基层为砌体或钢筋混凝土墙体时，其构</w:t>
      </w:r>
    </w:p>
    <w:p>
      <w:pPr>
        <w:spacing w:before="0" w:after="0" w:line="315" w:lineRule="exact"/>
        <w:ind w:left="6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造示意见图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5.2.1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61" w:lineRule="exact"/>
        <w:ind w:left="60" w:firstLine="7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8</w:t>
      </w:r>
    </w:p>
    <w:p>
      <w:pPr>
        <w:spacing w:before="0" w:after="0" w:line="240" w:lineRule="exact"/>
        <w:ind w:left="60" w:firstLine="7"/>
      </w:pPr>
    </w:p>
    <w:p>
      <w:pPr>
        <w:spacing w:before="0" w:after="0" w:line="294" w:lineRule="exact"/>
        <w:ind w:left="60" w:firstLine="1096"/>
        <w:jc w:val="left"/>
        <w:rPr>
          <w:rFonts w:hint="eastAsia"/>
        </w:rPr>
        <w:sectPr>
          <w:type w:val="continuous"/>
          <w:pgSz w:w="7938" w:h="11907"/>
          <w:pgMar w:top="180" w:right="713" w:bottom="0" w:left="1073" w:header="0" w:footer="0" w:gutter="0"/>
          <w:pgNumType w:start="65"/>
          <w:cols w:num="1" w:space="720"/>
        </w:sectPr>
      </w:pPr>
    </w:p>
    <w:p>
      <w:pPr>
        <w:spacing w:before="0" w:after="0" w:line="240" w:lineRule="exact"/>
      </w:pPr>
      <w:bookmarkStart w:id="17" w:name="17"/>
      <w:bookmarkEnd w:id="1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3" w:lineRule="exact"/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66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165" w:firstLine="811"/>
        <w:jc w:val="lef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171" o:spid="_x0000_s1037" type="#_x0000_t75" style="width:111pt;height:371pt;margin-top:59pt;margin-left:142pt;mso-height-relative:page;mso-position-horizontal-relative:page;mso-position-vertical-relative:page;mso-width-relative:page;position:absolute;z-index:-251645952" coordsize="21600,21600" filled="f">
            <v:imagedata r:id="rId5" o:title=""/>
            <o:lock v:ext="edit" aspectratio="t"/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5.2.1</w:t>
      </w:r>
      <w:r>
        <w:rPr>
          <w:rFonts w:ascii="Calibri" w:hAnsi="Calibri" w:cs="Calibri"/>
          <w:color w:val="000000"/>
          <w:spacing w:val="0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抹灰墙体柔性饰面砖外墙饰面系统构造示意</w:t>
      </w:r>
    </w:p>
    <w:p>
      <w:pPr>
        <w:spacing w:before="0" w:after="0" w:line="276" w:lineRule="exact"/>
        <w:ind w:left="165" w:firstLine="1387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墙体；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找平层；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粘结层；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4-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spacing w:before="0" w:after="0" w:line="325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柔性饰面砖用于既有建筑饰面改造时，其构造示意见图</w:t>
      </w:r>
    </w:p>
    <w:p>
      <w:pPr>
        <w:spacing w:before="0" w:after="0" w:line="317" w:lineRule="exact"/>
        <w:ind w:left="165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5.2.2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67"/>
          <w:cols w:num="1" w:space="708" w:equalWidth="0">
            <w:col w:w="636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72" w:lineRule="exact"/>
        <w:ind w:left="165" w:firstLine="0"/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68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165" w:firstLine="63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5.2.2</w:t>
      </w:r>
      <w:r>
        <w:rPr>
          <w:rFonts w:ascii="Calibri" w:hAnsi="Calibri" w:cs="Calibri"/>
          <w:color w:val="000000"/>
          <w:spacing w:val="0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既有建筑改造柔性饰面砖外墙饰面系统构造示意</w:t>
      </w:r>
    </w:p>
    <w:p>
      <w:pPr>
        <w:spacing w:before="0" w:after="0" w:line="274" w:lineRule="exact"/>
        <w:ind w:left="165" w:firstLine="65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墙体；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经处理的旧饰面层；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界面层；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4-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粘结层；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5-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spacing w:before="0" w:after="0" w:line="195" w:lineRule="exact"/>
        <w:ind w:left="165" w:firstLine="650"/>
      </w:pPr>
    </w:p>
    <w:p>
      <w:pPr>
        <w:spacing w:before="0" w:after="0" w:line="289" w:lineRule="exact"/>
        <w:ind w:left="165" w:firstLine="175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特殊部位结构设计</w:t>
      </w:r>
    </w:p>
    <w:p>
      <w:pPr>
        <w:spacing w:before="0" w:after="0" w:line="475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柔性饰面砖接缝的宽度不应小于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5mm</w:t>
      </w: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。缝深根据产品厚</w:t>
      </w:r>
    </w:p>
    <w:p>
      <w:pPr>
        <w:spacing w:before="0" w:after="0" w:line="283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度或设计方案而定，也可采用平缝。</w:t>
      </w:r>
    </w:p>
    <w:p>
      <w:pPr>
        <w:spacing w:before="0" w:after="0" w:line="358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当墙体存在变形缝时，柔性饰面砖应沿变形缝两边铺开。</w:t>
      </w:r>
    </w:p>
    <w:p>
      <w:pPr>
        <w:spacing w:before="0" w:after="0" w:line="371" w:lineRule="exact"/>
        <w:ind w:left="165" w:firstLine="5561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9</w:t>
      </w:r>
    </w:p>
    <w:p>
      <w:pPr>
        <w:spacing w:before="0" w:after="0" w:line="240" w:lineRule="exact"/>
        <w:ind w:left="165" w:firstLine="5561"/>
      </w:pPr>
    </w:p>
    <w:p>
      <w:pPr>
        <w:spacing w:before="0" w:after="0" w:line="294" w:lineRule="exact"/>
        <w:ind w:left="165" w:firstLine="1096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69"/>
          <w:cols w:num="1" w:space="708" w:equalWidth="0">
            <w:col w:w="636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8" w:name="18"/>
      <w:bookmarkEnd w:id="1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0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61" w:firstLine="0"/>
        <w:jc w:val="left"/>
      </w:pPr>
      <w:r>
        <w:pict>
          <v:shape id="imagerId172" o:spid="_x0000_s1038" type="#_x0000_t75" style="width:118pt;height:95pt;margin-top:114pt;margin-left:65pt;mso-height-relative:page;mso-position-horizontal-relative:page;mso-position-vertical-relative:page;mso-width-relative:page;position:absolute;z-index:-251644928" coordsize="21600,21600" filled="f">
            <v:imagedata r:id="rId6" o:title=""/>
            <o:lock v:ext="edit" aspectratio="t"/>
          </v:shape>
        </w:pict>
      </w:r>
      <w:r>
        <w:pict>
          <v:shape id="imagerId173" o:spid="_x0000_s1039" type="#_x0000_t75" style="width:116pt;height:102pt;margin-top:280pt;margin-left:66pt;mso-height-relative:page;mso-position-horizontal-relative:page;mso-position-vertical-relative:page;mso-width-relative:page;position:absolute;z-index:-251643904" coordsize="21600,21600" filled="f">
            <v:imagedata r:id="rId7" o:title=""/>
            <o:lock v:ext="edit" aspectratio="t"/>
          </v:shape>
        </w:pict>
      </w:r>
      <w:r>
        <w:pict>
          <v:shape id="imagerId174" o:spid="_x0000_s1040" type="#_x0000_t75" style="width:139pt;height:128pt;margin-top:97pt;margin-left:202pt;mso-height-relative:page;mso-position-horizontal-relative:page;mso-position-vertical-relative:page;mso-width-relative:page;position:absolute;z-index:-251642880" coordsize="21600,21600" filled="f">
            <v:imagedata r:id="rId8" o:title=""/>
            <o:lock v:ext="edit" aspectratio="t"/>
          </v:shape>
        </w:pict>
      </w:r>
      <w:r>
        <w:pict>
          <v:shape id="imagerId175" o:spid="_x0000_s1041" type="#_x0000_t75" style="width:118pt;height:117pt;margin-top:272pt;margin-left:212pt;mso-height-relative:page;mso-position-horizontal-relative:page;mso-position-vertical-relative:page;mso-width-relative:page;position:absolute;z-index:-251641856" coordsize="21600,21600" filled="f">
            <v:imagedata r:id="rId9" o:title=""/>
            <o:lock v:ext="edit" aspectratio="t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5.3.3</w:t>
      </w:r>
      <w:r>
        <w:rPr>
          <w:rFonts w:ascii="Calibri" w:hAnsi="Calibri" w:cs="Calibri"/>
          <w:color w:val="000000"/>
          <w:spacing w:val="0"/>
          <w:w w:val="395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阴阳角粘贴柔性饰面砖时宜采用碰角铺贴或</w:t>
      </w:r>
      <w:r>
        <w:rPr>
          <w:rFonts w:ascii="Calibri" w:hAnsi="Calibri" w:cs="Calibri"/>
          <w:color w:val="000000"/>
          <w:spacing w:val="9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45°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对角处</w:t>
      </w:r>
    </w:p>
    <w:p>
      <w:pPr>
        <w:spacing w:before="0" w:after="0" w:line="317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理，接缝处用密封胶密缝，其构造见图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5.3.3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1"/>
          <w:cols w:num="1" w:space="708" w:equalWidth="0">
            <w:col w:w="615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99" w:lineRule="exact"/>
        <w:ind w:left="61" w:firstLine="0"/>
      </w:pP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2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39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5.3.3-1</w:t>
      </w:r>
      <w:r>
        <w:rPr>
          <w:rFonts w:ascii="Calibri" w:hAnsi="Calibri" w:cs="Calibri"/>
          <w:color w:val="000000"/>
          <w:spacing w:val="2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墙体阳角节点图</w:t>
      </w:r>
    </w:p>
    <w:p>
      <w:pPr>
        <w:spacing w:before="0" w:after="0" w:line="274" w:lineRule="exact"/>
        <w:ind w:left="397" w:firstLine="22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密封胶；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spacing w:before="0" w:after="0" w:line="242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5.3.3-2</w:t>
      </w:r>
      <w:r>
        <w:rPr>
          <w:rFonts w:ascii="Calibri" w:hAnsi="Calibri" w:cs="Calibri"/>
          <w:color w:val="000000"/>
          <w:spacing w:val="0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墙体阴角节点图</w:t>
      </w:r>
    </w:p>
    <w:p>
      <w:pPr>
        <w:spacing w:before="0" w:after="0" w:line="274" w:lineRule="exact"/>
        <w:ind w:firstLine="22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密封胶；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3"/>
          <w:cols w:num="2" w:space="708" w:equalWidth="0">
            <w:col w:w="3340" w:space="0"/>
            <w:col w:w="2815" w:space="0"/>
          </w:cols>
          <w:docGrid w:type="lines" w:linePitch="312" w:charSpace="0"/>
        </w:sectPr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40" w:lineRule="exact"/>
        <w:ind w:firstLine="221"/>
      </w:pPr>
    </w:p>
    <w:p>
      <w:pPr>
        <w:spacing w:before="0" w:after="0" w:line="264" w:lineRule="exact"/>
        <w:ind w:firstLine="221"/>
      </w:pP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4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397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5.3.3-3</w:t>
      </w:r>
      <w:r>
        <w:rPr>
          <w:rFonts w:ascii="Calibri" w:hAnsi="Calibri" w:cs="Calibri"/>
          <w:color w:val="000000"/>
          <w:spacing w:val="2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墙体阳角节点图</w:t>
      </w:r>
    </w:p>
    <w:p>
      <w:pPr>
        <w:spacing w:before="0" w:after="0" w:line="276" w:lineRule="exact"/>
        <w:ind w:left="397" w:firstLine="58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spacing w:before="0" w:after="0" w:line="242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5.3.3-4</w:t>
      </w:r>
      <w:r>
        <w:rPr>
          <w:rFonts w:ascii="Calibri" w:hAnsi="Calibri" w:cs="Calibri"/>
          <w:color w:val="000000"/>
          <w:spacing w:val="0"/>
          <w:w w:val="221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墙体阴角节点图</w:t>
      </w:r>
    </w:p>
    <w:p>
      <w:pPr>
        <w:spacing w:before="0" w:after="0" w:line="276" w:lineRule="exact"/>
        <w:ind w:firstLine="60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</w:t>
      </w: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5"/>
          <w:cols w:num="2" w:space="708" w:equalWidth="0">
            <w:col w:w="3318" w:space="0"/>
            <w:col w:w="2837" w:space="0"/>
          </w:cols>
          <w:docGrid w:type="lines" w:linePitch="312" w:charSpace="0"/>
        </w:sectPr>
      </w:pPr>
    </w:p>
    <w:p>
      <w:pPr>
        <w:spacing w:before="0" w:after="0" w:line="72" w:lineRule="exact"/>
        <w:ind w:firstLine="605"/>
      </w:pP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6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61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曲面、斜角等异型部位，宜直接采用柔性饰面砖压实包</w:t>
      </w:r>
    </w:p>
    <w:p>
      <w:pPr>
        <w:spacing w:before="0" w:after="0" w:line="280" w:lineRule="exact"/>
        <w:ind w:left="6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裹铺贴。</w:t>
      </w:r>
    </w:p>
    <w:p>
      <w:pPr>
        <w:spacing w:before="0" w:after="0" w:line="358" w:lineRule="exact"/>
        <w:ind w:left="61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窗台、檐口、装饰线、雨蓬、阳台和落水口等墙面凹凸</w:t>
      </w:r>
    </w:p>
    <w:p>
      <w:pPr>
        <w:spacing w:before="0" w:after="0" w:line="282" w:lineRule="exact"/>
        <w:ind w:left="61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部位，应采用排水构造。</w:t>
      </w:r>
    </w:p>
    <w:p>
      <w:pPr>
        <w:spacing w:before="0" w:after="0" w:line="358" w:lineRule="exact"/>
        <w:ind w:left="61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5.3.6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窗口应采用碰角铺贴，并宜设置滴水构造或倒坡排水构</w:t>
      </w:r>
    </w:p>
    <w:p>
      <w:pPr>
        <w:spacing w:before="0" w:after="0" w:line="315" w:lineRule="exact"/>
        <w:ind w:left="6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造，其滴水构造见图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5.3.6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240" w:lineRule="exact"/>
        <w:ind w:left="61" w:firstLine="0"/>
      </w:pPr>
    </w:p>
    <w:p>
      <w:pPr>
        <w:spacing w:before="0" w:after="0" w:line="240" w:lineRule="exact"/>
        <w:ind w:left="61" w:firstLine="0"/>
      </w:pPr>
    </w:p>
    <w:p>
      <w:pPr>
        <w:spacing w:before="0" w:after="0" w:line="239" w:lineRule="exact"/>
        <w:ind w:left="61" w:firstLine="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10</w:t>
      </w:r>
    </w:p>
    <w:p>
      <w:pPr>
        <w:spacing w:before="0" w:after="0" w:line="240" w:lineRule="exact"/>
        <w:ind w:left="61" w:firstLine="7"/>
      </w:pPr>
    </w:p>
    <w:p>
      <w:pPr>
        <w:spacing w:before="0" w:after="0" w:line="294" w:lineRule="exact"/>
        <w:ind w:left="61" w:firstLine="1096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7"/>
          <w:pgMar w:top="180" w:right="711" w:bottom="0" w:left="1071" w:header="0" w:footer="0" w:gutter="0"/>
          <w:pgNumType w:start="77"/>
          <w:cols w:num="1" w:space="708" w:equalWidth="0">
            <w:col w:w="6155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9" w:name="19"/>
      <w:bookmarkEnd w:id="1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82" w:lineRule="exact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78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60" w:firstLine="1997"/>
        <w:jc w:val="left"/>
      </w:pPr>
      <w:r>
        <w:pict>
          <v:shape id="imagerId176" o:spid="_x0000_s1042" type="#_x0000_t75" style="width:223pt;height:265pt;margin-top:59pt;margin-left:87pt;mso-height-relative:page;mso-position-horizontal-relative:page;mso-position-vertical-relative:page;mso-width-relative:page;position:absolute;z-index:-251640832" coordsize="21600,21600" filled="f">
            <v:imagedata r:id="rId10" o:title=""/>
            <o:lock v:ext="edit" aspectratio="t"/>
          </v:shape>
        </w:pict>
      </w:r>
      <w:r>
        <w:pict>
          <v:shape id="WS_polygon22" o:spid="_x0000_s1043" type="#_x0000_t12" style="width:23.3pt;height:23.25pt;margin-top:331.35pt;margin-left:331.2pt;mso-height-relative:page;mso-position-horizontal-relative:page;mso-position-vertical-relative:page;mso-width-relative:page;position:absolute;z-index:-251639808" coordsize="21600,21600" fillcolor="white" stroked="f">
            <v:stroke joinstyle="miter"/>
          </v:shape>
        </w:pict>
      </w:r>
      <w:r>
        <w:pict>
          <v:shape id="WS_polygon23" o:spid="_x0000_s1044" type="#_x0000_t12" style="width:0.75pt;height:0.7pt;margin-top:343.15pt;margin-left:330.85pt;mso-height-relative:page;mso-position-horizontal-relative:page;mso-position-vertical-relative:page;mso-width-relative:page;position:absolute;z-index:-251638784" coordsize="21600,21600" fillcolor="white" stroked="f">
            <v:stroke joinstyle="miter"/>
          </v:shape>
        </w:pict>
      </w:r>
      <w:r>
        <w:pict>
          <v:shape id="WS_polygon24" o:spid="_x0000_s1045" type="#_x0000_t12" style="width:0.7pt;height:0.75pt;margin-top:341.65pt;margin-left:330.9pt;mso-height-relative:page;mso-position-horizontal-relative:page;mso-position-vertical-relative:page;mso-width-relative:page;position:absolute;z-index:-251637760" coordsize="21600,21600" fillcolor="white" stroked="f">
            <v:stroke joinstyle="miter"/>
          </v:shape>
        </w:pict>
      </w:r>
      <w:r>
        <w:pict>
          <v:shape id="WS_polygon25" o:spid="_x0000_s1046" type="#_x0000_t12" style="width:0.7pt;height:0.75pt;margin-top:340.2pt;margin-left:331.1pt;mso-height-relative:page;mso-position-horizontal-relative:page;mso-position-vertical-relative:page;mso-width-relative:page;position:absolute;z-index:-251636736" coordsize="21600,21600" fillcolor="white" stroked="f">
            <v:stroke joinstyle="miter"/>
          </v:shape>
        </w:pict>
      </w:r>
      <w:r>
        <w:pict>
          <v:shape id="WS_polygon26" o:spid="_x0000_s1047" type="#_x0000_t12" style="width:0.75pt;height:0.7pt;margin-top:338.75pt;margin-left:331.5pt;mso-height-relative:page;mso-position-horizontal-relative:page;mso-position-vertical-relative:page;mso-width-relative:page;position:absolute;z-index:-251635712" coordsize="21600,21600" fillcolor="white" stroked="f">
            <v:stroke joinstyle="miter"/>
          </v:shape>
        </w:pict>
      </w:r>
      <w:r>
        <w:pict>
          <v:shape id="WS_polygon27" o:spid="_x0000_s1048" type="#_x0000_t12" style="width:0.7pt;height:0.75pt;margin-top:337.35pt;margin-left:332.1pt;mso-height-relative:page;mso-position-horizontal-relative:page;mso-position-vertical-relative:page;mso-width-relative:page;position:absolute;z-index:-251634688" coordsize="21600,21600" fillcolor="white" stroked="f">
            <v:stroke joinstyle="miter"/>
          </v:shape>
        </w:pict>
      </w:r>
      <w:r>
        <w:pict>
          <v:shape id="WS_polygon28" o:spid="_x0000_s1049" type="#_x0000_t12" style="width:0.75pt;height:0.75pt;margin-top:336.05pt;margin-left:332.85pt;mso-height-relative:page;mso-position-horizontal-relative:page;mso-position-vertical-relative:page;mso-width-relative:page;position:absolute;z-index:-251633664" coordsize="21600,21600" fillcolor="white" stroked="f">
            <v:stroke joinstyle="miter"/>
          </v:shape>
        </w:pict>
      </w:r>
      <w:r>
        <w:pict>
          <v:shape id="WS_polygon29" o:spid="_x0000_s1050" type="#_x0000_t12" style="width:0.75pt;height:0.7pt;margin-top:334.9pt;margin-left:333.75pt;mso-height-relative:page;mso-position-horizontal-relative:page;mso-position-vertical-relative:page;mso-width-relative:page;position:absolute;z-index:-251632640" coordsize="21600,21600" fillcolor="white" stroked="f">
            <v:stroke joinstyle="miter"/>
          </v:shape>
        </w:pict>
      </w:r>
      <w:r>
        <w:pict>
          <v:shape id="WS_polygon30" o:spid="_x0000_s1051" type="#_x0000_t12" style="width:0.7pt;height:0.75pt;margin-top:333.85pt;margin-left:334.8pt;mso-height-relative:page;mso-position-horizontal-relative:page;mso-position-vertical-relative:page;mso-width-relative:page;position:absolute;z-index:-251631616" coordsize="21600,21600" fillcolor="white" stroked="f">
            <v:stroke joinstyle="miter"/>
          </v:shape>
        </w:pict>
      </w:r>
      <w:r>
        <w:pict>
          <v:shape id="WS_polygon31" o:spid="_x0000_s1052" type="#_x0000_t12" style="width:0.75pt;height:0.7pt;margin-top:332.9pt;margin-left:336pt;mso-height-relative:page;mso-position-horizontal-relative:page;mso-position-vertical-relative:page;mso-width-relative:page;position:absolute;z-index:-251630592" coordsize="21600,21600" fillcolor="white" stroked="f">
            <v:stroke joinstyle="miter"/>
          </v:shape>
        </w:pict>
      </w:r>
      <w:r>
        <w:pict>
          <v:shape id="WS_polygon32" o:spid="_x0000_s1053" type="#_x0000_t12" style="width:0.75pt;height:0.7pt;margin-top:332.15pt;margin-left:337.3pt;mso-height-relative:page;mso-position-horizontal-relative:page;mso-position-vertical-relative:page;mso-width-relative:page;position:absolute;z-index:-251629568" coordsize="21600,21600" fillcolor="white" stroked="f">
            <v:stroke joinstyle="miter"/>
          </v:shape>
        </w:pict>
      </w:r>
      <w:r>
        <w:pict>
          <v:shape id="WS_polygon33" o:spid="_x0000_s1054" type="#_x0000_t12" style="width:0.7pt;height:0.75pt;margin-top:331.6pt;margin-left:338.7pt;mso-height-relative:page;mso-position-horizontal-relative:page;mso-position-vertical-relative:page;mso-width-relative:page;position:absolute;z-index:-251628544" coordsize="21600,21600" fillcolor="white" stroked="f">
            <v:stroke joinstyle="miter"/>
          </v:shape>
        </w:pict>
      </w:r>
      <w:r>
        <w:pict>
          <v:shape id="WS_polygon34" o:spid="_x0000_s1055" type="#_x0000_t12" style="width:0.75pt;height:0.7pt;margin-top:331.2pt;margin-left:340.15pt;mso-height-relative:page;mso-position-horizontal-relative:page;mso-position-vertical-relative:page;mso-width-relative:page;position:absolute;z-index:-251627520" coordsize="21600,21600" fillcolor="white" stroked="f">
            <v:stroke joinstyle="miter"/>
          </v:shape>
        </w:pict>
      </w:r>
      <w:r>
        <w:pict>
          <v:shape id="WS_polygon35" o:spid="_x0000_s1056" type="#_x0000_t12" style="width:0.75pt;height:0.7pt;margin-top:331pt;margin-left:341.6pt;mso-height-relative:page;mso-position-horizontal-relative:page;mso-position-vertical-relative:page;mso-width-relative:page;position:absolute;z-index:-251626496" coordsize="21600,21600" fillcolor="white" stroked="f">
            <v:stroke joinstyle="miter"/>
          </v:shape>
        </w:pict>
      </w:r>
      <w:r>
        <w:pict>
          <v:shape id="WS_polygon36" o:spid="_x0000_s1057" type="#_x0000_t12" style="width:0.75pt;height:0.7pt;margin-top:330.95pt;margin-left:343.1pt;mso-height-relative:page;mso-position-horizontal-relative:page;mso-position-vertical-relative:page;mso-width-relative:page;position:absolute;z-index:-251625472" coordsize="21600,21600" fillcolor="white" stroked="f">
            <v:stroke joinstyle="miter"/>
          </v:shape>
        </w:pict>
      </w:r>
      <w:r>
        <w:pict>
          <v:shape id="WS_polygon37" o:spid="_x0000_s1058" type="#_x0000_t12" style="width:0.75pt;height:0.7pt;margin-top:331.15pt;margin-left:344.6pt;mso-height-relative:page;mso-position-horizontal-relative:page;mso-position-vertical-relative:page;mso-width-relative:page;position:absolute;z-index:-251624448" coordsize="21600,21600" fillcolor="white" stroked="f">
            <v:stroke joinstyle="miter"/>
          </v:shape>
        </w:pict>
      </w:r>
      <w:r>
        <w:pict>
          <v:shape id="WS_polygon38" o:spid="_x0000_s1059" type="#_x0000_t12" style="width:0.7pt;height:0.75pt;margin-top:331.5pt;margin-left:346.05pt;mso-height-relative:page;mso-position-horizontal-relative:page;mso-position-vertical-relative:page;mso-width-relative:page;position:absolute;z-index:-251623424" coordsize="21600,21600" fillcolor="white" stroked="f">
            <v:stroke joinstyle="miter"/>
          </v:shape>
        </w:pict>
      </w:r>
      <w:r>
        <w:pict>
          <v:shape id="WS_polygon39" o:spid="_x0000_s1060" type="#_x0000_t12" style="width:0.75pt;height:0.75pt;margin-top:332.05pt;margin-left:347.45pt;mso-height-relative:page;mso-position-horizontal-relative:page;mso-position-vertical-relative:page;mso-width-relative:page;position:absolute;z-index:-251622400" coordsize="21600,21600" fillcolor="white" stroked="f">
            <v:stroke joinstyle="miter"/>
          </v:shape>
        </w:pict>
      </w:r>
      <w:r>
        <w:pict>
          <v:shape id="WS_polygon40" o:spid="_x0000_s1061" type="#_x0000_t12" style="width:0.75pt;height:0.7pt;margin-top:332.8pt;margin-left:348.75pt;mso-height-relative:page;mso-position-horizontal-relative:page;mso-position-vertical-relative:page;mso-width-relative:page;position:absolute;z-index:-251621376" coordsize="21600,21600" fillcolor="white" stroked="f">
            <v:stroke joinstyle="miter"/>
          </v:shape>
        </w:pict>
      </w:r>
      <w:r>
        <w:pict>
          <v:shape id="WS_polygon41" o:spid="_x0000_s1062" type="#_x0000_t12" style="width:0.7pt;height:0.75pt;margin-top:333.7pt;margin-left:349.95pt;mso-height-relative:page;mso-position-horizontal-relative:page;mso-position-vertical-relative:page;mso-width-relative:page;position:absolute;z-index:-251620352" coordsize="21600,21600" fillcolor="white" stroked="f">
            <v:stroke joinstyle="miter"/>
          </v:shape>
        </w:pict>
      </w:r>
      <w:r>
        <w:pict>
          <v:shape id="WS_polygon42" o:spid="_x0000_s1063" type="#_x0000_t12" style="width:0.75pt;height:0.75pt;margin-top:334.75pt;margin-left:351.05pt;mso-height-relative:page;mso-position-horizontal-relative:page;mso-position-vertical-relative:page;mso-width-relative:page;position:absolute;z-index:-251619328" coordsize="21600,21600" fillcolor="white" stroked="f">
            <v:stroke joinstyle="miter"/>
          </v:shape>
        </w:pict>
      </w:r>
      <w:r>
        <w:pict>
          <v:shape id="WS_polygon43" o:spid="_x0000_s1064" type="#_x0000_t12" style="width:0.75pt;height:0.75pt;margin-top:335.9pt;margin-left:352pt;mso-height-relative:page;mso-position-horizontal-relative:page;mso-position-vertical-relative:page;mso-width-relative:page;position:absolute;z-index:-251618304" coordsize="21600,21600" fillcolor="white" stroked="f">
            <v:stroke joinstyle="miter"/>
          </v:shape>
        </w:pict>
      </w:r>
      <w:r>
        <w:pict>
          <v:shape id="WS_polygon44" o:spid="_x0000_s1065" type="#_x0000_t12" style="width:0.7pt;height:0.75pt;margin-top:337.15pt;margin-left:352.75pt;mso-height-relative:page;mso-position-horizontal-relative:page;mso-position-vertical-relative:page;mso-width-relative:page;position:absolute;z-index:-251617280" coordsize="21600,21600" fillcolor="white" stroked="f">
            <v:stroke joinstyle="miter"/>
          </v:shape>
        </w:pict>
      </w:r>
      <w:r>
        <w:pict>
          <v:shape id="WS_polygon45" o:spid="_x0000_s1066" type="#_x0000_t12" style="width:0.75pt;height:0.7pt;margin-top:338.55pt;margin-left:353.4pt;mso-height-relative:page;mso-position-horizontal-relative:page;mso-position-vertical-relative:page;mso-width-relative:page;position:absolute;z-index:-251616256" coordsize="21600,21600" fillcolor="white" stroked="f">
            <v:stroke joinstyle="miter"/>
          </v:shape>
        </w:pict>
      </w:r>
      <w:r>
        <w:pict>
          <v:shape id="WS_polygon46" o:spid="_x0000_s1067" type="#_x0000_t12" style="width:0.7pt;height:0.75pt;margin-top:340pt;margin-left:353.8pt;mso-height-relative:page;mso-position-horizontal-relative:page;mso-position-vertical-relative:page;mso-width-relative:page;position:absolute;z-index:-251615232" coordsize="21600,21600" fillcolor="white" stroked="f">
            <v:stroke joinstyle="miter"/>
          </v:shape>
        </w:pict>
      </w:r>
      <w:r>
        <w:pict>
          <v:shape id="WS_polygon47" o:spid="_x0000_s1068" type="#_x0000_t12" style="width:0.7pt;height:0.75pt;margin-top:341.45pt;margin-left:354.05pt;mso-height-relative:page;mso-position-horizontal-relative:page;mso-position-vertical-relative:page;mso-width-relative:page;position:absolute;z-index:-251614208" coordsize="21600,21600" fillcolor="white" stroked="f">
            <v:stroke joinstyle="miter"/>
          </v:shape>
        </w:pict>
      </w:r>
      <w:r>
        <w:pict>
          <v:shape id="WS_polygon48" o:spid="_x0000_s1069" type="#_x0000_t12" style="width:0.75pt;height:0.7pt;margin-top:342.95pt;margin-left:354.1pt;mso-height-relative:page;mso-position-horizontal-relative:page;mso-position-vertical-relative:page;mso-width-relative:page;position:absolute;z-index:-251613184" coordsize="21600,21600" fillcolor="white" stroked="f">
            <v:stroke joinstyle="miter"/>
          </v:shape>
        </w:pict>
      </w:r>
      <w:r>
        <w:pict>
          <v:shape id="WS_polygon49" o:spid="_x0000_s1070" type="#_x0000_t12" style="width:0.7pt;height:0.75pt;margin-top:344.45pt;margin-left:353.95pt;mso-height-relative:page;mso-position-horizontal-relative:page;mso-position-vertical-relative:page;mso-width-relative:page;position:absolute;z-index:-251612160" coordsize="21600,21600" fillcolor="white" stroked="f">
            <v:stroke joinstyle="miter"/>
          </v:shape>
        </w:pict>
      </w:r>
      <w:r>
        <w:pict>
          <v:shape id="WS_polygon50" o:spid="_x0000_s1071" type="#_x0000_t12" style="width:0.75pt;height:0.75pt;margin-top:345.9pt;margin-left:353.6pt;mso-height-relative:page;mso-position-horizontal-relative:page;mso-position-vertical-relative:page;mso-width-relative:page;position:absolute;z-index:-251611136" coordsize="21600,21600" fillcolor="white" stroked="f">
            <v:stroke joinstyle="miter"/>
          </v:shape>
        </w:pict>
      </w:r>
      <w:r>
        <w:pict>
          <v:shape id="WS_polygon51" o:spid="_x0000_s1072" type="#_x0000_t12" style="width:0.75pt;height:0.75pt;margin-top:347.3pt;margin-left:353.1pt;mso-height-relative:page;mso-position-horizontal-relative:page;mso-position-vertical-relative:page;mso-width-relative:page;position:absolute;z-index:-251610112" coordsize="21600,21600" fillcolor="white" stroked="f">
            <v:stroke joinstyle="miter"/>
          </v:shape>
        </w:pict>
      </w:r>
      <w:r>
        <w:pict>
          <v:shape id="WS_polygon52" o:spid="_x0000_s1073" type="#_x0000_t12" style="width:0.7pt;height:0.75pt;margin-top:348.65pt;margin-left:352.4pt;mso-height-relative:page;mso-position-horizontal-relative:page;mso-position-vertical-relative:page;mso-width-relative:page;position:absolute;z-index:-251609088" coordsize="21600,21600" fillcolor="white" stroked="f">
            <v:stroke joinstyle="miter"/>
          </v:shape>
        </w:pict>
      </w:r>
      <w:r>
        <w:pict>
          <v:shape id="WS_polygon53" o:spid="_x0000_s1074" type="#_x0000_t12" style="width:0.75pt;height:0.7pt;margin-top:349.85pt;margin-left:351.55pt;mso-height-relative:page;mso-position-horizontal-relative:page;mso-position-vertical-relative:page;mso-width-relative:page;position:absolute;z-index:-251608064" coordsize="21600,21600" fillcolor="white" stroked="f">
            <v:stroke joinstyle="miter"/>
          </v:shape>
        </w:pict>
      </w:r>
      <w:r>
        <w:pict>
          <v:shape id="WS_polygon54" o:spid="_x0000_s1075" type="#_x0000_t12" style="width:0.75pt;height:0.75pt;margin-top:350.95pt;margin-left:350.5pt;mso-height-relative:page;mso-position-horizontal-relative:page;mso-position-vertical-relative:page;mso-width-relative:page;position:absolute;z-index:-251607040" coordsize="21600,21600" fillcolor="white" stroked="f">
            <v:stroke joinstyle="miter"/>
          </v:shape>
        </w:pict>
      </w:r>
      <w:r>
        <w:pict>
          <v:shape id="WS_polygon55" o:spid="_x0000_s1076" type="#_x0000_t12" style="width:0.75pt;height:0.75pt;margin-top:351.95pt;margin-left:349.35pt;mso-height-relative:page;mso-position-horizontal-relative:page;mso-position-vertical-relative:page;mso-width-relative:page;position:absolute;z-index:-251606016" coordsize="21600,21600" fillcolor="white" stroked="f">
            <v:stroke joinstyle="miter"/>
          </v:shape>
        </w:pict>
      </w:r>
      <w:r>
        <w:pict>
          <v:shape id="WS_polygon56" o:spid="_x0000_s1077" type="#_x0000_t12" style="width:0.75pt;height:0.7pt;margin-top:352.75pt;margin-left:348.1pt;mso-height-relative:page;mso-position-horizontal-relative:page;mso-position-vertical-relative:page;mso-width-relative:page;position:absolute;z-index:-251604992" coordsize="21600,21600" fillcolor="white" stroked="f">
            <v:stroke joinstyle="miter"/>
          </v:shape>
        </w:pict>
      </w:r>
      <w:r>
        <w:pict>
          <v:shape id="WS_polygon57" o:spid="_x0000_s1078" type="#_x0000_t12" style="width:0.7pt;height:0.75pt;margin-top:353.4pt;margin-left:346.75pt;mso-height-relative:page;mso-position-horizontal-relative:page;mso-position-vertical-relative:page;mso-width-relative:page;position:absolute;z-index:-251603968" coordsize="21600,21600" fillcolor="white" stroked="f">
            <v:stroke joinstyle="miter"/>
          </v:shape>
        </w:pict>
      </w:r>
      <w:r>
        <w:pict>
          <v:shape id="WS_polygon58" o:spid="_x0000_s1079" type="#_x0000_t12" style="width:0.75pt;height:0.7pt;margin-top:353.85pt;margin-left:345.3pt;mso-height-relative:page;mso-position-horizontal-relative:page;mso-position-vertical-relative:page;mso-width-relative:page;position:absolute;z-index:-251602944" coordsize="21600,21600" fillcolor="white" stroked="f">
            <v:stroke joinstyle="miter"/>
          </v:shape>
        </w:pict>
      </w:r>
      <w:r>
        <w:pict>
          <v:shape id="WS_polygon59" o:spid="_x0000_s1080" type="#_x0000_t12" style="width:0.75pt;height:0.7pt;margin-top:354.1pt;margin-left:343.85pt;mso-height-relative:page;mso-position-horizontal-relative:page;mso-position-vertical-relative:page;mso-width-relative:page;position:absolute;z-index:-251601920" coordsize="21600,21600" fillcolor="white" stroked="f">
            <v:stroke joinstyle="miter"/>
          </v:shape>
        </w:pict>
      </w:r>
      <w:r>
        <w:pict>
          <v:shape id="WS_polygon60" o:spid="_x0000_s1081" type="#_x0000_t12" style="width:0.7pt;height:0.75pt;margin-top:354.2pt;margin-left:342.35pt;mso-height-relative:page;mso-position-horizontal-relative:page;mso-position-vertical-relative:page;mso-width-relative:page;position:absolute;z-index:-251600896" coordsize="21600,21600" fillcolor="white" stroked="f">
            <v:stroke joinstyle="miter"/>
          </v:shape>
        </w:pict>
      </w:r>
      <w:r>
        <w:pict>
          <v:shape id="WS_polygon61" o:spid="_x0000_s1082" type="#_x0000_t12" style="width:0.75pt;height:0.7pt;margin-top:354.1pt;margin-left:340.85pt;mso-height-relative:page;mso-position-horizontal-relative:page;mso-position-vertical-relative:page;mso-width-relative:page;position:absolute;z-index:-251599872" coordsize="21600,21600" fillcolor="white" stroked="f">
            <v:stroke joinstyle="miter"/>
          </v:shape>
        </w:pict>
      </w:r>
      <w:r>
        <w:pict>
          <v:shape id="WS_polygon62" o:spid="_x0000_s1083" type="#_x0000_t12" style="width:0.75pt;height:0.75pt;margin-top:353.8pt;margin-left:339.4pt;mso-height-relative:page;mso-position-horizontal-relative:page;mso-position-vertical-relative:page;mso-width-relative:page;position:absolute;z-index:-251598848" coordsize="21600,21600" fillcolor="white" stroked="f">
            <v:stroke joinstyle="miter"/>
          </v:shape>
        </w:pict>
      </w:r>
      <w:r>
        <w:pict>
          <v:shape id="WS_polygon63" o:spid="_x0000_s1084" type="#_x0000_t12" style="width:0.7pt;height:0.75pt;margin-top:353.3pt;margin-left:337.95pt;mso-height-relative:page;mso-position-horizontal-relative:page;mso-position-vertical-relative:page;mso-width-relative:page;position:absolute;z-index:-251597824" coordsize="21600,21600" fillcolor="white" stroked="f">
            <v:stroke joinstyle="miter"/>
          </v:shape>
        </w:pict>
      </w:r>
      <w:r>
        <w:pict>
          <v:shape id="WS_polygon64" o:spid="_x0000_s1085" type="#_x0000_t12" style="width:0.75pt;height:0.7pt;margin-top:352.65pt;margin-left:336.65pt;mso-height-relative:page;mso-position-horizontal-relative:page;mso-position-vertical-relative:page;mso-width-relative:page;position:absolute;z-index:-251596800" coordsize="21600,21600" fillcolor="white" stroked="f">
            <v:stroke joinstyle="miter"/>
          </v:shape>
        </w:pict>
      </w:r>
      <w:r>
        <w:pict>
          <v:shape id="WS_polygon65" o:spid="_x0000_s1086" type="#_x0000_t12" style="width:0.7pt;height:0.75pt;margin-top:351.8pt;margin-left:335.4pt;mso-height-relative:page;mso-position-horizontal-relative:page;mso-position-vertical-relative:page;mso-width-relative:page;position:absolute;z-index:-251595776" coordsize="21600,21600" fillcolor="white" stroked="f">
            <v:stroke joinstyle="miter"/>
          </v:shape>
        </w:pict>
      </w:r>
      <w:r>
        <w:pict>
          <v:shape id="WS_polygon66" o:spid="_x0000_s1087" type="#_x0000_t12" style="width:0.75pt;height:0.75pt;margin-top:350.8pt;margin-left:334.25pt;mso-height-relative:page;mso-position-horizontal-relative:page;mso-position-vertical-relative:page;mso-width-relative:page;position:absolute;z-index:-251594752" coordsize="21600,21600" fillcolor="white" stroked="f">
            <v:stroke joinstyle="miter"/>
          </v:shape>
        </w:pict>
      </w:r>
      <w:r>
        <w:pict>
          <v:shape id="WS_polygon67" o:spid="_x0000_s1088" type="#_x0000_t12" style="width:0.75pt;height:0.7pt;margin-top:349.7pt;margin-left:333.25pt;mso-height-relative:page;mso-position-horizontal-relative:page;mso-position-vertical-relative:page;mso-width-relative:page;position:absolute;z-index:-251593728" coordsize="21600,21600" fillcolor="white" stroked="f">
            <v:stroke joinstyle="miter"/>
          </v:shape>
        </w:pict>
      </w:r>
      <w:r>
        <w:pict>
          <v:shape id="WS_polygon68" o:spid="_x0000_s1089" type="#_x0000_t12" style="width:0.7pt;height:0.75pt;margin-top:348.45pt;margin-left:332.45pt;mso-height-relative:page;mso-position-horizontal-relative:page;mso-position-vertical-relative:page;mso-width-relative:page;position:absolute;z-index:-251592704" coordsize="21600,21600" fillcolor="white" stroked="f">
            <v:stroke joinstyle="miter"/>
          </v:shape>
        </w:pict>
      </w:r>
      <w:r>
        <w:pict>
          <v:shape id="WS_polygon69" o:spid="_x0000_s1090" type="#_x0000_t12" style="width:0.75pt;height:0.7pt;margin-top:347.1pt;margin-left:331.75pt;mso-height-relative:page;mso-position-horizontal-relative:page;mso-position-vertical-relative:page;mso-width-relative:page;position:absolute;z-index:-251591680" coordsize="21600,21600" fillcolor="white" stroked="f">
            <v:stroke joinstyle="miter"/>
          </v:shape>
        </w:pict>
      </w:r>
      <w:r>
        <w:pict>
          <v:shape id="WS_polygon70" o:spid="_x0000_s1091" type="#_x0000_t12" style="width:0.75pt;height:0.75pt;margin-top:345.7pt;margin-left:331.25pt;mso-height-relative:page;mso-position-horizontal-relative:page;mso-position-vertical-relative:page;mso-width-relative:page;position:absolute;z-index:-251590656" coordsize="21600,21600" fillcolor="white" stroked="f">
            <v:stroke joinstyle="miter"/>
          </v:shape>
        </w:pict>
      </w:r>
      <w:r>
        <w:pict>
          <v:shape id="WS_polygon71" o:spid="_x0000_s1092" type="#_x0000_t12" style="width:0.7pt;height:0.75pt;margin-top:344.2pt;margin-left:330.95pt;mso-height-relative:page;mso-position-horizontal-relative:page;mso-position-vertical-relative:page;mso-width-relative:page;position:absolute;z-index:-251589632" coordsize="21600,21600" fillcolor="white" stroked="f">
            <v:stroke joinstyle="miter"/>
          </v:shape>
        </w:pict>
      </w:r>
      <w:r>
        <w:pict>
          <v:shape id="WS_polygon72" o:spid="_x0000_s1093" type="#_x0000_t12" style="width:23.2pt;height:23.25pt;margin-top:158.85pt;margin-left:332pt;mso-height-relative:page;mso-position-horizontal-relative:page;mso-position-vertical-relative:page;mso-width-relative:page;position:absolute;z-index:-251588608" coordsize="21600,21600" fillcolor="white" stroked="f">
            <v:stroke joinstyle="miter"/>
          </v:shape>
        </w:pict>
      </w:r>
      <w:r>
        <w:pict>
          <v:shape id="WS_polygon73" o:spid="_x0000_s1094" type="#_x0000_t12" style="width:0.75pt;height:0.7pt;margin-top:170.65pt;margin-left:331.6pt;mso-height-relative:page;mso-position-horizontal-relative:page;mso-position-vertical-relative:page;mso-width-relative:page;position:absolute;z-index:-251587584" coordsize="21600,21600" fillcolor="white" stroked="f">
            <v:stroke joinstyle="miter"/>
          </v:shape>
        </w:pict>
      </w:r>
      <w:r>
        <w:pict>
          <v:shape id="WS_polygon74" o:spid="_x0000_s1095" type="#_x0000_t12" style="width:0.7pt;height:0.75pt;margin-top:169.15pt;margin-left:331.65pt;mso-height-relative:page;mso-position-horizontal-relative:page;mso-position-vertical-relative:page;mso-width-relative:page;position:absolute;z-index:-251586560" coordsize="21600,21600" fillcolor="white" stroked="f">
            <v:stroke joinstyle="miter"/>
          </v:shape>
        </w:pict>
      </w:r>
      <w:r>
        <w:pict>
          <v:shape id="WS_polygon75" o:spid="_x0000_s1096" type="#_x0000_t12" style="width:0.7pt;height:0.75pt;margin-top:167.7pt;margin-left:331.85pt;mso-height-relative:page;mso-position-horizontal-relative:page;mso-position-vertical-relative:page;mso-width-relative:page;position:absolute;z-index:-251585536" coordsize="21600,21600" fillcolor="white" stroked="f">
            <v:stroke joinstyle="miter"/>
          </v:shape>
        </w:pict>
      </w:r>
      <w:r>
        <w:pict>
          <v:shape id="WS_polygon76" o:spid="_x0000_s1097" type="#_x0000_t12" style="width:0.75pt;height:0.7pt;margin-top:166.25pt;margin-left:332.25pt;mso-height-relative:page;mso-position-horizontal-relative:page;mso-position-vertical-relative:page;mso-width-relative:page;position:absolute;z-index:-251584512" coordsize="21600,21600" fillcolor="white" stroked="f">
            <v:stroke joinstyle="miter"/>
          </v:shape>
        </w:pict>
      </w:r>
      <w:r>
        <w:pict>
          <v:shape id="WS_polygon77" o:spid="_x0000_s1098" type="#_x0000_t12" style="width:0.7pt;height:0.75pt;margin-top:164.85pt;margin-left:332.85pt;mso-height-relative:page;mso-position-horizontal-relative:page;mso-position-vertical-relative:page;mso-width-relative:page;position:absolute;z-index:-251583488" coordsize="21600,21600" fillcolor="white" stroked="f">
            <v:stroke joinstyle="miter"/>
          </v:shape>
        </w:pict>
      </w:r>
      <w:r>
        <w:pict>
          <v:shape id="WS_polygon78" o:spid="_x0000_s1099" type="#_x0000_t12" style="width:0.75pt;height:0.75pt;margin-top:163.55pt;margin-left:333.6pt;mso-height-relative:page;mso-position-horizontal-relative:page;mso-position-vertical-relative:page;mso-width-relative:page;position:absolute;z-index:-251582464" coordsize="21600,21600" fillcolor="white" stroked="f">
            <v:stroke joinstyle="miter"/>
          </v:shape>
        </w:pict>
      </w:r>
      <w:r>
        <w:pict>
          <v:shape id="WS_polygon79" o:spid="_x0000_s1100" type="#_x0000_t12" style="width:0.75pt;height:0.7pt;margin-top:162.4pt;margin-left:334.5pt;mso-height-relative:page;mso-position-horizontal-relative:page;mso-position-vertical-relative:page;mso-width-relative:page;position:absolute;z-index:-251581440" coordsize="21600,21600" fillcolor="white" stroked="f">
            <v:stroke joinstyle="miter"/>
          </v:shape>
        </w:pict>
      </w:r>
      <w:r>
        <w:pict>
          <v:shape id="WS_polygon80" o:spid="_x0000_s1101" type="#_x0000_t12" style="width:0.7pt;height:0.75pt;margin-top:161.35pt;margin-left:335.55pt;mso-height-relative:page;mso-position-horizontal-relative:page;mso-position-vertical-relative:page;mso-width-relative:page;position:absolute;z-index:-251580416" coordsize="21600,21600" fillcolor="white" stroked="f">
            <v:stroke joinstyle="miter"/>
          </v:shape>
        </w:pict>
      </w:r>
      <w:r>
        <w:pict>
          <v:shape id="WS_polygon81" o:spid="_x0000_s1102" type="#_x0000_t12" style="width:0.75pt;height:0.7pt;margin-top:160.4pt;margin-left:336.75pt;mso-height-relative:page;mso-position-horizontal-relative:page;mso-position-vertical-relative:page;mso-width-relative:page;position:absolute;z-index:-251579392" coordsize="21600,21600" fillcolor="white" stroked="f">
            <v:stroke joinstyle="miter"/>
          </v:shape>
        </w:pict>
      </w:r>
      <w:r>
        <w:pict>
          <v:shape id="WS_polygon82" o:spid="_x0000_s1103" type="#_x0000_t12" style="width:0.75pt;height:0.7pt;margin-top:159.65pt;margin-left:338.05pt;mso-height-relative:page;mso-position-horizontal-relative:page;mso-position-vertical-relative:page;mso-width-relative:page;position:absolute;z-index:-251578368" coordsize="21600,21600" fillcolor="white" stroked="f">
            <v:stroke joinstyle="miter"/>
          </v:shape>
        </w:pict>
      </w:r>
      <w:r>
        <w:pict>
          <v:shape id="WS_polygon83" o:spid="_x0000_s1104" type="#_x0000_t12" style="width:0.7pt;height:0.75pt;margin-top:159.1pt;margin-left:339.45pt;mso-height-relative:page;mso-position-horizontal-relative:page;mso-position-vertical-relative:page;mso-width-relative:page;position:absolute;z-index:-251577344" coordsize="21600,21600" fillcolor="white" stroked="f">
            <v:stroke joinstyle="miter"/>
          </v:shape>
        </w:pict>
      </w:r>
      <w:r>
        <w:pict>
          <v:shape id="WS_polygon84" o:spid="_x0000_s1105" type="#_x0000_t12" style="width:0.75pt;height:0.7pt;margin-top:158.7pt;margin-left:340.9pt;mso-height-relative:page;mso-position-horizontal-relative:page;mso-position-vertical-relative:page;mso-width-relative:page;position:absolute;z-index:-251576320" coordsize="21600,21600" fillcolor="white" stroked="f">
            <v:stroke joinstyle="miter"/>
          </v:shape>
        </w:pict>
      </w:r>
      <w:r>
        <w:pict>
          <v:shape id="WS_polygon85" o:spid="_x0000_s1106" type="#_x0000_t12" style="width:0.75pt;height:0.7pt;margin-top:158.5pt;margin-left:342.35pt;mso-height-relative:page;mso-position-horizontal-relative:page;mso-position-vertical-relative:page;mso-width-relative:page;position:absolute;z-index:-251575296" coordsize="21600,21600" fillcolor="white" stroked="f">
            <v:stroke joinstyle="miter"/>
          </v:shape>
        </w:pict>
      </w:r>
      <w:r>
        <w:pict>
          <v:shape id="WS_polygon86" o:spid="_x0000_s1107" type="#_x0000_t12" style="width:0.75pt;height:0.7pt;margin-top:158.45pt;margin-left:343.85pt;mso-height-relative:page;mso-position-horizontal-relative:page;mso-position-vertical-relative:page;mso-width-relative:page;position:absolute;z-index:-251574272" coordsize="21600,21600" fillcolor="white" stroked="f">
            <v:stroke joinstyle="miter"/>
          </v:shape>
        </w:pict>
      </w:r>
      <w:r>
        <w:pict>
          <v:shape id="WS_polygon87" o:spid="_x0000_s1108" type="#_x0000_t12" style="width:0.75pt;height:0.7pt;margin-top:158.65pt;margin-left:345.35pt;mso-height-relative:page;mso-position-horizontal-relative:page;mso-position-vertical-relative:page;mso-width-relative:page;position:absolute;z-index:-251573248" coordsize="21600,21600" fillcolor="white" stroked="f">
            <v:stroke joinstyle="miter"/>
          </v:shape>
        </w:pict>
      </w:r>
      <w:r>
        <w:pict>
          <v:shape id="WS_polygon88" o:spid="_x0000_s1109" type="#_x0000_t12" style="width:0.7pt;height:0.75pt;margin-top:159pt;margin-left:346.8pt;mso-height-relative:page;mso-position-horizontal-relative:page;mso-position-vertical-relative:page;mso-width-relative:page;position:absolute;z-index:-251572224" coordsize="21600,21600" fillcolor="white" stroked="f">
            <v:stroke joinstyle="miter"/>
          </v:shape>
        </w:pict>
      </w:r>
      <w:r>
        <w:pict>
          <v:shape id="WS_polygon89" o:spid="_x0000_s1110" type="#_x0000_t12" style="width:0.75pt;height:0.75pt;margin-top:159.55pt;margin-left:348.2pt;mso-height-relative:page;mso-position-horizontal-relative:page;mso-position-vertical-relative:page;mso-width-relative:page;position:absolute;z-index:-251571200" coordsize="21600,21600" fillcolor="white" stroked="f">
            <v:stroke joinstyle="miter"/>
          </v:shape>
        </w:pict>
      </w:r>
      <w:r>
        <w:pict>
          <v:shape id="WS_polygon90" o:spid="_x0000_s1111" type="#_x0000_t12" style="width:0.75pt;height:0.7pt;margin-top:160.3pt;margin-left:349.5pt;mso-height-relative:page;mso-position-horizontal-relative:page;mso-position-vertical-relative:page;mso-width-relative:page;position:absolute;z-index:-251570176" coordsize="21600,21600" fillcolor="white" stroked="f">
            <v:stroke joinstyle="miter"/>
          </v:shape>
        </w:pict>
      </w:r>
      <w:r>
        <w:pict>
          <v:shape id="WS_polygon91" o:spid="_x0000_s1112" type="#_x0000_t12" style="width:0.7pt;height:0.75pt;margin-top:161.2pt;margin-left:350.7pt;mso-height-relative:page;mso-position-horizontal-relative:page;mso-position-vertical-relative:page;mso-width-relative:page;position:absolute;z-index:-251569152" coordsize="21600,21600" fillcolor="white" stroked="f">
            <v:stroke joinstyle="miter"/>
          </v:shape>
        </w:pict>
      </w:r>
      <w:r>
        <w:pict>
          <v:shape id="WS_polygon92" o:spid="_x0000_s1113" type="#_x0000_t12" style="width:0.75pt;height:0.75pt;margin-top:162.25pt;margin-left:351.8pt;mso-height-relative:page;mso-position-horizontal-relative:page;mso-position-vertical-relative:page;mso-width-relative:page;position:absolute;z-index:-251568128" coordsize="21600,21600" fillcolor="white" stroked="f">
            <v:stroke joinstyle="miter"/>
          </v:shape>
        </w:pict>
      </w:r>
      <w:r>
        <w:pict>
          <v:shape id="WS_polygon93" o:spid="_x0000_s1114" type="#_x0000_t12" style="width:0.75pt;height:0.75pt;margin-top:163.4pt;margin-left:352.75pt;mso-height-relative:page;mso-position-horizontal-relative:page;mso-position-vertical-relative:page;mso-width-relative:page;position:absolute;z-index:-251567104" coordsize="21600,21600" fillcolor="white" stroked="f">
            <v:stroke joinstyle="miter"/>
          </v:shape>
        </w:pict>
      </w:r>
      <w:r>
        <w:pict>
          <v:shape id="WS_polygon94" o:spid="_x0000_s1115" type="#_x0000_t12" style="width:0.7pt;height:0.75pt;margin-top:164.65pt;margin-left:353.5pt;mso-height-relative:page;mso-position-horizontal-relative:page;mso-position-vertical-relative:page;mso-width-relative:page;position:absolute;z-index:-251566080" coordsize="21600,21600" fillcolor="white" stroked="f">
            <v:stroke joinstyle="miter"/>
          </v:shape>
        </w:pict>
      </w:r>
      <w:r>
        <w:pict>
          <v:shape id="WS_polygon95" o:spid="_x0000_s1116" type="#_x0000_t12" style="width:0.75pt;height:0.7pt;margin-top:166.05pt;margin-left:354.15pt;mso-height-relative:page;mso-position-horizontal-relative:page;mso-position-vertical-relative:page;mso-width-relative:page;position:absolute;z-index:-251565056" coordsize="21600,21600" fillcolor="white" stroked="f">
            <v:stroke joinstyle="miter"/>
          </v:shape>
        </w:pict>
      </w:r>
      <w:r>
        <w:pict>
          <v:shape id="WS_polygon96" o:spid="_x0000_s1117" type="#_x0000_t12" style="width:0.7pt;height:0.75pt;margin-top:167.5pt;margin-left:354.55pt;mso-height-relative:page;mso-position-horizontal-relative:page;mso-position-vertical-relative:page;mso-width-relative:page;position:absolute;z-index:-251564032" coordsize="21600,21600" fillcolor="white" stroked="f">
            <v:stroke joinstyle="miter"/>
          </v:shape>
        </w:pict>
      </w:r>
      <w:r>
        <w:pict>
          <v:shape id="WS_polygon97" o:spid="_x0000_s1118" type="#_x0000_t12" style="width:0.7pt;height:0.75pt;margin-top:168.95pt;margin-left:354.8pt;mso-height-relative:page;mso-position-horizontal-relative:page;mso-position-vertical-relative:page;mso-width-relative:page;position:absolute;z-index:-251563008" coordsize="21600,21600" fillcolor="white" stroked="f">
            <v:stroke joinstyle="miter"/>
          </v:shape>
        </w:pict>
      </w:r>
      <w:r>
        <w:pict>
          <v:shape id="WS_polygon98" o:spid="_x0000_s1119" type="#_x0000_t12" style="width:0.75pt;height:0.7pt;margin-top:170.45pt;margin-left:354.85pt;mso-height-relative:page;mso-position-horizontal-relative:page;mso-position-vertical-relative:page;mso-width-relative:page;position:absolute;z-index:-251561984" coordsize="21600,21600" fillcolor="white" stroked="f">
            <v:stroke joinstyle="miter"/>
          </v:shape>
        </w:pict>
      </w:r>
      <w:r>
        <w:pict>
          <v:shape id="WS_polygon99" o:spid="_x0000_s1120" type="#_x0000_t12" style="width:0.7pt;height:0.75pt;margin-top:171.95pt;margin-left:354.7pt;mso-height-relative:page;mso-position-horizontal-relative:page;mso-position-vertical-relative:page;mso-width-relative:page;position:absolute;z-index:-251560960" coordsize="21600,21600" fillcolor="white" stroked="f">
            <v:stroke joinstyle="miter"/>
          </v:shape>
        </w:pict>
      </w:r>
      <w:r>
        <w:pict>
          <v:shape id="WS_polygon100" o:spid="_x0000_s1121" type="#_x0000_t12" style="width:0.75pt;height:0.75pt;margin-top:173.4pt;margin-left:354.35pt;mso-height-relative:page;mso-position-horizontal-relative:page;mso-position-vertical-relative:page;mso-width-relative:page;position:absolute;z-index:-251559936" coordsize="21600,21600" fillcolor="white" stroked="f">
            <v:stroke joinstyle="miter"/>
          </v:shape>
        </w:pict>
      </w:r>
      <w:r>
        <w:pict>
          <v:shape id="WS_polygon101" o:spid="_x0000_s1122" type="#_x0000_t12" style="width:0.75pt;height:0.75pt;margin-top:174.8pt;margin-left:353.85pt;mso-height-relative:page;mso-position-horizontal-relative:page;mso-position-vertical-relative:page;mso-width-relative:page;position:absolute;z-index:-251558912" coordsize="21600,21600" fillcolor="white" stroked="f">
            <v:stroke joinstyle="miter"/>
          </v:shape>
        </w:pict>
      </w:r>
      <w:r>
        <w:pict>
          <v:shape id="WS_polygon102" o:spid="_x0000_s1123" type="#_x0000_t12" style="width:0.7pt;height:0.75pt;margin-top:176.15pt;margin-left:353.15pt;mso-height-relative:page;mso-position-horizontal-relative:page;mso-position-vertical-relative:page;mso-width-relative:page;position:absolute;z-index:-251557888" coordsize="21600,21600" fillcolor="white" stroked="f">
            <v:stroke joinstyle="miter"/>
          </v:shape>
        </w:pict>
      </w:r>
      <w:r>
        <w:pict>
          <v:shape id="WS_polygon103" o:spid="_x0000_s1124" type="#_x0000_t12" style="width:0.75pt;height:0.7pt;margin-top:177.35pt;margin-left:352.3pt;mso-height-relative:page;mso-position-horizontal-relative:page;mso-position-vertical-relative:page;mso-width-relative:page;position:absolute;z-index:-251556864" coordsize="21600,21600" fillcolor="white" stroked="f">
            <v:stroke joinstyle="miter"/>
          </v:shape>
        </w:pict>
      </w:r>
      <w:r>
        <w:pict>
          <v:shape id="WS_polygon104" o:spid="_x0000_s1125" type="#_x0000_t12" style="width:0.75pt;height:0.75pt;margin-top:178.45pt;margin-left:351.25pt;mso-height-relative:page;mso-position-horizontal-relative:page;mso-position-vertical-relative:page;mso-width-relative:page;position:absolute;z-index:-251555840" coordsize="21600,21600" fillcolor="white" stroked="f">
            <v:stroke joinstyle="miter"/>
          </v:shape>
        </w:pict>
      </w:r>
      <w:r>
        <w:pict>
          <v:shape id="WS_polygon105" o:spid="_x0000_s1126" type="#_x0000_t12" style="width:0.75pt;height:0.75pt;margin-top:179.45pt;margin-left:350.1pt;mso-height-relative:page;mso-position-horizontal-relative:page;mso-position-vertical-relative:page;mso-width-relative:page;position:absolute;z-index:-251554816" coordsize="21600,21600" fillcolor="white" stroked="f">
            <v:stroke joinstyle="miter"/>
          </v:shape>
        </w:pict>
      </w:r>
      <w:r>
        <w:pict>
          <v:shape id="WS_polygon106" o:spid="_x0000_s1127" type="#_x0000_t12" style="width:0.75pt;height:0.7pt;margin-top:180.25pt;margin-left:348.85pt;mso-height-relative:page;mso-position-horizontal-relative:page;mso-position-vertical-relative:page;mso-width-relative:page;position:absolute;z-index:-251553792" coordsize="21600,21600" fillcolor="white" stroked="f">
            <v:stroke joinstyle="miter"/>
          </v:shape>
        </w:pict>
      </w:r>
      <w:r>
        <w:pict>
          <v:shape id="WS_polygon107" o:spid="_x0000_s1128" type="#_x0000_t12" style="width:0.7pt;height:0.75pt;margin-top:180.9pt;margin-left:347.5pt;mso-height-relative:page;mso-position-horizontal-relative:page;mso-position-vertical-relative:page;mso-width-relative:page;position:absolute;z-index:-251552768" coordsize="21600,21600" fillcolor="white" stroked="f">
            <v:stroke joinstyle="miter"/>
          </v:shape>
        </w:pict>
      </w:r>
      <w:r>
        <w:pict>
          <v:shape id="WS_polygon108" o:spid="_x0000_s1129" type="#_x0000_t12" style="width:0.75pt;height:0.7pt;margin-top:181.35pt;margin-left:346.05pt;mso-height-relative:page;mso-position-horizontal-relative:page;mso-position-vertical-relative:page;mso-width-relative:page;position:absolute;z-index:-251551744" coordsize="21600,21600" fillcolor="white" stroked="f">
            <v:stroke joinstyle="miter"/>
          </v:shape>
        </w:pict>
      </w:r>
      <w:r>
        <w:pict>
          <v:shape id="WS_polygon109" o:spid="_x0000_s1130" type="#_x0000_t12" style="width:0.75pt;height:0.7pt;margin-top:181.6pt;margin-left:344.6pt;mso-height-relative:page;mso-position-horizontal-relative:page;mso-position-vertical-relative:page;mso-width-relative:page;position:absolute;z-index:-251550720" coordsize="21600,21600" fillcolor="white" stroked="f">
            <v:stroke joinstyle="miter"/>
          </v:shape>
        </w:pict>
      </w:r>
      <w:r>
        <w:pict>
          <v:shape id="WS_polygon110" o:spid="_x0000_s1131" type="#_x0000_t12" style="width:0.7pt;height:0.75pt;margin-top:181.7pt;margin-left:343.1pt;mso-height-relative:page;mso-position-horizontal-relative:page;mso-position-vertical-relative:page;mso-width-relative:page;position:absolute;z-index:-251549696" coordsize="21600,21600" fillcolor="white" stroked="f">
            <v:stroke joinstyle="miter"/>
          </v:shape>
        </w:pict>
      </w:r>
      <w:r>
        <w:pict>
          <v:shape id="WS_polygon111" o:spid="_x0000_s1132" type="#_x0000_t12" style="width:0.75pt;height:0.7pt;margin-top:181.6pt;margin-left:341.6pt;mso-height-relative:page;mso-position-horizontal-relative:page;mso-position-vertical-relative:page;mso-width-relative:page;position:absolute;z-index:-251548672" coordsize="21600,21600" fillcolor="white" stroked="f">
            <v:stroke joinstyle="miter"/>
          </v:shape>
        </w:pict>
      </w:r>
      <w:r>
        <w:pict>
          <v:shape id="WS_polygon112" o:spid="_x0000_s1133" type="#_x0000_t12" style="width:0.75pt;height:0.75pt;margin-top:181.3pt;margin-left:340.15pt;mso-height-relative:page;mso-position-horizontal-relative:page;mso-position-vertical-relative:page;mso-width-relative:page;position:absolute;z-index:-251547648" coordsize="21600,21600" fillcolor="white" stroked="f">
            <v:stroke joinstyle="miter"/>
          </v:shape>
        </w:pict>
      </w:r>
      <w:r>
        <w:pict>
          <v:shape id="WS_polygon113" o:spid="_x0000_s1134" type="#_x0000_t12" style="width:0.7pt;height:0.75pt;margin-top:180.8pt;margin-left:338.7pt;mso-height-relative:page;mso-position-horizontal-relative:page;mso-position-vertical-relative:page;mso-width-relative:page;position:absolute;z-index:-251546624" coordsize="21600,21600" fillcolor="white" stroked="f">
            <v:stroke joinstyle="miter"/>
          </v:shape>
        </w:pict>
      </w:r>
      <w:r>
        <w:pict>
          <v:shape id="WS_polygon114" o:spid="_x0000_s1135" type="#_x0000_t12" style="width:0.75pt;height:0.7pt;margin-top:180.15pt;margin-left:337.4pt;mso-height-relative:page;mso-position-horizontal-relative:page;mso-position-vertical-relative:page;mso-width-relative:page;position:absolute;z-index:-251545600" coordsize="21600,21600" fillcolor="white" stroked="f">
            <v:stroke joinstyle="miter"/>
          </v:shape>
        </w:pict>
      </w:r>
      <w:r>
        <w:pict>
          <v:shape id="WS_polygon115" o:spid="_x0000_s1136" type="#_x0000_t12" style="width:0.7pt;height:0.75pt;margin-top:179.3pt;margin-left:336.15pt;mso-height-relative:page;mso-position-horizontal-relative:page;mso-position-vertical-relative:page;mso-width-relative:page;position:absolute;z-index:-251544576" coordsize="21600,21600" fillcolor="white" stroked="f">
            <v:stroke joinstyle="miter"/>
          </v:shape>
        </w:pict>
      </w:r>
      <w:r>
        <w:pict>
          <v:shape id="WS_polygon116" o:spid="_x0000_s1137" type="#_x0000_t12" style="width:0.75pt;height:0.75pt;margin-top:178.3pt;margin-left:335pt;mso-height-relative:page;mso-position-horizontal-relative:page;mso-position-vertical-relative:page;mso-width-relative:page;position:absolute;z-index:-251543552" coordsize="21600,21600" fillcolor="white" stroked="f">
            <v:stroke joinstyle="miter"/>
          </v:shape>
        </w:pict>
      </w:r>
      <w:r>
        <w:pict>
          <v:shape id="WS_polygon117" o:spid="_x0000_s1138" type="#_x0000_t12" style="width:0.75pt;height:0.7pt;margin-top:177.2pt;margin-left:334pt;mso-height-relative:page;mso-position-horizontal-relative:page;mso-position-vertical-relative:page;mso-width-relative:page;position:absolute;z-index:-251542528" coordsize="21600,21600" fillcolor="white" stroked="f">
            <v:stroke joinstyle="miter"/>
          </v:shape>
        </w:pict>
      </w:r>
      <w:r>
        <w:pict>
          <v:shape id="WS_polygon118" o:spid="_x0000_s1139" type="#_x0000_t12" style="width:0.7pt;height:0.75pt;margin-top:175.95pt;margin-left:333.2pt;mso-height-relative:page;mso-position-horizontal-relative:page;mso-position-vertical-relative:page;mso-width-relative:page;position:absolute;z-index:-251541504" coordsize="21600,21600" fillcolor="white" stroked="f">
            <v:stroke joinstyle="miter"/>
          </v:shape>
        </w:pict>
      </w:r>
      <w:r>
        <w:pict>
          <v:shape id="WS_polygon119" o:spid="_x0000_s1140" type="#_x0000_t12" style="width:0.75pt;height:0.7pt;margin-top:174.6pt;margin-left:332.5pt;mso-height-relative:page;mso-position-horizontal-relative:page;mso-position-vertical-relative:page;mso-width-relative:page;position:absolute;z-index:-251540480" coordsize="21600,21600" fillcolor="white" stroked="f">
            <v:stroke joinstyle="miter"/>
          </v:shape>
        </w:pict>
      </w:r>
      <w:r>
        <w:pict>
          <v:shape id="WS_polygon120" o:spid="_x0000_s1141" type="#_x0000_t12" style="width:0.75pt;height:0.75pt;margin-top:173.2pt;margin-left:332pt;mso-height-relative:page;mso-position-horizontal-relative:page;mso-position-vertical-relative:page;mso-width-relative:page;position:absolute;z-index:-251539456" coordsize="21600,21600" fillcolor="white" stroked="f">
            <v:stroke joinstyle="miter"/>
          </v:shape>
        </w:pict>
      </w:r>
      <w:r>
        <w:pict>
          <v:shape id="WS_polygon121" o:spid="_x0000_s1142" type="#_x0000_t12" style="width:0.7pt;height:0.75pt;margin-top:171.7pt;margin-left:331.7pt;mso-height-relative:page;mso-position-horizontal-relative:page;mso-position-vertical-relative:page;mso-width-relative:page;position:absolute;z-index:-251538432" coordsize="21600,21600" fillcolor="white" stroked="f">
            <v:stroke joinstyle="miter"/>
          </v:shape>
        </w:pic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1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5.3.6-1</w:t>
      </w:r>
      <w:r>
        <w:rPr>
          <w:rFonts w:ascii="Calibri" w:hAnsi="Calibri" w:cs="Calibri"/>
          <w:color w:val="000000"/>
          <w:spacing w:val="2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滴水构造图</w:t>
      </w:r>
    </w:p>
    <w:p>
      <w:pPr>
        <w:spacing w:before="0" w:after="0" w:line="353" w:lineRule="exact"/>
        <w:ind w:left="60" w:firstLine="63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1-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界面砂浆；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2-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找平砂浆；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3-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抗裂材料；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4-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柔性饰面砖；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5-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基层墙体；</w:t>
      </w:r>
    </w:p>
    <w:p>
      <w:pPr>
        <w:spacing w:before="0" w:after="0" w:line="240" w:lineRule="exact"/>
        <w:ind w:left="60" w:firstLine="226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6-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滴水；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5"/>
          <w:u w:val="none"/>
        </w:rPr>
        <w:t>7-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5"/>
          <w:u w:val="none"/>
        </w:rPr>
        <w:t>转角处</w:t>
      </w:r>
    </w:p>
    <w:p>
      <w:pPr>
        <w:spacing w:before="0" w:after="0" w:line="428" w:lineRule="exact"/>
        <w:ind w:left="60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5.3.7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墙角、窗台边等收口部位，应用填缝剂密实填缝。</w:t>
      </w: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79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240" w:lineRule="exact"/>
        <w:ind w:left="60" w:firstLine="0"/>
      </w:pPr>
    </w:p>
    <w:p>
      <w:pPr>
        <w:spacing w:before="0" w:after="0" w:line="319" w:lineRule="exact"/>
        <w:ind w:left="60" w:firstLine="0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80"/>
          <w:cols w:num="1" w:space="720"/>
          <w:docGrid w:type="lines" w:linePitch="312" w:charSpace="0"/>
        </w:sectPr>
      </w:pPr>
    </w:p>
    <w:p>
      <w:pPr>
        <w:spacing w:before="0" w:after="0" w:line="209" w:lineRule="exact"/>
        <w:ind w:left="551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11</w:t>
      </w: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81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95" w:lineRule="exact"/>
        <w:ind w:left="5515" w:firstLine="0"/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82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1156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7938" w:h="11908"/>
          <w:pgMar w:top="180" w:right="713" w:bottom="0" w:left="1073" w:header="0" w:footer="0" w:gutter="0"/>
          <w:pgNumType w:start="83"/>
          <w:cols w:num="1" w:space="708" w:equalWidth="0">
            <w:col w:w="6152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0" w:name="20"/>
      <w:bookmarkEnd w:id="2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4" w:lineRule="exact"/>
      </w:pPr>
    </w:p>
    <w:p>
      <w:pPr>
        <w:tabs>
          <w:tab w:val="left" w:pos="2555"/>
          <w:tab w:val="left" w:pos="3395"/>
        </w:tabs>
        <w:spacing w:before="0" w:after="0" w:line="388" w:lineRule="exact"/>
        <w:ind w:left="69" w:firstLine="2066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8"/>
          <w:u w:val="none"/>
        </w:rPr>
        <w:t>6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施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5"/>
          <w:sz w:val="28"/>
          <w:u w:val="none"/>
        </w:rPr>
        <w:t>工</w:t>
      </w:r>
    </w:p>
    <w:p>
      <w:pPr>
        <w:spacing w:before="0" w:after="0" w:line="468" w:lineRule="exact"/>
        <w:ind w:left="69" w:firstLine="2066"/>
      </w:pPr>
    </w:p>
    <w:p>
      <w:pPr>
        <w:spacing w:before="0" w:after="0" w:line="289" w:lineRule="exact"/>
        <w:ind w:left="69" w:firstLine="217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一般规定</w:t>
      </w:r>
    </w:p>
    <w:p>
      <w:pPr>
        <w:spacing w:before="0" w:after="0" w:line="478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施工前应编制专项施工方案，并经审核批准后实施。</w:t>
      </w:r>
    </w:p>
    <w:p>
      <w:pPr>
        <w:spacing w:before="0" w:after="0" w:line="319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外墙柔性饰面砖粘贴前，应在相同基层上做出粘贴样板</w:t>
      </w:r>
    </w:p>
    <w:p>
      <w:pPr>
        <w:spacing w:before="0" w:after="0" w:line="280" w:lineRule="exact"/>
        <w:ind w:left="6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件，并对粘贴样板件的粘贴强度进行检验，检测方法应符合现</w:t>
      </w:r>
    </w:p>
    <w:p>
      <w:pPr>
        <w:spacing w:before="0" w:after="0" w:line="356" w:lineRule="exact"/>
        <w:ind w:left="69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行行业标准《建筑工程饰面粘结强度检验标准》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JGJ/T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110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的相</w:t>
      </w:r>
    </w:p>
    <w:p>
      <w:pPr>
        <w:spacing w:before="0" w:after="0" w:line="319" w:lineRule="exact"/>
        <w:ind w:left="69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关规定，检测结果应符合本标准第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7.2.3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条的规定。</w:t>
      </w:r>
    </w:p>
    <w:p>
      <w:pPr>
        <w:spacing w:before="0" w:after="0" w:line="324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柔性饰面砖饰面工程施工前，相关人员应熟悉材料、设</w:t>
      </w:r>
    </w:p>
    <w:p>
      <w:pPr>
        <w:spacing w:before="0" w:after="0" w:line="283" w:lineRule="exact"/>
        <w:ind w:left="6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计、施工、验收等相关要求，并进行技术交底。</w:t>
      </w:r>
    </w:p>
    <w:p>
      <w:pPr>
        <w:spacing w:before="0" w:after="0" w:line="358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粘结剂、填缝剂使用前应搅拌均匀。</w:t>
      </w:r>
    </w:p>
    <w:p>
      <w:pPr>
        <w:spacing w:before="0" w:after="0" w:line="319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柔性饰面砖施工时应避免雨淋和烈日曝晒。若遇下雨，</w:t>
      </w:r>
    </w:p>
    <w:p>
      <w:pPr>
        <w:spacing w:before="0" w:after="0" w:line="283" w:lineRule="exact"/>
        <w:ind w:left="6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应采取遮雨措施；若遇烈日，应采取遮阳措施。</w:t>
      </w:r>
    </w:p>
    <w:p>
      <w:pPr>
        <w:spacing w:before="0" w:after="0" w:line="358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6.1.6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-9"/>
          <w:w w:val="100"/>
          <w:position w:val="3"/>
          <w:sz w:val="21"/>
          <w:u w:val="none"/>
        </w:rPr>
        <w:t>粘贴时作业的环境条件应满足施工工艺的要求。施工时温</w:t>
      </w:r>
    </w:p>
    <w:p>
      <w:pPr>
        <w:spacing w:before="0" w:after="0" w:line="315" w:lineRule="exact"/>
        <w:ind w:left="69" w:firstLine="0"/>
        <w:jc w:val="left"/>
      </w:pPr>
      <w:r>
        <w:rPr>
          <w:rFonts w:ascii="宋体" w:eastAsia="宋体" w:hAnsi="宋体" w:cs="宋体"/>
          <w:color w:val="000000"/>
          <w:spacing w:val="-6"/>
          <w:w w:val="100"/>
          <w:position w:val="3"/>
          <w:sz w:val="21"/>
          <w:u w:val="none"/>
        </w:rPr>
        <w:t>度宜在（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5~40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℃</w:t>
      </w:r>
      <w:r>
        <w:rPr>
          <w:rFonts w:ascii="宋体" w:eastAsia="宋体" w:hAnsi="宋体" w:cs="宋体"/>
          <w:color w:val="000000"/>
          <w:spacing w:val="-8"/>
          <w:w w:val="100"/>
          <w:position w:val="3"/>
          <w:sz w:val="21"/>
          <w:u w:val="none"/>
        </w:rPr>
        <w:t>或应遵守产品说明书要求的温度范围，当必须</w:t>
      </w:r>
    </w:p>
    <w:p>
      <w:pPr>
        <w:spacing w:before="0" w:after="0" w:line="322" w:lineRule="exact"/>
        <w:ind w:left="69" w:firstLine="0"/>
        <w:jc w:val="left"/>
      </w:pPr>
      <w:r>
        <w:rPr>
          <w:rFonts w:ascii="宋体" w:eastAsia="宋体" w:hAnsi="宋体" w:cs="宋体"/>
          <w:color w:val="000000"/>
          <w:spacing w:val="-6"/>
          <w:w w:val="100"/>
          <w:position w:val="3"/>
          <w:sz w:val="21"/>
          <w:u w:val="none"/>
        </w:rPr>
        <w:t>在低于</w:t>
      </w:r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3"/>
          <w:w w:val="100"/>
          <w:position w:val="0"/>
          <w:sz w:val="21"/>
          <w:u w:val="none"/>
        </w:rPr>
        <w:t>5℃</w:t>
      </w:r>
      <w:r>
        <w:rPr>
          <w:rFonts w:ascii="宋体" w:eastAsia="宋体" w:hAnsi="宋体" w:cs="宋体"/>
          <w:color w:val="000000"/>
          <w:spacing w:val="-6"/>
          <w:w w:val="100"/>
          <w:position w:val="3"/>
          <w:sz w:val="21"/>
          <w:u w:val="none"/>
        </w:rPr>
        <w:t>或高于</w:t>
      </w:r>
      <w:r>
        <w:rPr>
          <w:rFonts w:ascii="Calibri" w:hAnsi="Calibri" w:cs="Calibri"/>
          <w:color w:val="000000"/>
          <w:spacing w:val="-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4"/>
          <w:w w:val="100"/>
          <w:position w:val="0"/>
          <w:sz w:val="21"/>
          <w:u w:val="none"/>
        </w:rPr>
        <w:t>40℃</w:t>
      </w:r>
      <w:r>
        <w:rPr>
          <w:rFonts w:ascii="宋体" w:hAnsi="宋体" w:cs="宋体"/>
          <w:color w:val="000000"/>
          <w:spacing w:val="-8"/>
          <w:w w:val="100"/>
          <w:position w:val="3"/>
          <w:sz w:val="21"/>
          <w:u w:val="none"/>
        </w:rPr>
        <w:t>气温施工时，应采取防冻或遮阳措施。</w:t>
      </w:r>
    </w:p>
    <w:p>
      <w:pPr>
        <w:spacing w:before="0" w:after="0" w:line="324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6.1.7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基层含水率宜控制在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15%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～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25%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之间。</w:t>
      </w:r>
    </w:p>
    <w:p>
      <w:pPr>
        <w:spacing w:before="0" w:after="0" w:line="319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6.1.8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应合理安排施工程序，从上往下铺贴，避免后续工程对</w:t>
      </w:r>
    </w:p>
    <w:p>
      <w:pPr>
        <w:spacing w:before="0" w:after="0" w:line="283" w:lineRule="exact"/>
        <w:ind w:left="6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饰面造成损坏或污染。</w:t>
      </w:r>
    </w:p>
    <w:p>
      <w:pPr>
        <w:spacing w:before="0" w:after="0" w:line="358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6.1.9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柔性饰面砖在运输、装卸过程中应避免雨淋、暴晒、挤</w:t>
      </w:r>
    </w:p>
    <w:p>
      <w:pPr>
        <w:spacing w:before="0" w:after="0" w:line="280" w:lineRule="exact"/>
        <w:ind w:left="6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压、包装破损，存放在干燥处。</w:t>
      </w:r>
    </w:p>
    <w:p>
      <w:pPr>
        <w:spacing w:before="0" w:after="0" w:line="361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6.1.10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柔性饰面砖进场验收合格后应入库存放，堆叠高度不应</w:t>
      </w:r>
    </w:p>
    <w:p>
      <w:pPr>
        <w:spacing w:before="0" w:after="0" w:line="315" w:lineRule="exact"/>
        <w:ind w:left="69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超过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1m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tabs>
          <w:tab w:val="left" w:pos="793"/>
        </w:tabs>
        <w:spacing w:before="0" w:after="0" w:line="324" w:lineRule="exact"/>
        <w:ind w:left="69" w:firstLine="0"/>
        <w:jc w:val="left"/>
      </w:pP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6.1.11</w:t>
      </w:r>
      <w:r>
        <w:rPr>
          <w:rFonts w:cs="Calibri"/>
          <w:spacing w:val="-2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柔性饰面砖应尽量避免现场切割作业。</w:t>
      </w:r>
    </w:p>
    <w:p>
      <w:pPr>
        <w:spacing w:before="0" w:after="0" w:line="240" w:lineRule="exact"/>
        <w:ind w:left="69" w:firstLine="0"/>
      </w:pPr>
    </w:p>
    <w:p>
      <w:pPr>
        <w:spacing w:before="0" w:after="0" w:line="328" w:lineRule="exact"/>
        <w:ind w:left="69" w:firstLine="7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12</w:t>
      </w:r>
    </w:p>
    <w:p>
      <w:pPr>
        <w:spacing w:before="0" w:after="0" w:line="240" w:lineRule="exact"/>
        <w:ind w:left="69" w:firstLine="7"/>
      </w:pPr>
    </w:p>
    <w:p>
      <w:pPr>
        <w:spacing w:before="0" w:after="0" w:line="294" w:lineRule="exact"/>
        <w:ind w:left="69" w:firstLine="1096"/>
        <w:jc w:val="left"/>
        <w:rPr>
          <w:rFonts w:hint="eastAsia"/>
        </w:rPr>
        <w:sectPr>
          <w:type w:val="continuous"/>
          <w:pgSz w:w="7938" w:h="11907"/>
          <w:pgMar w:top="180" w:right="704" w:bottom="0" w:left="1064" w:header="0" w:footer="0" w:gutter="0"/>
          <w:pgNumType w:start="84"/>
          <w:cols w:num="1" w:space="720"/>
        </w:sectPr>
      </w:pPr>
    </w:p>
    <w:tbl>
      <w:tblPr>
        <w:tblStyle w:val="TableNormal"/>
        <w:tblpPr w:leftFromText="180" w:rightFromText="180" w:vertAnchor="page" w:horzAnchor="page" w:tblpX="58" w:tblpY="679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396"/>
        <w:gridCol w:w="2571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2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2" w:lineRule="exact"/>
              <w:ind w:left="798" w:right="-239"/>
            </w:pPr>
            <w:bookmarkStart w:id="21" w:name="21"/>
            <w:bookmarkEnd w:id="21"/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项目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8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允许偏差（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mm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）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02" w:lineRule="exact"/>
              <w:ind w:left="965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检查方法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07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8" w:lineRule="exact"/>
              <w:ind w:left="640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表面平整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65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5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用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2m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靠尺和塞尺检查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07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9" w:lineRule="exact"/>
              <w:ind w:left="5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立面垂直度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65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5" w:lineRule="exact"/>
              <w:ind w:left="502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用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0"/>
                <w:position w:val="0"/>
                <w:sz w:val="16"/>
                <w:u w:val="none"/>
              </w:rPr>
              <w:t>2m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垂直检测尺检查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412"/>
        </w:trPr>
        <w:tc>
          <w:tcPr>
            <w:tcW w:w="1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97" w:lineRule="exact"/>
              <w:ind w:left="55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6"/>
                <w:u w:val="none"/>
              </w:rPr>
              <w:t>阴阳角方正</w:t>
            </w:r>
          </w:p>
        </w:tc>
        <w:tc>
          <w:tcPr>
            <w:tcW w:w="1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657" w:right="-239"/>
            </w:pP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3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24" w:lineRule="exact"/>
              <w:ind w:left="361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用</w:t>
            </w:r>
            <w:r>
              <w:rPr>
                <w:rFonts w:ascii="Calibri" w:hAnsi="Calibri" w:cs="Calibri"/>
                <w:color w:val="000000"/>
                <w:spacing w:val="1"/>
                <w:w w:val="100"/>
                <w:sz w:val="16"/>
                <w:u w:val="none"/>
              </w:rPr>
              <w:t> </w:t>
            </w:r>
            <w:r>
              <w:rPr>
                <w:rFonts w:ascii="Times New Roman" w:hAnsi="Times New Roman" w:cs="Times New Roman"/>
                <w:color w:val="000000"/>
                <w:spacing w:val="0"/>
                <w:w w:val="100"/>
                <w:position w:val="0"/>
                <w:sz w:val="16"/>
                <w:u w:val="none"/>
              </w:rPr>
              <w:t>200mm</w:t>
            </w:r>
            <w:r>
              <w:rPr>
                <w:rFonts w:ascii="Calibri" w:hAnsi="Calibri" w:cs="Calibri"/>
                <w:color w:val="000000"/>
                <w:spacing w:val="0"/>
                <w:w w:val="100"/>
                <w:sz w:val="16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2"/>
                <w:sz w:val="16"/>
                <w:u w:val="none"/>
              </w:rPr>
              <w:t>直角检测尺检查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16" w:lineRule="exact"/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85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165" w:firstLine="2179"/>
        <w:jc w:val="left"/>
      </w:pPr>
      <w:r>
        <w:pict>
          <v:shape id="imagerId177" o:spid="_x0000_s1143" type="#_x0000_t75" style="width:295pt;height:67pt;margin-top:104pt;margin-left:56pt;mso-height-relative:page;mso-position-horizontal-relative:page;mso-position-vertical-relative:page;mso-width-relative:page;position:absolute;z-index:-251537408" coordsize="21600,21600" filled="f">
            <v:imagedata r:id="rId11" o:title=""/>
            <o:lock v:ext="edit" aspectratio="t"/>
          </v:shape>
        </w:pict>
      </w: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工艺流程</w:t>
      </w:r>
    </w:p>
    <w:p>
      <w:pPr>
        <w:spacing w:before="0" w:after="0" w:line="478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6.2.1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柔性饰面砖的施工工艺流程图应符合图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6.2.1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的要求。</w:t>
      </w: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86"/>
          <w:cols w:num="1" w:space="708" w:equalWidth="0">
            <w:col w:w="6362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240" w:lineRule="exact"/>
        <w:ind w:left="165" w:firstLine="0"/>
      </w:pPr>
    </w:p>
    <w:p>
      <w:pPr>
        <w:spacing w:before="0" w:after="0" w:line="455" w:lineRule="exact"/>
        <w:ind w:left="165" w:firstLine="0"/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87"/>
          <w:cols w:num="1" w:space="720"/>
          <w:docGrid w:type="lines" w:linePitch="312" w:charSpace="0"/>
        </w:sectPr>
      </w:pPr>
    </w:p>
    <w:p>
      <w:pPr>
        <w:spacing w:before="0" w:after="0" w:line="242" w:lineRule="exact"/>
        <w:ind w:left="165" w:firstLine="1351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图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18"/>
          <w:u w:val="none"/>
        </w:rPr>
        <w:t>6.2.1</w:t>
      </w:r>
      <w:r>
        <w:rPr>
          <w:rFonts w:ascii="Calibri" w:hAnsi="Calibri" w:cs="Calibri"/>
          <w:color w:val="000000"/>
          <w:spacing w:val="0"/>
          <w:w w:val="100"/>
          <w:sz w:val="18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18"/>
          <w:u w:val="none"/>
        </w:rPr>
        <w:t>柔性饰面砖的施工工艺流程图</w:t>
      </w:r>
    </w:p>
    <w:p>
      <w:pPr>
        <w:spacing w:before="0" w:after="0" w:line="209" w:lineRule="exact"/>
        <w:ind w:left="165" w:firstLine="1351"/>
      </w:pPr>
    </w:p>
    <w:p>
      <w:pPr>
        <w:spacing w:before="0" w:after="0" w:line="289" w:lineRule="exact"/>
        <w:ind w:left="165" w:firstLine="2179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工艺做法</w:t>
      </w:r>
    </w:p>
    <w:p>
      <w:pPr>
        <w:tabs>
          <w:tab w:val="left" w:pos="2406"/>
        </w:tabs>
        <w:spacing w:before="0" w:after="0" w:line="471" w:lineRule="exact"/>
        <w:ind w:left="165" w:firstLine="196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Ι</w:t>
      </w:r>
      <w:r>
        <w:rPr>
          <w:rFonts w:cs="Calibri"/>
          <w:spacing w:val="-1"/>
          <w:w w:val="100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基层检查与处理</w:t>
      </w:r>
    </w:p>
    <w:p>
      <w:pPr>
        <w:spacing w:before="0" w:after="0" w:line="193" w:lineRule="exact"/>
        <w:ind w:left="165" w:firstLine="1963"/>
      </w:pPr>
    </w:p>
    <w:p>
      <w:pPr>
        <w:spacing w:before="0" w:after="0" w:line="289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基层墙面应无粉化、无空鼓、无开裂、无油污，并应牢</w:t>
      </w:r>
    </w:p>
    <w:p>
      <w:pPr>
        <w:spacing w:before="0" w:after="0" w:line="280" w:lineRule="exact"/>
        <w:ind w:left="165" w:firstLine="0"/>
        <w:jc w:val="left"/>
      </w:pPr>
      <w:r>
        <w:rPr>
          <w:rFonts w:ascii="宋体" w:hAnsi="宋体" w:cs="宋体"/>
          <w:color w:val="000000"/>
          <w:spacing w:val="-8"/>
          <w:w w:val="100"/>
          <w:position w:val="0"/>
          <w:sz w:val="21"/>
          <w:u w:val="none"/>
        </w:rPr>
        <w:t>固平整。基层质量允许偏差和检验方法应符合现行国家标准《建</w:t>
      </w:r>
    </w:p>
    <w:p>
      <w:pPr>
        <w:spacing w:before="0" w:after="0" w:line="354" w:lineRule="exact"/>
        <w:ind w:left="165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筑装饰装修工程质量验收标准》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GB50210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一般抹灰工程中高级</w:t>
      </w:r>
    </w:p>
    <w:p>
      <w:pPr>
        <w:spacing w:before="0" w:after="0" w:line="322" w:lineRule="exact"/>
        <w:ind w:left="165" w:firstLine="0"/>
        <w:jc w:val="left"/>
      </w:pPr>
      <w:r>
        <w:rPr>
          <w:rFonts w:ascii="宋体" w:hAnsi="宋体" w:cs="宋体"/>
          <w:color w:val="000000"/>
          <w:spacing w:val="-9"/>
          <w:w w:val="100"/>
          <w:position w:val="3"/>
          <w:sz w:val="21"/>
          <w:u w:val="none"/>
        </w:rPr>
        <w:t>抹灰的相应规定。其平整度、垂直度、阴阳角方正应符合表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6.3.1</w:t>
      </w:r>
    </w:p>
    <w:p>
      <w:pPr>
        <w:spacing w:before="0" w:after="0" w:line="285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的要求。</w:t>
      </w:r>
    </w:p>
    <w:p>
      <w:pPr>
        <w:tabs>
          <w:tab w:val="left" w:pos="2303"/>
        </w:tabs>
        <w:spacing w:before="0" w:after="0" w:line="382" w:lineRule="exact"/>
        <w:ind w:left="165" w:firstLine="1375"/>
        <w:jc w:val="left"/>
      </w:pPr>
    </w:p>
    <w:p>
      <w:pPr>
        <w:widowControl/>
        <w:jc w:val="left"/>
        <w:sectPr>
          <w:type w:val="continuous"/>
          <w:pgSz w:w="7938" w:h="11908"/>
          <w:pgMar w:top="180" w:right="608" w:bottom="0" w:left="968" w:header="0" w:footer="0" w:gutter="0"/>
          <w:pgNumType w:start="88"/>
          <w:cols w:num="1" w:space="708" w:equalWidth="0">
            <w:col w:w="6362" w:space="0"/>
          </w:cols>
          <w:docGrid w:type="lines" w:linePitch="312" w:charSpace="0"/>
        </w:sectPr>
      </w:pPr>
    </w:p>
    <w:p>
      <w:pPr>
        <w:spacing w:before="0" w:after="0" w:line="236" w:lineRule="exact"/>
        <w:ind w:left="165" w:firstLine="0"/>
        <w:jc w:val="left"/>
      </w:pPr>
    </w:p>
    <w:p>
      <w:pPr>
        <w:spacing w:before="0" w:after="0" w:line="280" w:lineRule="exact"/>
        <w:ind w:left="165" w:firstLine="0"/>
        <w:jc w:val="left"/>
      </w:pPr>
      <w:r>
        <w:pict>
          <v:shape id="wondershare_27" o:spid="_x0000_s1144" type="#_x0000_t202" style="width:166.5pt;height:17.4pt;margin-top:335.15pt;margin-left:125.4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763"/>
                    </w:tabs>
                    <w:autoSpaceDE w:val="0"/>
                    <w:autoSpaceDN w:val="0"/>
                    <w:adjustRightInd w:val="0"/>
                    <w:spacing w:before="0" w:after="0" w:line="218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3"/>
                      <w:sz w:val="18"/>
                      <w:u w:val="none"/>
                    </w:rPr>
                    <w:t>表</w:t>
                  </w:r>
                  <w:r>
                    <w:rPr>
                      <w:rFonts w:ascii="Calibri" w:hAnsi="Calibri" w:cs="Calibri"/>
                      <w:b/>
                      <w:color w:val="000000"/>
                      <w:spacing w:val="1"/>
                      <w:w w:val="100"/>
                      <w:sz w:val="18"/>
                      <w:u w:val="none"/>
                    </w:rPr>
                    <w:t> </w:t>
                  </w: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18"/>
                      <w:u w:val="none"/>
                    </w:rPr>
                    <w:t>6.3.1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3"/>
                      <w:sz w:val="18"/>
                      <w:u w:val="none"/>
                    </w:rPr>
                    <w:t>基层的允许偏差和检验方法</w:t>
                  </w:r>
                </w:p>
              </w:txbxContent>
            </v:textbox>
          </v:shape>
        </w:pict>
      </w:r>
      <w:r>
        <w:pict>
          <v:shape id="wondershare_58" o:spid="_x0000_s1145" type="#_x0000_t202" style="width:303.55pt;height:19.4pt;margin-top:432.9pt;margin-left:56.6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31"/>
                    </w:tabs>
                    <w:autoSpaceDE w:val="0"/>
                    <w:autoSpaceDN w:val="0"/>
                    <w:adjustRightInd w:val="0"/>
                    <w:spacing w:before="0" w:after="0" w:line="289" w:lineRule="exact"/>
                    <w:jc w:val="left"/>
                  </w:pPr>
                  <w:r>
                    <w:rPr>
                      <w:rFonts w:ascii="Times New Roman" w:hAnsi="Times New Roman" w:cs="Times New Roman"/>
                      <w:b/>
                      <w:color w:val="000000"/>
                      <w:spacing w:val="0"/>
                      <w:w w:val="95"/>
                      <w:position w:val="0"/>
                      <w:sz w:val="21"/>
                      <w:u w:val="none"/>
                    </w:rPr>
                    <w:t>6.3.2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宋体" w:eastAsia="宋体" w:hAnsi="宋体" w:cs="宋体"/>
                      <w:color w:val="000000"/>
                      <w:spacing w:val="0"/>
                      <w:w w:val="100"/>
                      <w:position w:val="3"/>
                      <w:sz w:val="21"/>
                      <w:u w:val="none"/>
                    </w:rPr>
                    <w:t>新建的建筑墙体为砌体或钢筋混凝土墙体时，在找平抹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灰工程验收合格后，可直接粘贴柔性饰面砖。</w:t>
      </w:r>
    </w:p>
    <w:p>
      <w:pPr>
        <w:spacing w:before="0" w:after="0" w:line="361" w:lineRule="exact"/>
        <w:ind w:left="165" w:firstLine="0"/>
        <w:jc w:val="left"/>
      </w:pPr>
      <w:r>
        <w:rPr>
          <w:rFonts w:ascii="Times New Roman" w:hAnsi="Times New Roman" w:cs="Times New Roman"/>
          <w:b/>
          <w:color w:val="000000"/>
          <w:spacing w:val="0"/>
          <w:w w:val="95"/>
          <w:position w:val="0"/>
          <w:sz w:val="21"/>
          <w:u w:val="none"/>
        </w:rPr>
        <w:t>6.3.3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宋体" w:eastAsia="宋体" w:hAnsi="宋体" w:cs="宋体"/>
          <w:color w:val="000000"/>
          <w:spacing w:val="-5"/>
          <w:w w:val="100"/>
          <w:position w:val="3"/>
          <w:sz w:val="21"/>
          <w:u w:val="none"/>
        </w:rPr>
        <w:t>用于既有建筑饰面改造时，施工前应对原饰面进行检查，</w:t>
      </w:r>
    </w:p>
    <w:p>
      <w:pPr>
        <w:spacing w:before="0" w:after="0" w:line="280" w:lineRule="exact"/>
        <w:ind w:left="16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剔除空鼓、开裂、起皮、粉化的部分。基层处理应符合下列规</w:t>
      </w:r>
    </w:p>
    <w:p>
      <w:pPr>
        <w:spacing w:before="0" w:after="0" w:line="319" w:lineRule="exact"/>
        <w:ind w:left="16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定：</w:t>
      </w:r>
    </w:p>
    <w:p>
      <w:pPr>
        <w:spacing w:before="0" w:after="0" w:line="361" w:lineRule="exact"/>
        <w:ind w:left="165" w:firstLine="420"/>
        <w:jc w:val="left"/>
      </w:pPr>
      <w:r>
        <w:rPr>
          <w:rFonts w:ascii="Times New Roman" w:hAnsi="Times New Roman" w:cs="Times New Roman"/>
          <w:b/>
          <w:color w:val="000000"/>
          <w:spacing w:val="-1"/>
          <w:w w:val="95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391"/>
          <w:sz w:val="24"/>
          <w:u w:val="none"/>
        </w:rPr>
        <w:t> </w:t>
      </w:r>
      <w:r>
        <w:rPr>
          <w:rFonts w:ascii="宋体" w:hAnsi="宋体" w:cs="宋体"/>
          <w:color w:val="000000"/>
          <w:spacing w:val="-5"/>
          <w:w w:val="100"/>
          <w:position w:val="3"/>
          <w:sz w:val="21"/>
          <w:u w:val="none"/>
        </w:rPr>
        <w:t>基层为陶瓷砖、马赛克、石材等饰面层时，应去除表面</w:t>
      </w:r>
    </w:p>
    <w:p>
      <w:pPr>
        <w:spacing w:before="0" w:after="0" w:line="240" w:lineRule="exact"/>
        <w:ind w:left="165" w:firstLine="420"/>
      </w:pPr>
    </w:p>
    <w:p>
      <w:pPr>
        <w:spacing w:before="0" w:after="0" w:line="345" w:lineRule="exact"/>
        <w:ind w:left="165" w:firstLine="5455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13</w:t>
      </w:r>
    </w:p>
    <w:p>
      <w:pPr>
        <w:spacing w:before="0" w:after="0" w:line="240" w:lineRule="exact"/>
        <w:ind w:left="165" w:firstLine="5455"/>
      </w:pPr>
    </w:p>
    <w:p>
      <w:pPr>
        <w:spacing w:before="0" w:after="0" w:line="294" w:lineRule="exact"/>
        <w:ind w:left="165" w:firstLine="1096"/>
        <w:jc w:val="left"/>
        <w:rPr>
          <w:rFonts w:hint="eastAsia"/>
        </w:rPr>
      </w:pP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https://d.book118.com/258005117110006035</w:t>
        </w:r>
      </w:hyperlink>
    </w:p>
    <w:p>
      <w:pPr>
        <w:widowControl/>
        <w:jc w:val="left"/>
      </w:pPr>
    </w:p>
    <w:sectPr>
      <w:type w:val="continuous"/>
      <w:pgSz w:w="7938" w:h="11908"/>
      <w:pgMar w:top="180" w:right="608" w:bottom="0" w:left="968" w:header="0" w:footer="0" w:gutter="0"/>
      <w:pgNumType w:start="89"/>
      <w:cols w:num="1" w:space="708" w:equalWidth="0">
        <w:col w:w="6362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385B070F"/>
  </w:rsids>
  <w:docVars>
    <w:docVar w:name="commondata" w:val="eyJoZGlkIjoiYWM4ZDgxYWVhNmYzY2Q2ZDMyZDY4ZWY5NjYxYzk4Nz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autoRedefine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hyperlink" Target="https://d.book118.com/258005117110006035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2024-02-14T03:10:08Z</dcterms:created>
  <dcterms:modified xsi:type="dcterms:W3CDTF">2024-02-14T03:10:15Z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EB4D18D765BD42C38D33070BD378F21E_12</vt:lpwstr>
  </property>
  <property fmtid="{D5CDD505-2E9C-101B-9397-08002B2CF9AE}" pid="3" name="KSOProductBuildVer">
    <vt:lpwstr>2052-12.1.0.16250</vt:lpwstr>
  </property>
</Properties>
</file>