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伴热设备战略市场规划报告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5605" w:history="1">
        <w:r>
          <w:rPr>
            <w:rFonts w:ascii="仿宋" w:eastAsia="仿宋" w:hAnsi="仿宋" w:cs="仿宋" w:hint="eastAsia"/>
            <w:lang w:val="en-GB"/>
          </w:rPr>
          <w:t>序言</w:t>
        </w:r>
        <w:r>
          <w:tab/>
        </w:r>
        <w:r>
          <w:fldChar w:fldCharType="begin"/>
        </w:r>
        <w:r>
          <w:instrText xml:space="preserve"> PAGEREF _Toc15605 \h </w:instrText>
        </w:r>
        <w:r>
          <w:fldChar w:fldCharType="separate"/>
        </w:r>
        <w:r>
          <w:t>3</w:t>
        </w:r>
        <w:r>
          <w:fldChar w:fldCharType="end"/>
        </w:r>
      </w:hyperlink>
    </w:p>
    <w:p>
      <w:pPr>
        <w:pStyle w:val="TOC1"/>
        <w:tabs>
          <w:tab w:val="right" w:leader="dot" w:pos="8306"/>
        </w:tabs>
      </w:pPr>
      <w:hyperlink w:anchor="_Toc30743" w:history="1">
        <w:r>
          <w:rPr>
            <w:rFonts w:ascii="仿宋" w:eastAsia="仿宋" w:hAnsi="仿宋" w:cs="仿宋" w:hint="eastAsia"/>
            <w:lang w:val="en-GB"/>
          </w:rPr>
          <w:t>一、伴热设备行业前景</w:t>
        </w:r>
        <w:r>
          <w:tab/>
        </w:r>
        <w:r>
          <w:fldChar w:fldCharType="begin"/>
        </w:r>
        <w:r>
          <w:instrText xml:space="preserve"> PAGEREF _Toc30743 \h </w:instrText>
        </w:r>
        <w:r>
          <w:fldChar w:fldCharType="separate"/>
        </w:r>
        <w:r>
          <w:t>3</w:t>
        </w:r>
        <w:r>
          <w:fldChar w:fldCharType="end"/>
        </w:r>
      </w:hyperlink>
    </w:p>
    <w:p>
      <w:pPr>
        <w:pStyle w:val="TOC2"/>
        <w:tabs>
          <w:tab w:val="right" w:leader="dot" w:pos="8306"/>
        </w:tabs>
      </w:pPr>
      <w:hyperlink w:anchor="_Toc18461" w:history="1">
        <w:r>
          <w:rPr>
            <w:rFonts w:ascii="仿宋" w:eastAsia="仿宋" w:hAnsi="仿宋" w:cs="仿宋" w:hint="eastAsia"/>
            <w:lang w:val="en-GB"/>
          </w:rPr>
          <w:t>(一)、市场增长预测</w:t>
        </w:r>
        <w:r>
          <w:tab/>
        </w:r>
        <w:r>
          <w:fldChar w:fldCharType="begin"/>
        </w:r>
        <w:r>
          <w:instrText xml:space="preserve"> PAGEREF _Toc18461 \h </w:instrText>
        </w:r>
        <w:r>
          <w:fldChar w:fldCharType="separate"/>
        </w:r>
        <w:r>
          <w:t>3</w:t>
        </w:r>
        <w:r>
          <w:fldChar w:fldCharType="end"/>
        </w:r>
      </w:hyperlink>
    </w:p>
    <w:p>
      <w:pPr>
        <w:pStyle w:val="TOC2"/>
        <w:tabs>
          <w:tab w:val="right" w:leader="dot" w:pos="8306"/>
        </w:tabs>
      </w:pPr>
      <w:hyperlink w:anchor="_Toc17658" w:history="1">
        <w:r>
          <w:rPr>
            <w:rFonts w:ascii="仿宋" w:eastAsia="仿宋" w:hAnsi="仿宋" w:cs="仿宋" w:hint="eastAsia"/>
            <w:lang w:val="en-GB"/>
          </w:rPr>
          <w:t>(二)、新兴市场机会</w:t>
        </w:r>
        <w:r>
          <w:tab/>
        </w:r>
        <w:r>
          <w:fldChar w:fldCharType="begin"/>
        </w:r>
        <w:r>
          <w:instrText xml:space="preserve"> PAGEREF _Toc17658 \h </w:instrText>
        </w:r>
        <w:r>
          <w:fldChar w:fldCharType="separate"/>
        </w:r>
        <w:r>
          <w:t>4</w:t>
        </w:r>
        <w:r>
          <w:fldChar w:fldCharType="end"/>
        </w:r>
      </w:hyperlink>
    </w:p>
    <w:p>
      <w:pPr>
        <w:pStyle w:val="TOC2"/>
        <w:tabs>
          <w:tab w:val="right" w:leader="dot" w:pos="8306"/>
        </w:tabs>
      </w:pPr>
      <w:hyperlink w:anchor="_Toc29698" w:history="1">
        <w:r>
          <w:rPr>
            <w:rFonts w:ascii="仿宋" w:eastAsia="仿宋" w:hAnsi="仿宋" w:cs="仿宋" w:hint="eastAsia"/>
            <w:lang w:val="en-GB"/>
          </w:rPr>
          <w:t>(三)、技术前景展望</w:t>
        </w:r>
        <w:r>
          <w:tab/>
        </w:r>
        <w:r>
          <w:fldChar w:fldCharType="begin"/>
        </w:r>
        <w:r>
          <w:instrText xml:space="preserve"> PAGEREF _Toc29698 \h </w:instrText>
        </w:r>
        <w:r>
          <w:fldChar w:fldCharType="separate"/>
        </w:r>
        <w:r>
          <w:t>5</w:t>
        </w:r>
        <w:r>
          <w:fldChar w:fldCharType="end"/>
        </w:r>
      </w:hyperlink>
    </w:p>
    <w:p>
      <w:pPr>
        <w:pStyle w:val="TOC2"/>
        <w:tabs>
          <w:tab w:val="right" w:leader="dot" w:pos="8306"/>
        </w:tabs>
      </w:pPr>
      <w:hyperlink w:anchor="_Toc28863" w:history="1">
        <w:r>
          <w:rPr>
            <w:rFonts w:ascii="仿宋" w:eastAsia="仿宋" w:hAnsi="仿宋" w:cs="仿宋" w:hint="eastAsia"/>
            <w:lang w:val="en-GB"/>
          </w:rPr>
          <w:t>(四)、政策环境变化</w:t>
        </w:r>
        <w:r>
          <w:tab/>
        </w:r>
        <w:r>
          <w:fldChar w:fldCharType="begin"/>
        </w:r>
        <w:r>
          <w:instrText xml:space="preserve"> PAGEREF _Toc28863 \h </w:instrText>
        </w:r>
        <w:r>
          <w:fldChar w:fldCharType="separate"/>
        </w:r>
        <w:r>
          <w:t>6</w:t>
        </w:r>
        <w:r>
          <w:fldChar w:fldCharType="end"/>
        </w:r>
      </w:hyperlink>
    </w:p>
    <w:p>
      <w:pPr>
        <w:pStyle w:val="TOC1"/>
        <w:tabs>
          <w:tab w:val="right" w:leader="dot" w:pos="8306"/>
        </w:tabs>
      </w:pPr>
      <w:hyperlink w:anchor="_Toc11519" w:history="1">
        <w:r>
          <w:rPr>
            <w:rFonts w:ascii="仿宋" w:eastAsia="仿宋" w:hAnsi="仿宋" w:cs="仿宋" w:hint="eastAsia"/>
            <w:lang w:val="en-GB"/>
          </w:rPr>
          <w:t>二、员工培训与绩效提升</w:t>
        </w:r>
        <w:r>
          <w:tab/>
        </w:r>
        <w:r>
          <w:fldChar w:fldCharType="begin"/>
        </w:r>
        <w:r>
          <w:instrText xml:space="preserve"> PAGEREF _Toc11519 \h </w:instrText>
        </w:r>
        <w:r>
          <w:fldChar w:fldCharType="separate"/>
        </w:r>
        <w:r>
          <w:t>7</w:t>
        </w:r>
        <w:r>
          <w:fldChar w:fldCharType="end"/>
        </w:r>
      </w:hyperlink>
    </w:p>
    <w:p>
      <w:pPr>
        <w:pStyle w:val="TOC2"/>
        <w:tabs>
          <w:tab w:val="right" w:leader="dot" w:pos="8306"/>
        </w:tabs>
      </w:pPr>
      <w:hyperlink w:anchor="_Toc12555" w:history="1">
        <w:r>
          <w:rPr>
            <w:rFonts w:ascii="仿宋" w:eastAsia="仿宋" w:hAnsi="仿宋" w:cs="仿宋" w:hint="eastAsia"/>
            <w:lang w:val="en-GB"/>
          </w:rPr>
          <w:t>(一)、培训需求分析与计划</w:t>
        </w:r>
        <w:r>
          <w:tab/>
        </w:r>
        <w:r>
          <w:fldChar w:fldCharType="begin"/>
        </w:r>
        <w:r>
          <w:instrText xml:space="preserve"> PAGEREF _Toc12555 \h </w:instrText>
        </w:r>
        <w:r>
          <w:fldChar w:fldCharType="separate"/>
        </w:r>
        <w:r>
          <w:t>7</w:t>
        </w:r>
        <w:r>
          <w:fldChar w:fldCharType="end"/>
        </w:r>
      </w:hyperlink>
    </w:p>
    <w:p>
      <w:pPr>
        <w:pStyle w:val="TOC2"/>
        <w:tabs>
          <w:tab w:val="right" w:leader="dot" w:pos="8306"/>
        </w:tabs>
      </w:pPr>
      <w:hyperlink w:anchor="_Toc18927" w:history="1">
        <w:r>
          <w:rPr>
            <w:rFonts w:ascii="仿宋" w:eastAsia="仿宋" w:hAnsi="仿宋" w:cs="仿宋" w:hint="eastAsia"/>
            <w:lang w:val="en-GB"/>
          </w:rPr>
          <w:t>(二)、绩效评价体系与激励机制</w:t>
        </w:r>
        <w:r>
          <w:tab/>
        </w:r>
        <w:r>
          <w:fldChar w:fldCharType="begin"/>
        </w:r>
        <w:r>
          <w:instrText xml:space="preserve"> PAGEREF _Toc18927 \h </w:instrText>
        </w:r>
        <w:r>
          <w:fldChar w:fldCharType="separate"/>
        </w:r>
        <w:r>
          <w:t>8</w:t>
        </w:r>
        <w:r>
          <w:fldChar w:fldCharType="end"/>
        </w:r>
      </w:hyperlink>
    </w:p>
    <w:p>
      <w:pPr>
        <w:pStyle w:val="TOC2"/>
        <w:tabs>
          <w:tab w:val="right" w:leader="dot" w:pos="8306"/>
        </w:tabs>
      </w:pPr>
      <w:hyperlink w:anchor="_Toc25051" w:history="1">
        <w:r>
          <w:rPr>
            <w:rFonts w:ascii="仿宋" w:eastAsia="仿宋" w:hAnsi="仿宋" w:cs="仿宋" w:hint="eastAsia"/>
            <w:lang w:val="en-GB"/>
          </w:rPr>
          <w:t>(三)、职业发展规划与晋升通道</w:t>
        </w:r>
        <w:r>
          <w:tab/>
        </w:r>
        <w:r>
          <w:fldChar w:fldCharType="begin"/>
        </w:r>
        <w:r>
          <w:instrText xml:space="preserve"> PAGEREF _Toc25051 \h </w:instrText>
        </w:r>
        <w:r>
          <w:fldChar w:fldCharType="separate"/>
        </w:r>
        <w:r>
          <w:t>10</w:t>
        </w:r>
        <w:r>
          <w:fldChar w:fldCharType="end"/>
        </w:r>
      </w:hyperlink>
    </w:p>
    <w:p>
      <w:pPr>
        <w:pStyle w:val="TOC2"/>
        <w:tabs>
          <w:tab w:val="right" w:leader="dot" w:pos="8306"/>
        </w:tabs>
      </w:pPr>
      <w:hyperlink w:anchor="_Toc15685" w:history="1">
        <w:r>
          <w:rPr>
            <w:rFonts w:ascii="仿宋" w:eastAsia="仿宋" w:hAnsi="仿宋" w:cs="仿宋" w:hint="eastAsia"/>
            <w:lang w:val="en-GB"/>
          </w:rPr>
          <w:t>(四)、员工满意度与团队凝聚力</w:t>
        </w:r>
        <w:r>
          <w:tab/>
        </w:r>
        <w:r>
          <w:fldChar w:fldCharType="begin"/>
        </w:r>
        <w:r>
          <w:instrText xml:space="preserve"> PAGEREF _Toc15685 \h </w:instrText>
        </w:r>
        <w:r>
          <w:fldChar w:fldCharType="separate"/>
        </w:r>
        <w:r>
          <w:t>12</w:t>
        </w:r>
        <w:r>
          <w:fldChar w:fldCharType="end"/>
        </w:r>
      </w:hyperlink>
    </w:p>
    <w:p>
      <w:pPr>
        <w:pStyle w:val="TOC1"/>
        <w:tabs>
          <w:tab w:val="right" w:leader="dot" w:pos="8306"/>
        </w:tabs>
      </w:pPr>
      <w:hyperlink w:anchor="_Toc8364" w:history="1">
        <w:r>
          <w:rPr>
            <w:rFonts w:ascii="仿宋" w:eastAsia="仿宋" w:hAnsi="仿宋" w:cs="仿宋" w:hint="eastAsia"/>
            <w:lang w:val="en-GB"/>
          </w:rPr>
          <w:t>三、发展规划分析</w:t>
        </w:r>
        <w:r>
          <w:tab/>
        </w:r>
        <w:r>
          <w:fldChar w:fldCharType="begin"/>
        </w:r>
        <w:r>
          <w:instrText xml:space="preserve"> PAGEREF _Toc8364 \h </w:instrText>
        </w:r>
        <w:r>
          <w:fldChar w:fldCharType="separate"/>
        </w:r>
        <w:r>
          <w:t>14</w:t>
        </w:r>
        <w:r>
          <w:fldChar w:fldCharType="end"/>
        </w:r>
      </w:hyperlink>
    </w:p>
    <w:p>
      <w:pPr>
        <w:pStyle w:val="TOC2"/>
        <w:tabs>
          <w:tab w:val="right" w:leader="dot" w:pos="8306"/>
        </w:tabs>
      </w:pPr>
      <w:hyperlink w:anchor="_Toc14324" w:history="1">
        <w:r>
          <w:rPr>
            <w:rFonts w:ascii="仿宋" w:eastAsia="仿宋" w:hAnsi="仿宋" w:cs="仿宋" w:hint="eastAsia"/>
            <w:lang w:val="en-GB"/>
          </w:rPr>
          <w:t>(一)、公司发展规划</w:t>
        </w:r>
        <w:r>
          <w:tab/>
        </w:r>
        <w:r>
          <w:fldChar w:fldCharType="begin"/>
        </w:r>
        <w:r>
          <w:instrText xml:space="preserve"> PAGEREF _Toc14324 \h </w:instrText>
        </w:r>
        <w:r>
          <w:fldChar w:fldCharType="separate"/>
        </w:r>
        <w:r>
          <w:t>14</w:t>
        </w:r>
        <w:r>
          <w:fldChar w:fldCharType="end"/>
        </w:r>
      </w:hyperlink>
    </w:p>
    <w:p>
      <w:pPr>
        <w:pStyle w:val="TOC2"/>
        <w:tabs>
          <w:tab w:val="right" w:leader="dot" w:pos="8306"/>
        </w:tabs>
      </w:pPr>
      <w:hyperlink w:anchor="_Toc1618" w:history="1">
        <w:r>
          <w:rPr>
            <w:rFonts w:ascii="仿宋" w:eastAsia="仿宋" w:hAnsi="仿宋" w:cs="仿宋" w:hint="eastAsia"/>
            <w:lang w:val="en-GB"/>
          </w:rPr>
          <w:t>(二)、保障措施</w:t>
        </w:r>
        <w:r>
          <w:tab/>
        </w:r>
        <w:r>
          <w:fldChar w:fldCharType="begin"/>
        </w:r>
        <w:r>
          <w:instrText xml:space="preserve"> PAGEREF _Toc1618 \h </w:instrText>
        </w:r>
        <w:r>
          <w:fldChar w:fldCharType="separate"/>
        </w:r>
        <w:r>
          <w:t>15</w:t>
        </w:r>
        <w:r>
          <w:fldChar w:fldCharType="end"/>
        </w:r>
      </w:hyperlink>
    </w:p>
    <w:p>
      <w:pPr>
        <w:pStyle w:val="TOC1"/>
        <w:tabs>
          <w:tab w:val="right" w:leader="dot" w:pos="8306"/>
        </w:tabs>
      </w:pPr>
      <w:hyperlink w:anchor="_Toc5258" w:history="1">
        <w:r>
          <w:rPr>
            <w:rFonts w:ascii="仿宋" w:eastAsia="仿宋" w:hAnsi="仿宋" w:cs="仿宋" w:hint="eastAsia"/>
            <w:lang w:val="en-GB"/>
          </w:rPr>
          <w:t>四、人力资源分析</w:t>
        </w:r>
        <w:r>
          <w:tab/>
        </w:r>
        <w:r>
          <w:fldChar w:fldCharType="begin"/>
        </w:r>
        <w:r>
          <w:instrText xml:space="preserve"> PAGEREF _Toc5258 \h </w:instrText>
        </w:r>
        <w:r>
          <w:fldChar w:fldCharType="separate"/>
        </w:r>
        <w:r>
          <w:t>17</w:t>
        </w:r>
        <w:r>
          <w:fldChar w:fldCharType="end"/>
        </w:r>
      </w:hyperlink>
    </w:p>
    <w:p>
      <w:pPr>
        <w:pStyle w:val="TOC2"/>
        <w:tabs>
          <w:tab w:val="right" w:leader="dot" w:pos="8306"/>
        </w:tabs>
      </w:pPr>
      <w:hyperlink w:anchor="_Toc7195" w:history="1">
        <w:r>
          <w:rPr>
            <w:rFonts w:ascii="仿宋" w:eastAsia="仿宋" w:hAnsi="仿宋" w:cs="仿宋" w:hint="eastAsia"/>
            <w:lang w:val="en-GB"/>
          </w:rPr>
          <w:t>(一)、人力资源配置</w:t>
        </w:r>
        <w:r>
          <w:tab/>
        </w:r>
        <w:r>
          <w:fldChar w:fldCharType="begin"/>
        </w:r>
        <w:r>
          <w:instrText xml:space="preserve"> PAGEREF _Toc7195 \h </w:instrText>
        </w:r>
        <w:r>
          <w:fldChar w:fldCharType="separate"/>
        </w:r>
        <w:r>
          <w:t>17</w:t>
        </w:r>
        <w:r>
          <w:fldChar w:fldCharType="end"/>
        </w:r>
      </w:hyperlink>
    </w:p>
    <w:p>
      <w:pPr>
        <w:pStyle w:val="TOC2"/>
        <w:tabs>
          <w:tab w:val="right" w:leader="dot" w:pos="8306"/>
        </w:tabs>
      </w:pPr>
      <w:hyperlink w:anchor="_Toc21546" w:history="1">
        <w:r>
          <w:rPr>
            <w:rFonts w:ascii="仿宋" w:eastAsia="仿宋" w:hAnsi="仿宋" w:cs="仿宋" w:hint="eastAsia"/>
            <w:lang w:val="en-GB"/>
          </w:rPr>
          <w:t>(二)、员工技能培训</w:t>
        </w:r>
        <w:r>
          <w:tab/>
        </w:r>
        <w:r>
          <w:fldChar w:fldCharType="begin"/>
        </w:r>
        <w:r>
          <w:instrText xml:space="preserve"> PAGEREF _Toc21546 \h </w:instrText>
        </w:r>
        <w:r>
          <w:fldChar w:fldCharType="separate"/>
        </w:r>
        <w:r>
          <w:t>19</w:t>
        </w:r>
        <w:r>
          <w:fldChar w:fldCharType="end"/>
        </w:r>
      </w:hyperlink>
    </w:p>
    <w:p>
      <w:pPr>
        <w:pStyle w:val="TOC1"/>
        <w:tabs>
          <w:tab w:val="right" w:leader="dot" w:pos="8306"/>
        </w:tabs>
      </w:pPr>
      <w:hyperlink w:anchor="_Toc20333" w:history="1">
        <w:r>
          <w:rPr>
            <w:rFonts w:ascii="仿宋" w:eastAsia="仿宋" w:hAnsi="仿宋" w:cs="仿宋" w:hint="eastAsia"/>
            <w:lang w:val="en-GB"/>
          </w:rPr>
          <w:t>五、市场地位与竞争战略</w:t>
        </w:r>
        <w:r>
          <w:tab/>
        </w:r>
        <w:r>
          <w:fldChar w:fldCharType="begin"/>
        </w:r>
        <w:r>
          <w:instrText xml:space="preserve"> PAGEREF _Toc20333 \h </w:instrText>
        </w:r>
        <w:r>
          <w:fldChar w:fldCharType="separate"/>
        </w:r>
        <w:r>
          <w:t>21</w:t>
        </w:r>
        <w:r>
          <w:fldChar w:fldCharType="end"/>
        </w:r>
      </w:hyperlink>
    </w:p>
    <w:p>
      <w:pPr>
        <w:pStyle w:val="TOC2"/>
        <w:tabs>
          <w:tab w:val="right" w:leader="dot" w:pos="8306"/>
        </w:tabs>
      </w:pPr>
      <w:hyperlink w:anchor="_Toc1093" w:history="1">
        <w:r>
          <w:rPr>
            <w:rFonts w:ascii="仿宋" w:eastAsia="仿宋" w:hAnsi="仿宋" w:cs="仿宋" w:hint="eastAsia"/>
            <w:lang w:val="en-GB"/>
          </w:rPr>
          <w:t>(一)、顾客忠诚</w:t>
        </w:r>
        <w:r>
          <w:tab/>
        </w:r>
        <w:r>
          <w:fldChar w:fldCharType="begin"/>
        </w:r>
        <w:r>
          <w:instrText xml:space="preserve"> PAGEREF _Toc1093 \h </w:instrText>
        </w:r>
        <w:r>
          <w:fldChar w:fldCharType="separate"/>
        </w:r>
        <w:r>
          <w:t>21</w:t>
        </w:r>
        <w:r>
          <w:fldChar w:fldCharType="end"/>
        </w:r>
      </w:hyperlink>
    </w:p>
    <w:p>
      <w:pPr>
        <w:pStyle w:val="TOC2"/>
        <w:tabs>
          <w:tab w:val="right" w:leader="dot" w:pos="8306"/>
        </w:tabs>
      </w:pPr>
      <w:hyperlink w:anchor="_Toc32521" w:history="1">
        <w:r>
          <w:rPr>
            <w:rFonts w:ascii="仿宋" w:eastAsia="仿宋" w:hAnsi="仿宋" w:cs="仿宋" w:hint="eastAsia"/>
            <w:lang w:val="en-GB"/>
          </w:rPr>
          <w:t>(二)、全面质量管理</w:t>
        </w:r>
        <w:r>
          <w:tab/>
        </w:r>
        <w:r>
          <w:fldChar w:fldCharType="begin"/>
        </w:r>
        <w:r>
          <w:instrText xml:space="preserve"> PAGEREF _Toc32521 \h </w:instrText>
        </w:r>
        <w:r>
          <w:fldChar w:fldCharType="separate"/>
        </w:r>
        <w:r>
          <w:t>22</w:t>
        </w:r>
        <w:r>
          <w:fldChar w:fldCharType="end"/>
        </w:r>
      </w:hyperlink>
    </w:p>
    <w:p>
      <w:pPr>
        <w:pStyle w:val="TOC2"/>
        <w:tabs>
          <w:tab w:val="right" w:leader="dot" w:pos="8306"/>
        </w:tabs>
      </w:pPr>
      <w:hyperlink w:anchor="_Toc23370" w:history="1">
        <w:r>
          <w:rPr>
            <w:rFonts w:ascii="仿宋" w:eastAsia="仿宋" w:hAnsi="仿宋" w:cs="仿宋" w:hint="eastAsia"/>
            <w:lang w:val="en-GB"/>
          </w:rPr>
          <w:t>(三)、研究市场营销学的意义</w:t>
        </w:r>
        <w:r>
          <w:tab/>
        </w:r>
        <w:r>
          <w:fldChar w:fldCharType="begin"/>
        </w:r>
        <w:r>
          <w:instrText xml:space="preserve"> PAGEREF _Toc23370 \h </w:instrText>
        </w:r>
        <w:r>
          <w:fldChar w:fldCharType="separate"/>
        </w:r>
        <w:r>
          <w:t>23</w:t>
        </w:r>
        <w:r>
          <w:fldChar w:fldCharType="end"/>
        </w:r>
      </w:hyperlink>
    </w:p>
    <w:p>
      <w:pPr>
        <w:pStyle w:val="TOC2"/>
        <w:tabs>
          <w:tab w:val="right" w:leader="dot" w:pos="8306"/>
        </w:tabs>
      </w:pPr>
      <w:hyperlink w:anchor="_Toc22411" w:history="1">
        <w:r>
          <w:rPr>
            <w:rFonts w:ascii="仿宋" w:eastAsia="仿宋" w:hAnsi="仿宋" w:cs="仿宋" w:hint="eastAsia"/>
            <w:lang w:val="en-GB"/>
          </w:rPr>
          <w:t>(四)、市场营销学的研究方法</w:t>
        </w:r>
        <w:r>
          <w:tab/>
        </w:r>
        <w:r>
          <w:fldChar w:fldCharType="begin"/>
        </w:r>
        <w:r>
          <w:instrText xml:space="preserve"> PAGEREF _Toc22411 \h </w:instrText>
        </w:r>
        <w:r>
          <w:fldChar w:fldCharType="separate"/>
        </w:r>
        <w:r>
          <w:t>24</w:t>
        </w:r>
        <w:r>
          <w:fldChar w:fldCharType="end"/>
        </w:r>
      </w:hyperlink>
    </w:p>
    <w:p>
      <w:pPr>
        <w:pStyle w:val="TOC2"/>
        <w:tabs>
          <w:tab w:val="right" w:leader="dot" w:pos="8306"/>
        </w:tabs>
      </w:pPr>
      <w:hyperlink w:anchor="_Toc2981" w:history="1">
        <w:r>
          <w:rPr>
            <w:rFonts w:ascii="仿宋" w:eastAsia="仿宋" w:hAnsi="仿宋" w:cs="仿宋" w:hint="eastAsia"/>
            <w:lang w:val="en-GB"/>
          </w:rPr>
          <w:t>(五)、选择进攻战略</w:t>
        </w:r>
        <w:r>
          <w:tab/>
        </w:r>
        <w:r>
          <w:fldChar w:fldCharType="begin"/>
        </w:r>
        <w:r>
          <w:instrText xml:space="preserve"> PAGEREF _Toc2981 \h </w:instrText>
        </w:r>
        <w:r>
          <w:fldChar w:fldCharType="separate"/>
        </w:r>
        <w:r>
          <w:t>25</w:t>
        </w:r>
        <w:r>
          <w:fldChar w:fldCharType="end"/>
        </w:r>
      </w:hyperlink>
    </w:p>
    <w:p>
      <w:pPr>
        <w:pStyle w:val="TOC2"/>
        <w:tabs>
          <w:tab w:val="right" w:leader="dot" w:pos="8306"/>
        </w:tabs>
      </w:pPr>
      <w:hyperlink w:anchor="_Toc8432" w:history="1">
        <w:r>
          <w:rPr>
            <w:rFonts w:ascii="仿宋" w:eastAsia="仿宋" w:hAnsi="仿宋" w:cs="仿宋" w:hint="eastAsia"/>
            <w:lang w:val="en-GB"/>
          </w:rPr>
          <w:t>(六)、确定战略目标与竞争对手</w:t>
        </w:r>
        <w:r>
          <w:tab/>
        </w:r>
        <w:r>
          <w:fldChar w:fldCharType="begin"/>
        </w:r>
        <w:r>
          <w:instrText xml:space="preserve"> PAGEREF _Toc8432 \h </w:instrText>
        </w:r>
        <w:r>
          <w:fldChar w:fldCharType="separate"/>
        </w:r>
        <w:r>
          <w:t>27</w:t>
        </w:r>
        <w:r>
          <w:fldChar w:fldCharType="end"/>
        </w:r>
      </w:hyperlink>
    </w:p>
    <w:p>
      <w:pPr>
        <w:pStyle w:val="TOC2"/>
        <w:tabs>
          <w:tab w:val="right" w:leader="dot" w:pos="8306"/>
        </w:tabs>
      </w:pPr>
      <w:hyperlink w:anchor="_Toc1976" w:history="1">
        <w:r>
          <w:rPr>
            <w:rFonts w:ascii="仿宋" w:eastAsia="仿宋" w:hAnsi="仿宋" w:cs="仿宋" w:hint="eastAsia"/>
            <w:lang w:val="en-GB"/>
          </w:rPr>
          <w:t>(七)、市场追随者战略</w:t>
        </w:r>
        <w:r>
          <w:tab/>
        </w:r>
        <w:r>
          <w:fldChar w:fldCharType="begin"/>
        </w:r>
        <w:r>
          <w:instrText xml:space="preserve"> PAGEREF _Toc1976 \h </w:instrText>
        </w:r>
        <w:r>
          <w:fldChar w:fldCharType="separate"/>
        </w:r>
        <w:r>
          <w:t>29</w:t>
        </w:r>
        <w:r>
          <w:fldChar w:fldCharType="end"/>
        </w:r>
      </w:hyperlink>
    </w:p>
    <w:p>
      <w:pPr>
        <w:pStyle w:val="TOC2"/>
        <w:tabs>
          <w:tab w:val="right" w:leader="dot" w:pos="8306"/>
        </w:tabs>
      </w:pPr>
      <w:hyperlink w:anchor="_Toc27927" w:history="1">
        <w:r>
          <w:rPr>
            <w:rFonts w:ascii="仿宋" w:eastAsia="仿宋" w:hAnsi="仿宋" w:cs="仿宋" w:hint="eastAsia"/>
            <w:lang w:val="en-GB"/>
          </w:rPr>
          <w:t>(八)、市场利基者战略</w:t>
        </w:r>
        <w:r>
          <w:tab/>
        </w:r>
        <w:r>
          <w:fldChar w:fldCharType="begin"/>
        </w:r>
        <w:r>
          <w:instrText xml:space="preserve"> PAGEREF _Toc27927 \h </w:instrText>
        </w:r>
        <w:r>
          <w:fldChar w:fldCharType="separate"/>
        </w:r>
        <w:r>
          <w:t>31</w:t>
        </w:r>
        <w:r>
          <w:fldChar w:fldCharType="end"/>
        </w:r>
      </w:hyperlink>
    </w:p>
    <w:p>
      <w:pPr>
        <w:pStyle w:val="TOC2"/>
        <w:tabs>
          <w:tab w:val="right" w:leader="dot" w:pos="8306"/>
        </w:tabs>
      </w:pPr>
      <w:hyperlink w:anchor="_Toc1728" w:history="1">
        <w:r>
          <w:rPr>
            <w:rFonts w:ascii="仿宋" w:eastAsia="仿宋" w:hAnsi="仿宋" w:cs="仿宋" w:hint="eastAsia"/>
            <w:lang w:val="en-GB"/>
          </w:rPr>
          <w:t>(九)、竞争战略选择</w:t>
        </w:r>
        <w:r>
          <w:tab/>
        </w:r>
        <w:r>
          <w:fldChar w:fldCharType="begin"/>
        </w:r>
        <w:r>
          <w:instrText xml:space="preserve"> PAGEREF _Toc1728 \h </w:instrText>
        </w:r>
        <w:r>
          <w:fldChar w:fldCharType="separate"/>
        </w:r>
        <w:r>
          <w:t>33</w:t>
        </w:r>
        <w:r>
          <w:fldChar w:fldCharType="end"/>
        </w:r>
      </w:hyperlink>
    </w:p>
    <w:p>
      <w:pPr>
        <w:pStyle w:val="TOC2"/>
        <w:tabs>
          <w:tab w:val="right" w:leader="dot" w:pos="8306"/>
        </w:tabs>
      </w:pPr>
      <w:hyperlink w:anchor="_Toc22438" w:history="1">
        <w:r>
          <w:rPr>
            <w:rFonts w:ascii="仿宋" w:eastAsia="仿宋" w:hAnsi="仿宋" w:cs="仿宋" w:hint="eastAsia"/>
            <w:lang w:val="en-GB"/>
          </w:rPr>
          <w:t>(十)、伴热设备行业竞争者识别</w:t>
        </w:r>
        <w:r>
          <w:tab/>
        </w:r>
        <w:r>
          <w:fldChar w:fldCharType="begin"/>
        </w:r>
        <w:r>
          <w:instrText xml:space="preserve"> PAGEREF _Toc22438 \h </w:instrText>
        </w:r>
        <w:r>
          <w:fldChar w:fldCharType="separate"/>
        </w:r>
        <w:r>
          <w:t>34</w:t>
        </w:r>
        <w:r>
          <w:fldChar w:fldCharType="end"/>
        </w:r>
      </w:hyperlink>
    </w:p>
    <w:p>
      <w:pPr>
        <w:pStyle w:val="TOC1"/>
        <w:tabs>
          <w:tab w:val="right" w:leader="dot" w:pos="8306"/>
        </w:tabs>
      </w:pPr>
      <w:hyperlink w:anchor="_Toc22977" w:history="1">
        <w:r>
          <w:rPr>
            <w:rFonts w:ascii="仿宋" w:eastAsia="仿宋" w:hAnsi="仿宋" w:cs="仿宋" w:hint="eastAsia"/>
            <w:lang w:val="en-GB"/>
          </w:rPr>
          <w:t>六、伴热设备定价策略</w:t>
        </w:r>
        <w:r>
          <w:tab/>
        </w:r>
        <w:r>
          <w:fldChar w:fldCharType="begin"/>
        </w:r>
        <w:r>
          <w:instrText xml:space="preserve"> PAGEREF _Toc22977 \h </w:instrText>
        </w:r>
        <w:r>
          <w:fldChar w:fldCharType="separate"/>
        </w:r>
        <w:r>
          <w:t>36</w:t>
        </w:r>
        <w:r>
          <w:fldChar w:fldCharType="end"/>
        </w:r>
      </w:hyperlink>
    </w:p>
    <w:p>
      <w:pPr>
        <w:pStyle w:val="TOC2"/>
        <w:tabs>
          <w:tab w:val="right" w:leader="dot" w:pos="8306"/>
        </w:tabs>
      </w:pPr>
      <w:hyperlink w:anchor="_Toc18872" w:history="1">
        <w:r>
          <w:rPr>
            <w:rFonts w:ascii="仿宋" w:eastAsia="仿宋" w:hAnsi="仿宋" w:cs="仿宋" w:hint="eastAsia"/>
            <w:lang w:val="en-GB"/>
          </w:rPr>
          <w:t>(一)、定价策略概述</w:t>
        </w:r>
        <w:r>
          <w:tab/>
        </w:r>
        <w:r>
          <w:fldChar w:fldCharType="begin"/>
        </w:r>
        <w:r>
          <w:instrText xml:space="preserve"> PAGEREF _Toc18872 \h </w:instrText>
        </w:r>
        <w:r>
          <w:fldChar w:fldCharType="separate"/>
        </w:r>
        <w:r>
          <w:t>36</w:t>
        </w:r>
        <w:r>
          <w:fldChar w:fldCharType="end"/>
        </w:r>
      </w:hyperlink>
    </w:p>
    <w:p>
      <w:pPr>
        <w:pStyle w:val="TOC2"/>
        <w:tabs>
          <w:tab w:val="right" w:leader="dot" w:pos="8306"/>
        </w:tabs>
      </w:pPr>
      <w:hyperlink w:anchor="_Toc22765" w:history="1">
        <w:r>
          <w:rPr>
            <w:rFonts w:ascii="仿宋" w:eastAsia="仿宋" w:hAnsi="仿宋" w:cs="仿宋" w:hint="eastAsia"/>
            <w:lang w:val="en-GB"/>
          </w:rPr>
          <w:t>(二)、成本分析</w:t>
        </w:r>
        <w:r>
          <w:tab/>
        </w:r>
        <w:r>
          <w:fldChar w:fldCharType="begin"/>
        </w:r>
        <w:r>
          <w:instrText xml:space="preserve"> PAGEREF _Toc22765 \h </w:instrText>
        </w:r>
        <w:r>
          <w:fldChar w:fldCharType="separate"/>
        </w:r>
        <w:r>
          <w:t>38</w:t>
        </w:r>
        <w:r>
          <w:fldChar w:fldCharType="end"/>
        </w:r>
      </w:hyperlink>
    </w:p>
    <w:p>
      <w:pPr>
        <w:pStyle w:val="TOC2"/>
        <w:tabs>
          <w:tab w:val="right" w:leader="dot" w:pos="8306"/>
        </w:tabs>
      </w:pPr>
      <w:hyperlink w:anchor="_Toc2099" w:history="1">
        <w:r>
          <w:rPr>
            <w:rFonts w:ascii="仿宋" w:eastAsia="仿宋" w:hAnsi="仿宋" w:cs="仿宋" w:hint="eastAsia"/>
            <w:lang w:val="en-GB"/>
          </w:rPr>
          <w:t>(三)、市场需求与弹性</w:t>
        </w:r>
        <w:r>
          <w:tab/>
        </w:r>
        <w:r>
          <w:fldChar w:fldCharType="begin"/>
        </w:r>
        <w:r>
          <w:instrText xml:space="preserve"> PAGEREF _Toc2099 \h </w:instrText>
        </w:r>
        <w:r>
          <w:fldChar w:fldCharType="separate"/>
        </w:r>
        <w:r>
          <w:t>40</w:t>
        </w:r>
        <w:r>
          <w:fldChar w:fldCharType="end"/>
        </w:r>
      </w:hyperlink>
    </w:p>
    <w:p>
      <w:pPr>
        <w:pStyle w:val="TOC2"/>
        <w:tabs>
          <w:tab w:val="right" w:leader="dot" w:pos="8306"/>
        </w:tabs>
      </w:pPr>
      <w:hyperlink w:anchor="_Toc13601" w:history="1">
        <w:r>
          <w:rPr>
            <w:rFonts w:ascii="仿宋" w:eastAsia="仿宋" w:hAnsi="仿宋" w:cs="仿宋" w:hint="eastAsia"/>
            <w:lang w:val="en-GB"/>
          </w:rPr>
          <w:t>(四)、竞争对手定价</w:t>
        </w:r>
        <w:r>
          <w:tab/>
        </w:r>
        <w:r>
          <w:fldChar w:fldCharType="begin"/>
        </w:r>
        <w:r>
          <w:instrText xml:space="preserve"> PAGEREF _Toc13601 \h </w:instrText>
        </w:r>
        <w:r>
          <w:fldChar w:fldCharType="separate"/>
        </w:r>
        <w:r>
          <w:t>41</w:t>
        </w:r>
        <w:r>
          <w:fldChar w:fldCharType="end"/>
        </w:r>
      </w:hyperlink>
    </w:p>
    <w:p>
      <w:pPr>
        <w:pStyle w:val="TOC1"/>
        <w:tabs>
          <w:tab w:val="right" w:leader="dot" w:pos="8306"/>
        </w:tabs>
      </w:pPr>
      <w:hyperlink w:anchor="_Toc18887" w:history="1">
        <w:r>
          <w:rPr>
            <w:rFonts w:ascii="仿宋" w:eastAsia="仿宋" w:hAnsi="仿宋" w:cs="仿宋" w:hint="eastAsia"/>
            <w:lang w:val="en-GB"/>
          </w:rPr>
          <w:t>七、技术与生产管理</w:t>
        </w:r>
        <w:r>
          <w:tab/>
        </w:r>
        <w:r>
          <w:fldChar w:fldCharType="begin"/>
        </w:r>
        <w:r>
          <w:instrText xml:space="preserve"> PAGEREF _Toc18887 \h </w:instrText>
        </w:r>
        <w:r>
          <w:fldChar w:fldCharType="separate"/>
        </w:r>
        <w:r>
          <w:t>42</w:t>
        </w:r>
        <w:r>
          <w:fldChar w:fldCharType="end"/>
        </w:r>
      </w:hyperlink>
    </w:p>
    <w:p>
      <w:pPr>
        <w:pStyle w:val="TOC2"/>
        <w:tabs>
          <w:tab w:val="right" w:leader="dot" w:pos="8306"/>
        </w:tabs>
      </w:pPr>
      <w:hyperlink w:anchor="_Toc5742" w:history="1">
        <w:r>
          <w:rPr>
            <w:rFonts w:ascii="仿宋" w:eastAsia="仿宋" w:hAnsi="仿宋" w:cs="仿宋" w:hint="eastAsia"/>
            <w:lang w:val="en-GB"/>
          </w:rPr>
          <w:t>(一)、生产流程与工艺优化</w:t>
        </w:r>
        <w:r>
          <w:tab/>
        </w:r>
        <w:r>
          <w:fldChar w:fldCharType="begin"/>
        </w:r>
        <w:r>
          <w:instrText xml:space="preserve"> PAGEREF _Toc5742 \h </w:instrText>
        </w:r>
        <w:r>
          <w:fldChar w:fldCharType="separate"/>
        </w:r>
        <w:r>
          <w:t>42</w:t>
        </w:r>
        <w:r>
          <w:fldChar w:fldCharType="end"/>
        </w:r>
      </w:hyperlink>
    </w:p>
    <w:p>
      <w:pPr>
        <w:pStyle w:val="TOC2"/>
        <w:tabs>
          <w:tab w:val="right" w:leader="dot" w:pos="8306"/>
        </w:tabs>
      </w:pPr>
      <w:hyperlink w:anchor="_Toc14816" w:history="1">
        <w:r>
          <w:rPr>
            <w:rFonts w:ascii="仿宋" w:eastAsia="仿宋" w:hAnsi="仿宋" w:cs="仿宋" w:hint="eastAsia"/>
            <w:lang w:val="en-GB"/>
          </w:rPr>
          <w:t>(二)、技术创新与研发投入</w:t>
        </w:r>
        <w:r>
          <w:tab/>
        </w:r>
        <w:r>
          <w:fldChar w:fldCharType="begin"/>
        </w:r>
        <w:r>
          <w:instrText xml:space="preserve"> PAGEREF _Toc14816 \h </w:instrText>
        </w:r>
        <w:r>
          <w:fldChar w:fldCharType="separate"/>
        </w:r>
        <w:r>
          <w:t>43</w:t>
        </w:r>
        <w:r>
          <w:fldChar w:fldCharType="end"/>
        </w:r>
      </w:hyperlink>
    </w:p>
    <w:p>
      <w:pPr>
        <w:pStyle w:val="TOC2"/>
        <w:tabs>
          <w:tab w:val="right" w:leader="dot" w:pos="8306"/>
        </w:tabs>
      </w:pPr>
      <w:hyperlink w:anchor="_Toc30665" w:history="1">
        <w:r>
          <w:rPr>
            <w:rFonts w:ascii="仿宋" w:eastAsia="仿宋" w:hAnsi="仿宋" w:cs="仿宋" w:hint="eastAsia"/>
            <w:lang w:val="en-GB"/>
          </w:rPr>
          <w:t>(三)、设备与技术更新计划</w:t>
        </w:r>
        <w:r>
          <w:tab/>
        </w:r>
        <w:r>
          <w:fldChar w:fldCharType="begin"/>
        </w:r>
        <w:r>
          <w:instrText xml:space="preserve"> PAGEREF _Toc30665 \h </w:instrText>
        </w:r>
        <w:r>
          <w:fldChar w:fldCharType="separate"/>
        </w:r>
        <w:r>
          <w:t>45</w:t>
        </w:r>
        <w:r>
          <w:fldChar w:fldCharType="end"/>
        </w:r>
      </w:hyperlink>
    </w:p>
    <w:p>
      <w:pPr>
        <w:pStyle w:val="TOC2"/>
        <w:tabs>
          <w:tab w:val="right" w:leader="dot" w:pos="8306"/>
        </w:tabs>
      </w:pPr>
      <w:hyperlink w:anchor="_Toc14342" w:history="1">
        <w:r>
          <w:rPr>
            <w:rFonts w:ascii="仿宋" w:eastAsia="仿宋" w:hAnsi="仿宋" w:cs="仿宋" w:hint="eastAsia"/>
            <w:lang w:val="en-GB"/>
          </w:rPr>
          <w:t>(四)、质量管理与生产效率提升</w:t>
        </w:r>
        <w:r>
          <w:tab/>
        </w:r>
        <w:r>
          <w:fldChar w:fldCharType="begin"/>
        </w:r>
        <w:r>
          <w:instrText xml:space="preserve"> PAGEREF _Toc14342 \h </w:instrText>
        </w:r>
        <w:r>
          <w:fldChar w:fldCharType="separate"/>
        </w:r>
        <w:r>
          <w:t>45</w:t>
        </w:r>
        <w:r>
          <w:fldChar w:fldCharType="end"/>
        </w:r>
      </w:hyperlink>
    </w:p>
    <w:p>
      <w:pPr>
        <w:pStyle w:val="TOC1"/>
        <w:tabs>
          <w:tab w:val="right" w:leader="dot" w:pos="8306"/>
        </w:tabs>
      </w:pPr>
      <w:hyperlink w:anchor="_Toc29011" w:history="1">
        <w:r>
          <w:rPr>
            <w:rFonts w:ascii="仿宋" w:eastAsia="仿宋" w:hAnsi="仿宋" w:cs="仿宋" w:hint="eastAsia"/>
            <w:lang w:val="en-GB"/>
          </w:rPr>
          <w:t>八、伴热设备新型运营方式</w:t>
        </w:r>
        <w:r>
          <w:tab/>
        </w:r>
        <w:r>
          <w:fldChar w:fldCharType="begin"/>
        </w:r>
        <w:r>
          <w:instrText xml:space="preserve"> PAGEREF _Toc29011 \h </w:instrText>
        </w:r>
        <w:r>
          <w:fldChar w:fldCharType="separate"/>
        </w:r>
        <w:r>
          <w:t>46</w:t>
        </w:r>
        <w:r>
          <w:fldChar w:fldCharType="end"/>
        </w:r>
      </w:hyperlink>
    </w:p>
    <w:p>
      <w:pPr>
        <w:pStyle w:val="TOC2"/>
        <w:tabs>
          <w:tab w:val="right" w:leader="dot" w:pos="8306"/>
        </w:tabs>
      </w:pPr>
      <w:hyperlink w:anchor="_Toc24464" w:history="1">
        <w:r>
          <w:rPr>
            <w:rFonts w:ascii="仿宋" w:eastAsia="仿宋" w:hAnsi="仿宋" w:cs="仿宋" w:hint="eastAsia"/>
            <w:lang w:val="en-GB"/>
          </w:rPr>
          <w:t>(一)、创新业务模式</w:t>
        </w:r>
        <w:r>
          <w:tab/>
        </w:r>
        <w:r>
          <w:fldChar w:fldCharType="begin"/>
        </w:r>
        <w:r>
          <w:instrText xml:space="preserve"> PAGEREF _Toc24464 \h </w:instrText>
        </w:r>
        <w:r>
          <w:fldChar w:fldCharType="separate"/>
        </w:r>
        <w:r>
          <w:t>46</w:t>
        </w:r>
        <w:r>
          <w:fldChar w:fldCharType="end"/>
        </w:r>
      </w:hyperlink>
    </w:p>
    <w:p>
      <w:pPr>
        <w:pStyle w:val="TOC2"/>
        <w:tabs>
          <w:tab w:val="right" w:leader="dot" w:pos="8306"/>
        </w:tabs>
      </w:pPr>
      <w:hyperlink w:anchor="_Toc28127" w:history="1">
        <w:r>
          <w:rPr>
            <w:rFonts w:ascii="仿宋" w:eastAsia="仿宋" w:hAnsi="仿宋" w:cs="仿宋" w:hint="eastAsia"/>
            <w:lang w:val="en-GB"/>
          </w:rPr>
          <w:t>(二)、数字化运营</w:t>
        </w:r>
        <w:r>
          <w:tab/>
        </w:r>
        <w:r>
          <w:fldChar w:fldCharType="begin"/>
        </w:r>
        <w:r>
          <w:instrText xml:space="preserve"> PAGEREF _Toc28127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9" w:history="1">
        <w:r>
          <w:rPr>
            <w:rFonts w:ascii="仿宋" w:eastAsia="仿宋" w:hAnsi="仿宋" w:cs="仿宋" w:hint="eastAsia"/>
            <w:lang w:val="en-GB"/>
          </w:rPr>
          <w:t>(三)、智能化技术应用</w:t>
        </w:r>
        <w:r>
          <w:tab/>
        </w:r>
        <w:r>
          <w:fldChar w:fldCharType="begin"/>
        </w:r>
        <w:r>
          <w:instrText xml:space="preserve"> PAGEREF _Toc399 \h </w:instrText>
        </w:r>
        <w:r>
          <w:fldChar w:fldCharType="separate"/>
        </w:r>
        <w:r>
          <w:t>49</w:t>
        </w:r>
        <w:r>
          <w:fldChar w:fldCharType="end"/>
        </w:r>
      </w:hyperlink>
    </w:p>
    <w:p>
      <w:pPr>
        <w:pStyle w:val="TOC2"/>
        <w:tabs>
          <w:tab w:val="right" w:leader="dot" w:pos="8306"/>
        </w:tabs>
      </w:pPr>
      <w:hyperlink w:anchor="_Toc28058" w:history="1">
        <w:r>
          <w:rPr>
            <w:rFonts w:ascii="仿宋" w:eastAsia="仿宋" w:hAnsi="仿宋" w:cs="仿宋" w:hint="eastAsia"/>
            <w:lang w:val="en-GB"/>
          </w:rPr>
          <w:t>(四)、可持续经营实践</w:t>
        </w:r>
        <w:r>
          <w:tab/>
        </w:r>
        <w:r>
          <w:fldChar w:fldCharType="begin"/>
        </w:r>
        <w:r>
          <w:instrText xml:space="preserve"> PAGEREF _Toc28058 \h </w:instrText>
        </w:r>
        <w:r>
          <w:fldChar w:fldCharType="separate"/>
        </w:r>
        <w:r>
          <w:t>50</w:t>
        </w:r>
        <w:r>
          <w:fldChar w:fldCharType="end"/>
        </w:r>
      </w:hyperlink>
    </w:p>
    <w:p>
      <w:pPr>
        <w:pStyle w:val="TOC1"/>
        <w:tabs>
          <w:tab w:val="right" w:leader="dot" w:pos="8306"/>
        </w:tabs>
      </w:pPr>
      <w:hyperlink w:anchor="_Toc19283" w:history="1">
        <w:r>
          <w:rPr>
            <w:rFonts w:ascii="仿宋" w:eastAsia="仿宋" w:hAnsi="仿宋" w:cs="仿宋" w:hint="eastAsia"/>
            <w:lang w:val="en-GB"/>
          </w:rPr>
          <w:t>九、伴热设备消费者市场分析</w:t>
        </w:r>
        <w:r>
          <w:tab/>
        </w:r>
        <w:r>
          <w:fldChar w:fldCharType="begin"/>
        </w:r>
        <w:r>
          <w:instrText xml:space="preserve"> PAGEREF _Toc19283 \h </w:instrText>
        </w:r>
        <w:r>
          <w:fldChar w:fldCharType="separate"/>
        </w:r>
        <w:r>
          <w:t>52</w:t>
        </w:r>
        <w:r>
          <w:fldChar w:fldCharType="end"/>
        </w:r>
      </w:hyperlink>
    </w:p>
    <w:p>
      <w:pPr>
        <w:pStyle w:val="TOC2"/>
        <w:tabs>
          <w:tab w:val="right" w:leader="dot" w:pos="8306"/>
        </w:tabs>
      </w:pPr>
      <w:hyperlink w:anchor="_Toc18181" w:history="1">
        <w:r>
          <w:rPr>
            <w:rFonts w:ascii="仿宋" w:eastAsia="仿宋" w:hAnsi="仿宋" w:cs="仿宋" w:hint="eastAsia"/>
            <w:lang w:val="en-GB"/>
          </w:rPr>
          <w:t>(一)、目标客户群体</w:t>
        </w:r>
        <w:r>
          <w:tab/>
        </w:r>
        <w:r>
          <w:fldChar w:fldCharType="begin"/>
        </w:r>
        <w:r>
          <w:instrText xml:space="preserve"> PAGEREF _Toc18181 \h </w:instrText>
        </w:r>
        <w:r>
          <w:fldChar w:fldCharType="separate"/>
        </w:r>
        <w:r>
          <w:t>52</w:t>
        </w:r>
        <w:r>
          <w:fldChar w:fldCharType="end"/>
        </w:r>
      </w:hyperlink>
    </w:p>
    <w:p>
      <w:pPr>
        <w:pStyle w:val="TOC2"/>
        <w:tabs>
          <w:tab w:val="right" w:leader="dot" w:pos="8306"/>
        </w:tabs>
      </w:pPr>
      <w:hyperlink w:anchor="_Toc26122" w:history="1">
        <w:r>
          <w:rPr>
            <w:rFonts w:ascii="仿宋" w:eastAsia="仿宋" w:hAnsi="仿宋" w:cs="仿宋" w:hint="eastAsia"/>
            <w:lang w:val="en-GB"/>
          </w:rPr>
          <w:t>(二)、消费者需求</w:t>
        </w:r>
        <w:r>
          <w:tab/>
        </w:r>
        <w:r>
          <w:fldChar w:fldCharType="begin"/>
        </w:r>
        <w:r>
          <w:instrText xml:space="preserve"> PAGEREF _Toc26122 \h </w:instrText>
        </w:r>
        <w:r>
          <w:fldChar w:fldCharType="separate"/>
        </w:r>
        <w:r>
          <w:t>53</w:t>
        </w:r>
        <w:r>
          <w:fldChar w:fldCharType="end"/>
        </w:r>
      </w:hyperlink>
    </w:p>
    <w:p>
      <w:pPr>
        <w:pStyle w:val="TOC1"/>
        <w:tabs>
          <w:tab w:val="right" w:leader="dot" w:pos="8306"/>
        </w:tabs>
      </w:pPr>
      <w:hyperlink w:anchor="_Toc8347" w:history="1">
        <w:r>
          <w:rPr>
            <w:rFonts w:ascii="仿宋" w:eastAsia="仿宋" w:hAnsi="仿宋" w:cs="仿宋" w:hint="eastAsia"/>
            <w:lang w:val="en-GB"/>
          </w:rPr>
          <w:t>十、伴热设备促销策略</w:t>
        </w:r>
        <w:r>
          <w:tab/>
        </w:r>
        <w:r>
          <w:fldChar w:fldCharType="begin"/>
        </w:r>
        <w:r>
          <w:instrText xml:space="preserve"> PAGEREF _Toc8347 \h </w:instrText>
        </w:r>
        <w:r>
          <w:fldChar w:fldCharType="separate"/>
        </w:r>
        <w:r>
          <w:t>54</w:t>
        </w:r>
        <w:r>
          <w:fldChar w:fldCharType="end"/>
        </w:r>
      </w:hyperlink>
    </w:p>
    <w:p>
      <w:pPr>
        <w:pStyle w:val="TOC2"/>
        <w:tabs>
          <w:tab w:val="right" w:leader="dot" w:pos="8306"/>
        </w:tabs>
      </w:pPr>
      <w:hyperlink w:anchor="_Toc57" w:history="1">
        <w:r>
          <w:rPr>
            <w:rFonts w:ascii="仿宋" w:eastAsia="仿宋" w:hAnsi="仿宋" w:cs="仿宋" w:hint="eastAsia"/>
            <w:lang w:val="en-GB"/>
          </w:rPr>
          <w:t>(一)、广告与宣传</w:t>
        </w:r>
        <w:r>
          <w:tab/>
        </w:r>
        <w:r>
          <w:fldChar w:fldCharType="begin"/>
        </w:r>
        <w:r>
          <w:instrText xml:space="preserve"> PAGEREF _Toc57 \h </w:instrText>
        </w:r>
        <w:r>
          <w:fldChar w:fldCharType="separate"/>
        </w:r>
        <w:r>
          <w:t>54</w:t>
        </w:r>
        <w:r>
          <w:fldChar w:fldCharType="end"/>
        </w:r>
      </w:hyperlink>
    </w:p>
    <w:p>
      <w:pPr>
        <w:pStyle w:val="TOC2"/>
        <w:tabs>
          <w:tab w:val="right" w:leader="dot" w:pos="8306"/>
        </w:tabs>
      </w:pPr>
      <w:hyperlink w:anchor="_Toc28894" w:history="1">
        <w:r>
          <w:rPr>
            <w:rFonts w:ascii="仿宋" w:eastAsia="仿宋" w:hAnsi="仿宋" w:cs="仿宋" w:hint="eastAsia"/>
            <w:lang w:val="en-GB"/>
          </w:rPr>
          <w:t>(二)、促销活动</w:t>
        </w:r>
        <w:r>
          <w:tab/>
        </w:r>
        <w:r>
          <w:fldChar w:fldCharType="begin"/>
        </w:r>
        <w:r>
          <w:instrText xml:space="preserve"> PAGEREF _Toc28894 \h </w:instrText>
        </w:r>
        <w:r>
          <w:fldChar w:fldCharType="separate"/>
        </w:r>
        <w:r>
          <w:t>56</w:t>
        </w:r>
        <w:r>
          <w:fldChar w:fldCharType="end"/>
        </w:r>
      </w:hyperlink>
    </w:p>
    <w:p>
      <w:pPr>
        <w:pStyle w:val="TOC2"/>
        <w:tabs>
          <w:tab w:val="right" w:leader="dot" w:pos="8306"/>
        </w:tabs>
      </w:pPr>
      <w:hyperlink w:anchor="_Toc30755" w:history="1">
        <w:r>
          <w:rPr>
            <w:rFonts w:ascii="仿宋" w:eastAsia="仿宋" w:hAnsi="仿宋" w:cs="仿宋" w:hint="eastAsia"/>
            <w:lang w:val="en-GB"/>
          </w:rPr>
          <w:t>(三)、品牌推广</w:t>
        </w:r>
        <w:r>
          <w:tab/>
        </w:r>
        <w:r>
          <w:fldChar w:fldCharType="begin"/>
        </w:r>
        <w:r>
          <w:instrText xml:space="preserve"> PAGEREF _Toc30755 \h </w:instrText>
        </w:r>
        <w:r>
          <w:fldChar w:fldCharType="separate"/>
        </w:r>
        <w:r>
          <w:t>57</w:t>
        </w:r>
        <w:r>
          <w:fldChar w:fldCharType="end"/>
        </w:r>
      </w:hyperlink>
    </w:p>
    <w:p>
      <w:pPr>
        <w:pStyle w:val="TOC2"/>
        <w:tabs>
          <w:tab w:val="right" w:leader="dot" w:pos="8306"/>
        </w:tabs>
      </w:pPr>
      <w:hyperlink w:anchor="_Toc32676" w:history="1">
        <w:r>
          <w:rPr>
            <w:rFonts w:ascii="仿宋" w:eastAsia="仿宋" w:hAnsi="仿宋" w:cs="仿宋" w:hint="eastAsia"/>
            <w:lang w:val="en-GB"/>
          </w:rPr>
          <w:t>(四)、数字营销</w:t>
        </w:r>
        <w:r>
          <w:tab/>
        </w:r>
        <w:r>
          <w:fldChar w:fldCharType="begin"/>
        </w:r>
        <w:r>
          <w:instrText xml:space="preserve"> PAGEREF _Toc32676 \h </w:instrText>
        </w:r>
        <w:r>
          <w:fldChar w:fldCharType="separate"/>
        </w:r>
        <w:r>
          <w:t>59</w:t>
        </w:r>
        <w:r>
          <w:fldChar w:fldCharType="end"/>
        </w:r>
      </w:hyperlink>
    </w:p>
    <w:p>
      <w:pPr>
        <w:pStyle w:val="TOC1"/>
        <w:tabs>
          <w:tab w:val="right" w:leader="dot" w:pos="8306"/>
        </w:tabs>
      </w:pPr>
      <w:hyperlink w:anchor="_Toc22116" w:history="1">
        <w:r>
          <w:rPr>
            <w:rFonts w:ascii="仿宋" w:eastAsia="仿宋" w:hAnsi="仿宋" w:cs="仿宋" w:hint="eastAsia"/>
            <w:lang w:val="en-GB"/>
          </w:rPr>
          <w:t>十一、伴热设备数字化发展方案</w:t>
        </w:r>
        <w:r>
          <w:tab/>
        </w:r>
        <w:r>
          <w:fldChar w:fldCharType="begin"/>
        </w:r>
        <w:r>
          <w:instrText xml:space="preserve"> PAGEREF _Toc22116 \h </w:instrText>
        </w:r>
        <w:r>
          <w:fldChar w:fldCharType="separate"/>
        </w:r>
        <w:r>
          <w:t>61</w:t>
        </w:r>
        <w:r>
          <w:fldChar w:fldCharType="end"/>
        </w:r>
      </w:hyperlink>
    </w:p>
    <w:p>
      <w:pPr>
        <w:pStyle w:val="TOC2"/>
        <w:tabs>
          <w:tab w:val="right" w:leader="dot" w:pos="8306"/>
        </w:tabs>
      </w:pPr>
      <w:hyperlink w:anchor="_Toc31438" w:history="1">
        <w:r>
          <w:rPr>
            <w:rFonts w:ascii="仿宋" w:eastAsia="仿宋" w:hAnsi="仿宋" w:cs="仿宋" w:hint="eastAsia"/>
            <w:lang w:val="en-GB"/>
          </w:rPr>
          <w:t>(一)、数字化战略规划</w:t>
        </w:r>
        <w:r>
          <w:tab/>
        </w:r>
        <w:r>
          <w:fldChar w:fldCharType="begin"/>
        </w:r>
        <w:r>
          <w:instrText xml:space="preserve"> PAGEREF _Toc31438 \h </w:instrText>
        </w:r>
        <w:r>
          <w:fldChar w:fldCharType="separate"/>
        </w:r>
        <w:r>
          <w:t>61</w:t>
        </w:r>
        <w:r>
          <w:fldChar w:fldCharType="end"/>
        </w:r>
      </w:hyperlink>
    </w:p>
    <w:p>
      <w:pPr>
        <w:pStyle w:val="TOC2"/>
        <w:tabs>
          <w:tab w:val="right" w:leader="dot" w:pos="8306"/>
        </w:tabs>
      </w:pPr>
      <w:hyperlink w:anchor="_Toc572" w:history="1">
        <w:r>
          <w:rPr>
            <w:rFonts w:ascii="仿宋" w:eastAsia="仿宋" w:hAnsi="仿宋" w:cs="仿宋" w:hint="eastAsia"/>
            <w:lang w:val="en-GB"/>
          </w:rPr>
          <w:t>(二)、数据安全与隐私保护</w:t>
        </w:r>
        <w:r>
          <w:tab/>
        </w:r>
        <w:r>
          <w:fldChar w:fldCharType="begin"/>
        </w:r>
        <w:r>
          <w:instrText xml:space="preserve"> PAGEREF _Toc572 \h </w:instrText>
        </w:r>
        <w:r>
          <w:fldChar w:fldCharType="separate"/>
        </w:r>
        <w:r>
          <w:t>62</w:t>
        </w:r>
        <w:r>
          <w:fldChar w:fldCharType="end"/>
        </w:r>
      </w:hyperlink>
    </w:p>
    <w:p>
      <w:pPr>
        <w:pStyle w:val="TOC2"/>
        <w:tabs>
          <w:tab w:val="right" w:leader="dot" w:pos="8306"/>
        </w:tabs>
      </w:pPr>
      <w:hyperlink w:anchor="_Toc480" w:history="1">
        <w:r>
          <w:rPr>
            <w:rFonts w:ascii="仿宋" w:eastAsia="仿宋" w:hAnsi="仿宋" w:cs="仿宋" w:hint="eastAsia"/>
            <w:lang w:val="en-GB"/>
          </w:rPr>
          <w:t>(三)、人工智能与大数据应用</w:t>
        </w:r>
        <w:r>
          <w:tab/>
        </w:r>
        <w:r>
          <w:fldChar w:fldCharType="begin"/>
        </w:r>
        <w:r>
          <w:instrText xml:space="preserve"> PAGEREF _Toc480 \h </w:instrText>
        </w:r>
        <w:r>
          <w:fldChar w:fldCharType="separate"/>
        </w:r>
        <w:r>
          <w:t>63</w:t>
        </w:r>
        <w:r>
          <w:fldChar w:fldCharType="end"/>
        </w:r>
      </w:hyperlink>
    </w:p>
    <w:p>
      <w:pPr>
        <w:pStyle w:val="TOC2"/>
        <w:tabs>
          <w:tab w:val="right" w:leader="dot" w:pos="8306"/>
        </w:tabs>
      </w:pPr>
      <w:hyperlink w:anchor="_Toc9569" w:history="1">
        <w:r>
          <w:rPr>
            <w:rFonts w:ascii="仿宋" w:eastAsia="仿宋" w:hAnsi="仿宋" w:cs="仿宋" w:hint="eastAsia"/>
            <w:lang w:val="en-GB"/>
          </w:rPr>
          <w:t>(四)、信息技术基础设施建设</w:t>
        </w:r>
        <w:r>
          <w:tab/>
        </w:r>
        <w:r>
          <w:fldChar w:fldCharType="begin"/>
        </w:r>
        <w:r>
          <w:instrText xml:space="preserve"> PAGEREF _Toc9569 \h </w:instrText>
        </w:r>
        <w:r>
          <w:fldChar w:fldCharType="separate"/>
        </w:r>
        <w:r>
          <w:t>64</w:t>
        </w:r>
        <w:r>
          <w:fldChar w:fldCharType="end"/>
        </w:r>
      </w:hyperlink>
    </w:p>
    <w:p>
      <w:pPr>
        <w:pStyle w:val="TOC1"/>
        <w:tabs>
          <w:tab w:val="right" w:leader="dot" w:pos="8306"/>
        </w:tabs>
      </w:pPr>
      <w:hyperlink w:anchor="_Toc26370" w:history="1">
        <w:r>
          <w:rPr>
            <w:rFonts w:ascii="仿宋" w:eastAsia="仿宋" w:hAnsi="仿宋" w:cs="仿宋" w:hint="eastAsia"/>
            <w:lang w:val="en-GB"/>
          </w:rPr>
          <w:t>十二、伴热设备国际化战略</w:t>
        </w:r>
        <w:r>
          <w:tab/>
        </w:r>
        <w:r>
          <w:fldChar w:fldCharType="begin"/>
        </w:r>
        <w:r>
          <w:instrText xml:space="preserve"> PAGEREF _Toc26370 \h </w:instrText>
        </w:r>
        <w:r>
          <w:fldChar w:fldCharType="separate"/>
        </w:r>
        <w:r>
          <w:t>66</w:t>
        </w:r>
        <w:r>
          <w:fldChar w:fldCharType="end"/>
        </w:r>
      </w:hyperlink>
    </w:p>
    <w:p>
      <w:pPr>
        <w:pStyle w:val="TOC2"/>
        <w:tabs>
          <w:tab w:val="right" w:leader="dot" w:pos="8306"/>
        </w:tabs>
      </w:pPr>
      <w:hyperlink w:anchor="_Toc9054" w:history="1">
        <w:r>
          <w:rPr>
            <w:rFonts w:ascii="仿宋" w:eastAsia="仿宋" w:hAnsi="仿宋" w:cs="仿宋" w:hint="eastAsia"/>
            <w:lang w:val="en-GB"/>
          </w:rPr>
          <w:t>(一)、海外市场分析与选择</w:t>
        </w:r>
        <w:r>
          <w:tab/>
        </w:r>
        <w:r>
          <w:fldChar w:fldCharType="begin"/>
        </w:r>
        <w:r>
          <w:instrText xml:space="preserve"> PAGEREF _Toc9054 \h </w:instrText>
        </w:r>
        <w:r>
          <w:fldChar w:fldCharType="separate"/>
        </w:r>
        <w:r>
          <w:t>66</w:t>
        </w:r>
        <w:r>
          <w:fldChar w:fldCharType="end"/>
        </w:r>
      </w:hyperlink>
    </w:p>
    <w:p>
      <w:pPr>
        <w:pStyle w:val="TOC2"/>
        <w:tabs>
          <w:tab w:val="right" w:leader="dot" w:pos="8306"/>
        </w:tabs>
      </w:pPr>
      <w:hyperlink w:anchor="_Toc6525" w:history="1">
        <w:r>
          <w:rPr>
            <w:rFonts w:ascii="仿宋" w:eastAsia="仿宋" w:hAnsi="仿宋" w:cs="仿宋" w:hint="eastAsia"/>
            <w:lang w:val="en-GB"/>
          </w:rPr>
          <w:t>(二)、跨国合作伙伴关系</w:t>
        </w:r>
        <w:r>
          <w:tab/>
        </w:r>
        <w:r>
          <w:fldChar w:fldCharType="begin"/>
        </w:r>
        <w:r>
          <w:instrText xml:space="preserve"> PAGEREF _Toc6525 \h </w:instrText>
        </w:r>
        <w:r>
          <w:fldChar w:fldCharType="separate"/>
        </w:r>
        <w:r>
          <w:t>67</w:t>
        </w:r>
        <w:r>
          <w:fldChar w:fldCharType="end"/>
        </w:r>
      </w:hyperlink>
    </w:p>
    <w:p>
      <w:pPr>
        <w:pStyle w:val="TOC2"/>
        <w:tabs>
          <w:tab w:val="right" w:leader="dot" w:pos="8306"/>
        </w:tabs>
      </w:pPr>
      <w:hyperlink w:anchor="_Toc26809" w:history="1">
        <w:r>
          <w:rPr>
            <w:rFonts w:ascii="仿宋" w:eastAsia="仿宋" w:hAnsi="仿宋" w:cs="仿宋" w:hint="eastAsia"/>
            <w:lang w:val="en-GB"/>
          </w:rPr>
          <w:t>(三)、国际市场营销与品牌推广</w:t>
        </w:r>
        <w:r>
          <w:tab/>
        </w:r>
        <w:r>
          <w:fldChar w:fldCharType="begin"/>
        </w:r>
        <w:r>
          <w:instrText xml:space="preserve"> PAGEREF _Toc26809 \h </w:instrText>
        </w:r>
        <w:r>
          <w:fldChar w:fldCharType="separate"/>
        </w:r>
        <w:r>
          <w:t>68</w:t>
        </w:r>
        <w:r>
          <w:fldChar w:fldCharType="end"/>
        </w:r>
      </w:hyperlink>
    </w:p>
    <w:p>
      <w:pPr>
        <w:pStyle w:val="TOC2"/>
        <w:tabs>
          <w:tab w:val="right" w:leader="dot" w:pos="8306"/>
        </w:tabs>
      </w:pPr>
      <w:hyperlink w:anchor="_Toc3249" w:history="1">
        <w:r>
          <w:rPr>
            <w:rFonts w:ascii="仿宋" w:eastAsia="仿宋" w:hAnsi="仿宋" w:cs="仿宋" w:hint="eastAsia"/>
            <w:lang w:val="en-GB"/>
          </w:rPr>
          <w:t>(四)、国际贸易与风险管理</w:t>
        </w:r>
        <w:r>
          <w:tab/>
        </w:r>
        <w:r>
          <w:fldChar w:fldCharType="begin"/>
        </w:r>
        <w:r>
          <w:instrText xml:space="preserve"> PAGEREF _Toc3249 \h </w:instrText>
        </w:r>
        <w:r>
          <w:fldChar w:fldCharType="separate"/>
        </w:r>
        <w:r>
          <w:t>69</w:t>
        </w:r>
        <w:r>
          <w:fldChar w:fldCharType="end"/>
        </w:r>
      </w:hyperlink>
    </w:p>
    <w:p>
      <w:pPr>
        <w:pStyle w:val="TOC1"/>
        <w:tabs>
          <w:tab w:val="right" w:leader="dot" w:pos="8306"/>
        </w:tabs>
      </w:pPr>
      <w:hyperlink w:anchor="_Toc14454" w:history="1">
        <w:r>
          <w:rPr>
            <w:rFonts w:ascii="仿宋" w:eastAsia="仿宋" w:hAnsi="仿宋" w:cs="仿宋" w:hint="eastAsia"/>
            <w:lang w:val="en-GB"/>
          </w:rPr>
          <w:t>十三、伴热设备人才战略与团队建设</w:t>
        </w:r>
        <w:r>
          <w:tab/>
        </w:r>
        <w:r>
          <w:fldChar w:fldCharType="begin"/>
        </w:r>
        <w:r>
          <w:instrText xml:space="preserve"> PAGEREF _Toc14454 \h </w:instrText>
        </w:r>
        <w:r>
          <w:fldChar w:fldCharType="separate"/>
        </w:r>
        <w:r>
          <w:t>71</w:t>
        </w:r>
        <w:r>
          <w:fldChar w:fldCharType="end"/>
        </w:r>
      </w:hyperlink>
    </w:p>
    <w:p>
      <w:pPr>
        <w:pStyle w:val="TOC2"/>
        <w:tabs>
          <w:tab w:val="right" w:leader="dot" w:pos="8306"/>
        </w:tabs>
      </w:pPr>
      <w:hyperlink w:anchor="_Toc18445" w:history="1">
        <w:r>
          <w:rPr>
            <w:rFonts w:ascii="仿宋" w:eastAsia="仿宋" w:hAnsi="仿宋" w:cs="仿宋" w:hint="eastAsia"/>
            <w:lang w:val="en-GB"/>
          </w:rPr>
          <w:t>(一)、人才需求与招聘计划</w:t>
        </w:r>
        <w:r>
          <w:tab/>
        </w:r>
        <w:r>
          <w:fldChar w:fldCharType="begin"/>
        </w:r>
        <w:r>
          <w:instrText xml:space="preserve"> PAGEREF _Toc18445 \h </w:instrText>
        </w:r>
        <w:r>
          <w:fldChar w:fldCharType="separate"/>
        </w:r>
        <w:r>
          <w:t>71</w:t>
        </w:r>
        <w:r>
          <w:fldChar w:fldCharType="end"/>
        </w:r>
      </w:hyperlink>
    </w:p>
    <w:p>
      <w:pPr>
        <w:pStyle w:val="TOC2"/>
        <w:tabs>
          <w:tab w:val="right" w:leader="dot" w:pos="8306"/>
        </w:tabs>
      </w:pPr>
      <w:hyperlink w:anchor="_Toc4802" w:history="1">
        <w:r>
          <w:rPr>
            <w:rFonts w:ascii="仿宋" w:eastAsia="仿宋" w:hAnsi="仿宋" w:cs="仿宋" w:hint="eastAsia"/>
            <w:lang w:val="en-GB"/>
          </w:rPr>
          <w:t>(二)、培训与专业发展</w:t>
        </w:r>
        <w:r>
          <w:tab/>
        </w:r>
        <w:r>
          <w:fldChar w:fldCharType="begin"/>
        </w:r>
        <w:r>
          <w:instrText xml:space="preserve"> PAGEREF _Toc4802 \h </w:instrText>
        </w:r>
        <w:r>
          <w:fldChar w:fldCharType="separate"/>
        </w:r>
        <w:r>
          <w:t>72</w:t>
        </w:r>
        <w:r>
          <w:fldChar w:fldCharType="end"/>
        </w:r>
      </w:hyperlink>
    </w:p>
    <w:p>
      <w:pPr>
        <w:pStyle w:val="TOC2"/>
        <w:tabs>
          <w:tab w:val="right" w:leader="dot" w:pos="8306"/>
        </w:tabs>
      </w:pPr>
      <w:hyperlink w:anchor="_Toc28577" w:history="1">
        <w:r>
          <w:rPr>
            <w:rFonts w:ascii="仿宋" w:eastAsia="仿宋" w:hAnsi="仿宋" w:cs="仿宋" w:hint="eastAsia"/>
            <w:lang w:val="en-GB"/>
          </w:rPr>
          <w:t>(三)、绩效评价与激励机制</w:t>
        </w:r>
        <w:r>
          <w:tab/>
        </w:r>
        <w:r>
          <w:fldChar w:fldCharType="begin"/>
        </w:r>
        <w:r>
          <w:instrText xml:space="preserve"> PAGEREF _Toc28577 \h </w:instrText>
        </w:r>
        <w:r>
          <w:fldChar w:fldCharType="separate"/>
        </w:r>
        <w:r>
          <w:t>74</w:t>
        </w:r>
        <w:r>
          <w:fldChar w:fldCharType="end"/>
        </w:r>
      </w:hyperlink>
    </w:p>
    <w:p>
      <w:pPr>
        <w:pStyle w:val="TOC2"/>
        <w:tabs>
          <w:tab w:val="right" w:leader="dot" w:pos="8306"/>
        </w:tabs>
      </w:pPr>
      <w:hyperlink w:anchor="_Toc26046" w:history="1">
        <w:r>
          <w:rPr>
            <w:rFonts w:ascii="仿宋" w:eastAsia="仿宋" w:hAnsi="仿宋" w:cs="仿宋" w:hint="eastAsia"/>
            <w:lang w:val="en-GB"/>
          </w:rPr>
          <w:t>(四)、团队建设与协作模式</w:t>
        </w:r>
        <w:r>
          <w:tab/>
        </w:r>
        <w:r>
          <w:fldChar w:fldCharType="begin"/>
        </w:r>
        <w:r>
          <w:instrText xml:space="preserve"> PAGEREF _Toc26046 \h </w:instrText>
        </w:r>
        <w:r>
          <w:fldChar w:fldCharType="separate"/>
        </w:r>
        <w:r>
          <w:t>75</w:t>
        </w:r>
        <w:r>
          <w:fldChar w:fldCharType="end"/>
        </w:r>
      </w:hyperlink>
    </w:p>
    <w:p>
      <w:pPr>
        <w:pStyle w:val="TOC1"/>
        <w:tabs>
          <w:tab w:val="right" w:leader="dot" w:pos="8306"/>
        </w:tabs>
      </w:pPr>
      <w:hyperlink w:anchor="_Toc21037" w:history="1">
        <w:r>
          <w:rPr>
            <w:rFonts w:ascii="仿宋" w:eastAsia="仿宋" w:hAnsi="仿宋" w:cs="仿宋" w:hint="eastAsia"/>
            <w:lang w:val="en-GB"/>
          </w:rPr>
          <w:t>十四、市场营销与销售策略</w:t>
        </w:r>
        <w:r>
          <w:tab/>
        </w:r>
        <w:r>
          <w:fldChar w:fldCharType="begin"/>
        </w:r>
        <w:r>
          <w:instrText xml:space="preserve"> PAGEREF _Toc21037 \h </w:instrText>
        </w:r>
        <w:r>
          <w:fldChar w:fldCharType="separate"/>
        </w:r>
        <w:r>
          <w:t>76</w:t>
        </w:r>
        <w:r>
          <w:fldChar w:fldCharType="end"/>
        </w:r>
      </w:hyperlink>
    </w:p>
    <w:p>
      <w:pPr>
        <w:pStyle w:val="TOC2"/>
        <w:tabs>
          <w:tab w:val="right" w:leader="dot" w:pos="8306"/>
        </w:tabs>
      </w:pPr>
      <w:hyperlink w:anchor="_Toc443" w:history="1">
        <w:r>
          <w:rPr>
            <w:rFonts w:ascii="仿宋" w:eastAsia="仿宋" w:hAnsi="仿宋" w:cs="仿宋" w:hint="eastAsia"/>
            <w:lang w:val="en-GB"/>
          </w:rPr>
          <w:t>(一)、市场推广与品牌建设</w:t>
        </w:r>
        <w:r>
          <w:tab/>
        </w:r>
        <w:r>
          <w:fldChar w:fldCharType="begin"/>
        </w:r>
        <w:r>
          <w:instrText xml:space="preserve"> PAGEREF _Toc443 \h </w:instrText>
        </w:r>
        <w:r>
          <w:fldChar w:fldCharType="separate"/>
        </w:r>
        <w:r>
          <w:t>76</w:t>
        </w:r>
        <w:r>
          <w:fldChar w:fldCharType="end"/>
        </w:r>
      </w:hyperlink>
    </w:p>
    <w:p>
      <w:pPr>
        <w:pStyle w:val="TOC2"/>
        <w:tabs>
          <w:tab w:val="right" w:leader="dot" w:pos="8306"/>
        </w:tabs>
      </w:pPr>
      <w:hyperlink w:anchor="_Toc12524" w:history="1">
        <w:r>
          <w:rPr>
            <w:rFonts w:ascii="仿宋" w:eastAsia="仿宋" w:hAnsi="仿宋" w:cs="仿宋" w:hint="eastAsia"/>
            <w:lang w:val="en-GB"/>
          </w:rPr>
          <w:t>(二)、销售渠道与分销网络</w:t>
        </w:r>
        <w:r>
          <w:tab/>
        </w:r>
        <w:r>
          <w:fldChar w:fldCharType="begin"/>
        </w:r>
        <w:r>
          <w:instrText xml:space="preserve"> PAGEREF _Toc12524 \h </w:instrText>
        </w:r>
        <w:r>
          <w:fldChar w:fldCharType="separate"/>
        </w:r>
        <w:r>
          <w:t>77</w:t>
        </w:r>
        <w:r>
          <w:fldChar w:fldCharType="end"/>
        </w:r>
      </w:hyperlink>
    </w:p>
    <w:p>
      <w:pPr>
        <w:pStyle w:val="TOC2"/>
        <w:tabs>
          <w:tab w:val="right" w:leader="dot" w:pos="8306"/>
        </w:tabs>
      </w:pPr>
      <w:hyperlink w:anchor="_Toc21625" w:history="1">
        <w:r>
          <w:rPr>
            <w:rFonts w:ascii="仿宋" w:eastAsia="仿宋" w:hAnsi="仿宋" w:cs="仿宋" w:hint="eastAsia"/>
            <w:lang w:val="en-GB"/>
          </w:rPr>
          <w:t>(三)、客户关系管理与维护</w:t>
        </w:r>
        <w:r>
          <w:tab/>
        </w:r>
        <w:r>
          <w:fldChar w:fldCharType="begin"/>
        </w:r>
        <w:r>
          <w:instrText xml:space="preserve"> PAGEREF _Toc21625 \h </w:instrText>
        </w:r>
        <w:r>
          <w:fldChar w:fldCharType="separate"/>
        </w:r>
        <w:r>
          <w:t>78</w:t>
        </w:r>
        <w:r>
          <w:fldChar w:fldCharType="end"/>
        </w:r>
      </w:hyperlink>
    </w:p>
    <w:p>
      <w:pPr>
        <w:pStyle w:val="TOC2"/>
        <w:tabs>
          <w:tab w:val="right" w:leader="dot" w:pos="8306"/>
        </w:tabs>
      </w:pPr>
      <w:hyperlink w:anchor="_Toc22117" w:history="1">
        <w:r>
          <w:rPr>
            <w:rFonts w:ascii="仿宋" w:eastAsia="仿宋" w:hAnsi="仿宋" w:cs="仿宋" w:hint="eastAsia"/>
            <w:lang w:val="en-GB"/>
          </w:rPr>
          <w:t>(四)、市场反馈与调整策略</w:t>
        </w:r>
        <w:r>
          <w:tab/>
        </w:r>
        <w:r>
          <w:fldChar w:fldCharType="begin"/>
        </w:r>
        <w:r>
          <w:instrText xml:space="preserve"> PAGEREF _Toc22117 \h </w:instrText>
        </w:r>
        <w:r>
          <w:fldChar w:fldCharType="separate"/>
        </w:r>
        <w:r>
          <w:t>79</w:t>
        </w:r>
        <w:r>
          <w:fldChar w:fldCharType="end"/>
        </w:r>
      </w:hyperlink>
    </w:p>
    <w:p>
      <w:pPr>
        <w:pStyle w:val="TOC1"/>
        <w:tabs>
          <w:tab w:val="right" w:leader="dot" w:pos="8306"/>
        </w:tabs>
      </w:pPr>
      <w:hyperlink w:anchor="_Toc19224" w:history="1">
        <w:r>
          <w:rPr>
            <w:rFonts w:ascii="仿宋" w:eastAsia="仿宋" w:hAnsi="仿宋" w:cs="仿宋" w:hint="eastAsia"/>
            <w:lang w:val="en-GB"/>
          </w:rPr>
          <w:t>十五、伴热设备行业高质量发展</w:t>
        </w:r>
        <w:r>
          <w:tab/>
        </w:r>
        <w:r>
          <w:fldChar w:fldCharType="begin"/>
        </w:r>
        <w:r>
          <w:instrText xml:space="preserve"> PAGEREF _Toc19224 \h </w:instrText>
        </w:r>
        <w:r>
          <w:fldChar w:fldCharType="separate"/>
        </w:r>
        <w:r>
          <w:t>80</w:t>
        </w:r>
        <w:r>
          <w:fldChar w:fldCharType="end"/>
        </w:r>
      </w:hyperlink>
    </w:p>
    <w:p>
      <w:pPr>
        <w:pStyle w:val="TOC2"/>
        <w:tabs>
          <w:tab w:val="right" w:leader="dot" w:pos="8306"/>
        </w:tabs>
      </w:pPr>
      <w:hyperlink w:anchor="_Toc32004" w:history="1">
        <w:r>
          <w:rPr>
            <w:rFonts w:ascii="仿宋" w:eastAsia="仿宋" w:hAnsi="仿宋" w:cs="仿宋" w:hint="eastAsia"/>
            <w:lang w:val="en-GB"/>
          </w:rPr>
          <w:t>(一)、质量管理体系</w:t>
        </w:r>
        <w:r>
          <w:tab/>
        </w:r>
        <w:r>
          <w:fldChar w:fldCharType="begin"/>
        </w:r>
        <w:r>
          <w:instrText xml:space="preserve"> PAGEREF _Toc32004 \h </w:instrText>
        </w:r>
        <w:r>
          <w:fldChar w:fldCharType="separate"/>
        </w:r>
        <w:r>
          <w:t>80</w:t>
        </w:r>
        <w:r>
          <w:fldChar w:fldCharType="end"/>
        </w:r>
      </w:hyperlink>
    </w:p>
    <w:p>
      <w:pPr>
        <w:pStyle w:val="TOC2"/>
        <w:tabs>
          <w:tab w:val="right" w:leader="dot" w:pos="8306"/>
        </w:tabs>
      </w:pPr>
      <w:hyperlink w:anchor="_Toc30947" w:history="1">
        <w:r>
          <w:rPr>
            <w:rFonts w:ascii="仿宋" w:eastAsia="仿宋" w:hAnsi="仿宋" w:cs="仿宋" w:hint="eastAsia"/>
            <w:lang w:val="en-GB"/>
          </w:rPr>
          <w:t>(二)、创新与研发投入</w:t>
        </w:r>
        <w:r>
          <w:tab/>
        </w:r>
        <w:r>
          <w:fldChar w:fldCharType="begin"/>
        </w:r>
        <w:r>
          <w:instrText xml:space="preserve"> PAGEREF _Toc30947 \h </w:instrText>
        </w:r>
        <w:r>
          <w:fldChar w:fldCharType="separate"/>
        </w:r>
        <w:r>
          <w:t>82</w:t>
        </w:r>
        <w:r>
          <w:fldChar w:fldCharType="end"/>
        </w:r>
      </w:hyperlink>
    </w:p>
    <w:p>
      <w:pPr>
        <w:pStyle w:val="TOC2"/>
        <w:tabs>
          <w:tab w:val="right" w:leader="dot" w:pos="8306"/>
        </w:tabs>
      </w:pPr>
      <w:hyperlink w:anchor="_Toc19280" w:history="1">
        <w:r>
          <w:rPr>
            <w:rFonts w:ascii="仿宋" w:eastAsia="仿宋" w:hAnsi="仿宋" w:cs="仿宋" w:hint="eastAsia"/>
            <w:lang w:val="en-GB"/>
          </w:rPr>
          <w:t>(三)、生产效率提升</w:t>
        </w:r>
        <w:r>
          <w:tab/>
        </w:r>
        <w:r>
          <w:fldChar w:fldCharType="begin"/>
        </w:r>
        <w:r>
          <w:instrText xml:space="preserve"> PAGEREF _Toc19280 \h </w:instrText>
        </w:r>
        <w:r>
          <w:fldChar w:fldCharType="separate"/>
        </w:r>
        <w:r>
          <w:t>83</w:t>
        </w:r>
        <w:r>
          <w:fldChar w:fldCharType="end"/>
        </w:r>
      </w:hyperlink>
    </w:p>
    <w:p>
      <w:pPr>
        <w:pStyle w:val="TOC2"/>
        <w:tabs>
          <w:tab w:val="right" w:leader="dot" w:pos="8306"/>
        </w:tabs>
      </w:pPr>
      <w:hyperlink w:anchor="_Toc20763" w:history="1">
        <w:r>
          <w:rPr>
            <w:rFonts w:ascii="仿宋" w:eastAsia="仿宋" w:hAnsi="仿宋" w:cs="仿宋" w:hint="eastAsia"/>
            <w:lang w:val="en-GB"/>
          </w:rPr>
          <w:t>(四)、环保与可持续发展</w:t>
        </w:r>
        <w:r>
          <w:tab/>
        </w:r>
        <w:r>
          <w:fldChar w:fldCharType="begin"/>
        </w:r>
        <w:r>
          <w:instrText xml:space="preserve"> PAGEREF _Toc20763 \h </w:instrText>
        </w:r>
        <w:r>
          <w:fldChar w:fldCharType="separate"/>
        </w:r>
        <w:r>
          <w:t>85</w:t>
        </w:r>
        <w:r>
          <w:fldChar w:fldCharType="end"/>
        </w:r>
      </w:hyperlink>
    </w:p>
    <w:p>
      <w:pPr>
        <w:pStyle w:val="TOC1"/>
        <w:tabs>
          <w:tab w:val="right" w:leader="dot" w:pos="8306"/>
        </w:tabs>
      </w:pPr>
      <w:hyperlink w:anchor="_Toc6901" w:history="1">
        <w:r>
          <w:rPr>
            <w:rFonts w:ascii="仿宋" w:eastAsia="仿宋" w:hAnsi="仿宋" w:cs="仿宋" w:hint="eastAsia"/>
            <w:lang w:val="en-GB"/>
          </w:rPr>
          <w:t>十六、伴热设备供应链管理</w:t>
        </w:r>
        <w:r>
          <w:tab/>
        </w:r>
        <w:r>
          <w:fldChar w:fldCharType="begin"/>
        </w:r>
        <w:r>
          <w:instrText xml:space="preserve"> PAGEREF _Toc6901 \h </w:instrText>
        </w:r>
        <w:r>
          <w:fldChar w:fldCharType="separate"/>
        </w:r>
        <w:r>
          <w:t>86</w:t>
        </w:r>
        <w:r>
          <w:fldChar w:fldCharType="end"/>
        </w:r>
      </w:hyperlink>
    </w:p>
    <w:p>
      <w:pPr>
        <w:pStyle w:val="TOC2"/>
        <w:tabs>
          <w:tab w:val="right" w:leader="dot" w:pos="8306"/>
        </w:tabs>
      </w:pPr>
      <w:hyperlink w:anchor="_Toc29800" w:history="1">
        <w:r>
          <w:rPr>
            <w:rFonts w:ascii="仿宋" w:eastAsia="仿宋" w:hAnsi="仿宋" w:cs="仿宋" w:hint="eastAsia"/>
            <w:lang w:val="en-GB"/>
          </w:rPr>
          <w:t>(一)、供应链优化策略</w:t>
        </w:r>
        <w:r>
          <w:tab/>
        </w:r>
        <w:r>
          <w:fldChar w:fldCharType="begin"/>
        </w:r>
        <w:r>
          <w:instrText xml:space="preserve"> PAGEREF _Toc29800 \h </w:instrText>
        </w:r>
        <w:r>
          <w:fldChar w:fldCharType="separate"/>
        </w:r>
        <w:r>
          <w:t>86</w:t>
        </w:r>
        <w:r>
          <w:fldChar w:fldCharType="end"/>
        </w:r>
      </w:hyperlink>
    </w:p>
    <w:p>
      <w:pPr>
        <w:pStyle w:val="TOC2"/>
        <w:tabs>
          <w:tab w:val="right" w:leader="dot" w:pos="8306"/>
        </w:tabs>
      </w:pPr>
      <w:hyperlink w:anchor="_Toc10493" w:history="1">
        <w:r>
          <w:rPr>
            <w:rFonts w:ascii="仿宋" w:eastAsia="仿宋" w:hAnsi="仿宋" w:cs="仿宋" w:hint="eastAsia"/>
            <w:lang w:val="en-GB"/>
          </w:rPr>
          <w:t>(二)、供应商合作与管理</w:t>
        </w:r>
        <w:r>
          <w:tab/>
        </w:r>
        <w:r>
          <w:fldChar w:fldCharType="begin"/>
        </w:r>
        <w:r>
          <w:instrText xml:space="preserve"> PAGEREF _Toc10493 \h </w:instrText>
        </w:r>
        <w:r>
          <w:fldChar w:fldCharType="separate"/>
        </w:r>
        <w:r>
          <w:t>87</w:t>
        </w:r>
        <w:r>
          <w:fldChar w:fldCharType="end"/>
        </w:r>
      </w:hyperlink>
    </w:p>
    <w:p>
      <w:pPr>
        <w:pStyle w:val="TOC2"/>
        <w:tabs>
          <w:tab w:val="right" w:leader="dot" w:pos="8306"/>
        </w:tabs>
      </w:pPr>
      <w:hyperlink w:anchor="_Toc22180" w:history="1">
        <w:r>
          <w:rPr>
            <w:rFonts w:ascii="仿宋" w:eastAsia="仿宋" w:hAnsi="仿宋" w:cs="仿宋" w:hint="eastAsia"/>
            <w:lang w:val="en-GB"/>
          </w:rPr>
          <w:t>(三)、物流与库存管理</w:t>
        </w:r>
        <w:r>
          <w:tab/>
        </w:r>
        <w:r>
          <w:fldChar w:fldCharType="begin"/>
        </w:r>
        <w:r>
          <w:instrText xml:space="preserve"> PAGEREF _Toc22180 \h </w:instrText>
        </w:r>
        <w:r>
          <w:fldChar w:fldCharType="separate"/>
        </w:r>
        <w:r>
          <w:t>88</w:t>
        </w:r>
        <w:r>
          <w:fldChar w:fldCharType="end"/>
        </w:r>
      </w:hyperlink>
    </w:p>
    <w:p>
      <w:pPr>
        <w:pStyle w:val="TOC2"/>
        <w:tabs>
          <w:tab w:val="right" w:leader="dot" w:pos="8306"/>
        </w:tabs>
      </w:pPr>
      <w:hyperlink w:anchor="_Toc234" w:history="1">
        <w:r>
          <w:rPr>
            <w:rFonts w:ascii="仿宋" w:eastAsia="仿宋" w:hAnsi="仿宋" w:cs="仿宋" w:hint="eastAsia"/>
            <w:lang w:val="en-GB"/>
          </w:rPr>
          <w:t>(四)、风险管理与应对策略</w:t>
        </w:r>
        <w:r>
          <w:tab/>
        </w:r>
        <w:r>
          <w:fldChar w:fldCharType="begin"/>
        </w:r>
        <w:r>
          <w:instrText xml:space="preserve"> PAGEREF _Toc234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5605"/>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伴热设备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30743"/>
      <w:r>
        <w:rPr>
          <w:rFonts w:ascii="仿宋" w:eastAsia="仿宋" w:hAnsi="仿宋" w:cs="仿宋" w:hint="eastAsia"/>
          <w:sz w:val="28"/>
          <w:lang w:val="en-GB"/>
        </w:rPr>
        <w:t>一、伴热设备行业前景</w:t>
      </w:r>
      <w:bookmarkEnd w:id="2"/>
    </w:p>
    <w:p>
      <w:pPr>
        <w:pStyle w:val="Heading2"/>
        <w:rPr>
          <w:rFonts w:ascii="仿宋" w:eastAsia="仿宋" w:hAnsi="仿宋" w:cs="仿宋" w:hint="eastAsia"/>
          <w:lang w:val="en-GB"/>
        </w:rPr>
      </w:pPr>
      <w:bookmarkStart w:id="3" w:name="_Toc18461"/>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伴热设备行业专业机构的研究和市场数据分析，伴热设备行业展现出强劲的增长势头，未来几年内市场规模有望进一步扩大，年均增长率预计将维持在XX%以上。这一预测的乐观态势主要受益于全球经济的回暖、消费者需求的升级，以及新技术的广泛应用。这为伴热设备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全球经济的回暖将成为推动市场增长的关键因素。随着各国逐渐克服疫情影响，全球经济有望实现复苏，为伴热设备行业创造更有利的经济环境。</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消费者需求的升级将成为市场增长的主要推动力。随着消费者对产品和服务品质的不断追求，伴热设备行业有望迎来更高水平的市场需求。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这一市场增长预测为伴热设备行业参与者提供了广泛的发展机遇，激励着企业加大投资、加强创新力，以更好地适应并引领伴热设备行业的发展潮流。</w:t>
      </w:r>
    </w:p>
    <w:p>
      <w:pPr>
        <w:pStyle w:val="Heading2"/>
        <w:ind w:firstLine="560" w:firstLineChars="200"/>
        <w:rPr>
          <w:rFonts w:ascii="仿宋" w:eastAsia="仿宋" w:hAnsi="仿宋" w:cs="仿宋" w:hint="eastAsia"/>
          <w:sz w:val="28"/>
          <w:lang w:val="en-GB"/>
        </w:rPr>
      </w:pPr>
      <w:bookmarkStart w:id="4" w:name="_Toc17658"/>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伴热设备行业在全球化进程加速和新兴市场崛起的大背景下呈现出强劲的增长势头。未来几年内，市场规模有望进一步扩大，年均增长率将保持在XX%以上。这一趋势主要受益于全球经济复苏、消费升级以及新技术应用的推动，为伴热设备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伴热设备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29698"/>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伴热设备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val="en-GB"/>
        </w:rPr>
      </w:pPr>
      <w:bookmarkStart w:id="6" w:name="_Toc28863"/>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公司将持续关注国家和地方政府对伴热设备行业的政策导向，包括产业支持政策、环保法规等。及时了解政策变化，公司将能够更好地调整业务策略，确保在政策引导下实现可持续经营。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紧密关注产业支持政策。公司将密切关注国家和地方政府对伴热设备行业的支持政策，包括财政、税收等方面的支持。及时了解这些政策的调整和变化，以便灵活调整公司的战略，更好地利用政策红利。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伴热设备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伴热设备行业协商和政策制定过程。通过参与政府决策，公司将有机会在政策制定中发挥更大的影响力，确保政策符合伴热设备行业的实际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加强风险评估和政策应对能力。公司将建立健全的风险评估机制，及时识别可能影响业务的政策风险。并通过建立应对机制，灵活应对政策变化，减轻可能的负面影响。</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https://d.book118.com/258015055125006030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伴热设备战略市场规划报告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伴热设备战略市场规划报告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伴热设备战略市场规划报告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伴热设备战略市场规划报告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伴热设备战略市场规划报告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伴热设备战略市场规划报告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伴热设备战略市场规划报告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4F2CCF"/>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684F2CCF"/>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58015055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2024-01-09T06:40:00Z</dcterms:created>
  <dcterms:modified xsi:type="dcterms:W3CDTF">2024-01-09T06:41:12Z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049CCD1208F445F39CC8F5A348F7AF88_11</vt:lpwstr>
  </property>
  <property fmtid="{D5CDD505-2E9C-101B-9397-08002B2CF9AE}" pid="3" name="KSOProductBuildVer">
    <vt:lpwstr>2052-12.1.0.16120</vt:lpwstr>
  </property>
</Properties>
</file>