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电子出版物项目规划设计蓝图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299" w:history="1">
        <w:r>
          <w:rPr>
            <w:rFonts w:ascii="仿宋" w:eastAsia="仿宋" w:hAnsi="仿宋" w:cs="仿宋" w:hint="eastAsia"/>
            <w:lang w:eastAsia="zh-CN"/>
          </w:rPr>
          <w:t>概论</w:t>
        </w:r>
        <w:r>
          <w:tab/>
        </w:r>
        <w:r>
          <w:fldChar w:fldCharType="begin"/>
        </w:r>
        <w:r>
          <w:instrText xml:space="preserve"> PAGEREF _Toc13299 \h </w:instrText>
        </w:r>
        <w:r>
          <w:fldChar w:fldCharType="separate"/>
        </w:r>
        <w:r>
          <w:t>3</w:t>
        </w:r>
        <w:r>
          <w:fldChar w:fldCharType="end"/>
        </w:r>
      </w:hyperlink>
    </w:p>
    <w:p>
      <w:pPr>
        <w:pStyle w:val="TOC1"/>
        <w:tabs>
          <w:tab w:val="right" w:leader="dot" w:pos="8306"/>
        </w:tabs>
      </w:pPr>
      <w:hyperlink w:anchor="_Toc26608" w:history="1">
        <w:r>
          <w:rPr>
            <w:rFonts w:ascii="仿宋" w:eastAsia="仿宋" w:hAnsi="仿宋" w:cs="仿宋" w:hint="eastAsia"/>
            <w:lang w:eastAsia="zh-CN"/>
          </w:rPr>
          <w:t>一、产品规划分析</w:t>
        </w:r>
        <w:r>
          <w:tab/>
        </w:r>
        <w:r>
          <w:fldChar w:fldCharType="begin"/>
        </w:r>
        <w:r>
          <w:instrText xml:space="preserve"> PAGEREF _Toc26608 \h </w:instrText>
        </w:r>
        <w:r>
          <w:fldChar w:fldCharType="separate"/>
        </w:r>
        <w:r>
          <w:t>3</w:t>
        </w:r>
        <w:r>
          <w:fldChar w:fldCharType="end"/>
        </w:r>
      </w:hyperlink>
    </w:p>
    <w:p>
      <w:pPr>
        <w:pStyle w:val="TOC2"/>
        <w:tabs>
          <w:tab w:val="right" w:leader="dot" w:pos="8306"/>
        </w:tabs>
      </w:pPr>
      <w:hyperlink w:anchor="_Toc2863" w:history="1">
        <w:r>
          <w:rPr>
            <w:rFonts w:ascii="仿宋" w:eastAsia="仿宋" w:hAnsi="仿宋" w:cs="仿宋" w:hint="eastAsia"/>
            <w:lang w:eastAsia="zh-CN"/>
          </w:rPr>
          <w:t>(一)、产品规划</w:t>
        </w:r>
        <w:r>
          <w:tab/>
        </w:r>
        <w:r>
          <w:fldChar w:fldCharType="begin"/>
        </w:r>
        <w:r>
          <w:instrText xml:space="preserve"> PAGEREF _Toc2863 \h </w:instrText>
        </w:r>
        <w:r>
          <w:fldChar w:fldCharType="separate"/>
        </w:r>
        <w:r>
          <w:t>3</w:t>
        </w:r>
        <w:r>
          <w:fldChar w:fldCharType="end"/>
        </w:r>
      </w:hyperlink>
    </w:p>
    <w:p>
      <w:pPr>
        <w:pStyle w:val="TOC2"/>
        <w:tabs>
          <w:tab w:val="right" w:leader="dot" w:pos="8306"/>
        </w:tabs>
      </w:pPr>
      <w:hyperlink w:anchor="_Toc20669" w:history="1">
        <w:r>
          <w:rPr>
            <w:rFonts w:ascii="仿宋" w:eastAsia="仿宋" w:hAnsi="仿宋" w:cs="仿宋" w:hint="eastAsia"/>
            <w:lang w:eastAsia="zh-CN"/>
          </w:rPr>
          <w:t>(二)、建设规模</w:t>
        </w:r>
        <w:r>
          <w:tab/>
        </w:r>
        <w:r>
          <w:fldChar w:fldCharType="begin"/>
        </w:r>
        <w:r>
          <w:instrText xml:space="preserve"> PAGEREF _Toc20669 \h </w:instrText>
        </w:r>
        <w:r>
          <w:fldChar w:fldCharType="separate"/>
        </w:r>
        <w:r>
          <w:t>4</w:t>
        </w:r>
        <w:r>
          <w:fldChar w:fldCharType="end"/>
        </w:r>
      </w:hyperlink>
    </w:p>
    <w:p>
      <w:pPr>
        <w:pStyle w:val="TOC1"/>
        <w:tabs>
          <w:tab w:val="right" w:leader="dot" w:pos="8306"/>
        </w:tabs>
      </w:pPr>
      <w:hyperlink w:anchor="_Toc27485" w:history="1">
        <w:r>
          <w:rPr>
            <w:rFonts w:ascii="仿宋" w:eastAsia="仿宋" w:hAnsi="仿宋" w:cs="仿宋" w:hint="eastAsia"/>
            <w:lang w:eastAsia="zh-CN"/>
          </w:rPr>
          <w:t>二、电子出版物项目文档管理</w:t>
        </w:r>
        <w:r>
          <w:tab/>
        </w:r>
        <w:r>
          <w:fldChar w:fldCharType="begin"/>
        </w:r>
        <w:r>
          <w:instrText xml:space="preserve"> PAGEREF _Toc27485 \h </w:instrText>
        </w:r>
        <w:r>
          <w:fldChar w:fldCharType="separate"/>
        </w:r>
        <w:r>
          <w:t>5</w:t>
        </w:r>
        <w:r>
          <w:fldChar w:fldCharType="end"/>
        </w:r>
      </w:hyperlink>
    </w:p>
    <w:p>
      <w:pPr>
        <w:pStyle w:val="TOC2"/>
        <w:tabs>
          <w:tab w:val="right" w:leader="dot" w:pos="8306"/>
        </w:tabs>
      </w:pPr>
      <w:hyperlink w:anchor="_Toc11791" w:history="1">
        <w:r>
          <w:rPr>
            <w:rFonts w:ascii="仿宋" w:eastAsia="仿宋" w:hAnsi="仿宋" w:cs="仿宋" w:hint="eastAsia"/>
            <w:lang w:eastAsia="zh-CN"/>
          </w:rPr>
          <w:t>(一)、文档编制与审查</w:t>
        </w:r>
        <w:r>
          <w:tab/>
        </w:r>
        <w:r>
          <w:fldChar w:fldCharType="begin"/>
        </w:r>
        <w:r>
          <w:instrText xml:space="preserve"> PAGEREF _Toc11791 \h </w:instrText>
        </w:r>
        <w:r>
          <w:fldChar w:fldCharType="separate"/>
        </w:r>
        <w:r>
          <w:t>5</w:t>
        </w:r>
        <w:r>
          <w:fldChar w:fldCharType="end"/>
        </w:r>
      </w:hyperlink>
    </w:p>
    <w:p>
      <w:pPr>
        <w:pStyle w:val="TOC2"/>
        <w:tabs>
          <w:tab w:val="right" w:leader="dot" w:pos="8306"/>
        </w:tabs>
      </w:pPr>
      <w:hyperlink w:anchor="_Toc28919" w:history="1">
        <w:r>
          <w:rPr>
            <w:rFonts w:ascii="仿宋" w:eastAsia="仿宋" w:hAnsi="仿宋" w:cs="仿宋" w:hint="eastAsia"/>
            <w:lang w:eastAsia="zh-CN"/>
          </w:rPr>
          <w:t>(二)、文档发布与分发</w:t>
        </w:r>
        <w:r>
          <w:tab/>
        </w:r>
        <w:r>
          <w:fldChar w:fldCharType="begin"/>
        </w:r>
        <w:r>
          <w:instrText xml:space="preserve"> PAGEREF _Toc28919 \h </w:instrText>
        </w:r>
        <w:r>
          <w:fldChar w:fldCharType="separate"/>
        </w:r>
        <w:r>
          <w:t>6</w:t>
        </w:r>
        <w:r>
          <w:fldChar w:fldCharType="end"/>
        </w:r>
      </w:hyperlink>
    </w:p>
    <w:p>
      <w:pPr>
        <w:pStyle w:val="TOC2"/>
        <w:tabs>
          <w:tab w:val="right" w:leader="dot" w:pos="8306"/>
        </w:tabs>
      </w:pPr>
      <w:hyperlink w:anchor="_Toc32567" w:history="1">
        <w:r>
          <w:rPr>
            <w:rFonts w:ascii="仿宋" w:eastAsia="仿宋" w:hAnsi="仿宋" w:cs="仿宋" w:hint="eastAsia"/>
            <w:lang w:eastAsia="zh-CN"/>
          </w:rPr>
          <w:t>(三)、文档存档与归档</w:t>
        </w:r>
        <w:r>
          <w:tab/>
        </w:r>
        <w:r>
          <w:fldChar w:fldCharType="begin"/>
        </w:r>
        <w:r>
          <w:instrText xml:space="preserve"> PAGEREF _Toc32567 \h </w:instrText>
        </w:r>
        <w:r>
          <w:fldChar w:fldCharType="separate"/>
        </w:r>
        <w:r>
          <w:t>7</w:t>
        </w:r>
        <w:r>
          <w:fldChar w:fldCharType="end"/>
        </w:r>
      </w:hyperlink>
    </w:p>
    <w:p>
      <w:pPr>
        <w:pStyle w:val="TOC1"/>
        <w:tabs>
          <w:tab w:val="right" w:leader="dot" w:pos="8306"/>
        </w:tabs>
      </w:pPr>
      <w:hyperlink w:anchor="_Toc10173" w:history="1">
        <w:r>
          <w:rPr>
            <w:rFonts w:ascii="仿宋" w:eastAsia="仿宋" w:hAnsi="仿宋" w:cs="仿宋" w:hint="eastAsia"/>
            <w:lang w:eastAsia="zh-CN"/>
          </w:rPr>
          <w:t>三、电子出版物项目建设单位说明</w:t>
        </w:r>
        <w:r>
          <w:tab/>
        </w:r>
        <w:r>
          <w:fldChar w:fldCharType="begin"/>
        </w:r>
        <w:r>
          <w:instrText xml:space="preserve"> PAGEREF _Toc10173 \h </w:instrText>
        </w:r>
        <w:r>
          <w:fldChar w:fldCharType="separate"/>
        </w:r>
        <w:r>
          <w:t>8</w:t>
        </w:r>
        <w:r>
          <w:fldChar w:fldCharType="end"/>
        </w:r>
      </w:hyperlink>
    </w:p>
    <w:p>
      <w:pPr>
        <w:pStyle w:val="TOC2"/>
        <w:tabs>
          <w:tab w:val="right" w:leader="dot" w:pos="8306"/>
        </w:tabs>
      </w:pPr>
      <w:hyperlink w:anchor="_Toc27591" w:history="1">
        <w:r>
          <w:rPr>
            <w:rFonts w:ascii="仿宋" w:eastAsia="仿宋" w:hAnsi="仿宋" w:cs="仿宋" w:hint="eastAsia"/>
            <w:lang w:eastAsia="zh-CN"/>
          </w:rPr>
          <w:t>(一)、电子出版物项目承办单位基本情况</w:t>
        </w:r>
        <w:r>
          <w:tab/>
        </w:r>
        <w:r>
          <w:fldChar w:fldCharType="begin"/>
        </w:r>
        <w:r>
          <w:instrText xml:space="preserve"> PAGEREF _Toc27591 \h </w:instrText>
        </w:r>
        <w:r>
          <w:fldChar w:fldCharType="separate"/>
        </w:r>
        <w:r>
          <w:t>8</w:t>
        </w:r>
        <w:r>
          <w:fldChar w:fldCharType="end"/>
        </w:r>
      </w:hyperlink>
    </w:p>
    <w:p>
      <w:pPr>
        <w:pStyle w:val="TOC2"/>
        <w:tabs>
          <w:tab w:val="right" w:leader="dot" w:pos="8306"/>
        </w:tabs>
      </w:pPr>
      <w:hyperlink w:anchor="_Toc136" w:history="1">
        <w:r>
          <w:rPr>
            <w:rFonts w:ascii="仿宋" w:eastAsia="仿宋" w:hAnsi="仿宋" w:cs="仿宋" w:hint="eastAsia"/>
            <w:lang w:eastAsia="zh-CN"/>
          </w:rPr>
          <w:t>(二)、公司经济效益分析</w:t>
        </w:r>
        <w:r>
          <w:tab/>
        </w:r>
        <w:r>
          <w:fldChar w:fldCharType="begin"/>
        </w:r>
        <w:r>
          <w:instrText xml:space="preserve"> PAGEREF _Toc136 \h </w:instrText>
        </w:r>
        <w:r>
          <w:fldChar w:fldCharType="separate"/>
        </w:r>
        <w:r>
          <w:t>9</w:t>
        </w:r>
        <w:r>
          <w:fldChar w:fldCharType="end"/>
        </w:r>
      </w:hyperlink>
    </w:p>
    <w:p>
      <w:pPr>
        <w:pStyle w:val="TOC1"/>
        <w:tabs>
          <w:tab w:val="right" w:leader="dot" w:pos="8306"/>
        </w:tabs>
      </w:pPr>
      <w:hyperlink w:anchor="_Toc4758" w:history="1">
        <w:r>
          <w:rPr>
            <w:rFonts w:ascii="仿宋" w:eastAsia="仿宋" w:hAnsi="仿宋" w:cs="仿宋" w:hint="eastAsia"/>
            <w:lang w:eastAsia="zh-CN"/>
          </w:rPr>
          <w:t>四、电子出版物项目绩效评估</w:t>
        </w:r>
        <w:r>
          <w:tab/>
        </w:r>
        <w:r>
          <w:fldChar w:fldCharType="begin"/>
        </w:r>
        <w:r>
          <w:instrText xml:space="preserve"> PAGEREF _Toc4758 \h </w:instrText>
        </w:r>
        <w:r>
          <w:fldChar w:fldCharType="separate"/>
        </w:r>
        <w:r>
          <w:t>10</w:t>
        </w:r>
        <w:r>
          <w:fldChar w:fldCharType="end"/>
        </w:r>
      </w:hyperlink>
    </w:p>
    <w:p>
      <w:pPr>
        <w:pStyle w:val="TOC2"/>
        <w:tabs>
          <w:tab w:val="right" w:leader="dot" w:pos="8306"/>
        </w:tabs>
      </w:pPr>
      <w:hyperlink w:anchor="_Toc21165" w:history="1">
        <w:r>
          <w:rPr>
            <w:rFonts w:ascii="仿宋" w:eastAsia="仿宋" w:hAnsi="仿宋" w:cs="仿宋" w:hint="eastAsia"/>
            <w:lang w:eastAsia="zh-CN"/>
          </w:rPr>
          <w:t>(一)、绩效评估指标</w:t>
        </w:r>
        <w:r>
          <w:tab/>
        </w:r>
        <w:r>
          <w:fldChar w:fldCharType="begin"/>
        </w:r>
        <w:r>
          <w:instrText xml:space="preserve"> PAGEREF _Toc21165 \h </w:instrText>
        </w:r>
        <w:r>
          <w:fldChar w:fldCharType="separate"/>
        </w:r>
        <w:r>
          <w:t>10</w:t>
        </w:r>
        <w:r>
          <w:fldChar w:fldCharType="end"/>
        </w:r>
      </w:hyperlink>
    </w:p>
    <w:p>
      <w:pPr>
        <w:pStyle w:val="TOC2"/>
        <w:tabs>
          <w:tab w:val="right" w:leader="dot" w:pos="8306"/>
        </w:tabs>
      </w:pPr>
      <w:hyperlink w:anchor="_Toc14871" w:history="1">
        <w:r>
          <w:rPr>
            <w:rFonts w:ascii="仿宋" w:eastAsia="仿宋" w:hAnsi="仿宋" w:cs="仿宋" w:hint="eastAsia"/>
            <w:lang w:eastAsia="zh-CN"/>
          </w:rPr>
          <w:t>(二)、绩效评估方法</w:t>
        </w:r>
        <w:r>
          <w:tab/>
        </w:r>
        <w:r>
          <w:fldChar w:fldCharType="begin"/>
        </w:r>
        <w:r>
          <w:instrText xml:space="preserve"> PAGEREF _Toc14871 \h </w:instrText>
        </w:r>
        <w:r>
          <w:fldChar w:fldCharType="separate"/>
        </w:r>
        <w:r>
          <w:t>11</w:t>
        </w:r>
        <w:r>
          <w:fldChar w:fldCharType="end"/>
        </w:r>
      </w:hyperlink>
    </w:p>
    <w:p>
      <w:pPr>
        <w:pStyle w:val="TOC2"/>
        <w:tabs>
          <w:tab w:val="right" w:leader="dot" w:pos="8306"/>
        </w:tabs>
      </w:pPr>
      <w:hyperlink w:anchor="_Toc11640" w:history="1">
        <w:r>
          <w:rPr>
            <w:rFonts w:ascii="仿宋" w:eastAsia="仿宋" w:hAnsi="仿宋" w:cs="仿宋" w:hint="eastAsia"/>
            <w:lang w:eastAsia="zh-CN"/>
          </w:rPr>
          <w:t>(三)、绩效评估周期</w:t>
        </w:r>
        <w:r>
          <w:tab/>
        </w:r>
        <w:r>
          <w:fldChar w:fldCharType="begin"/>
        </w:r>
        <w:r>
          <w:instrText xml:space="preserve"> PAGEREF _Toc11640 \h </w:instrText>
        </w:r>
        <w:r>
          <w:fldChar w:fldCharType="separate"/>
        </w:r>
        <w:r>
          <w:t>12</w:t>
        </w:r>
        <w:r>
          <w:fldChar w:fldCharType="end"/>
        </w:r>
      </w:hyperlink>
    </w:p>
    <w:p>
      <w:pPr>
        <w:pStyle w:val="TOC1"/>
        <w:tabs>
          <w:tab w:val="right" w:leader="dot" w:pos="8306"/>
        </w:tabs>
      </w:pPr>
      <w:hyperlink w:anchor="_Toc13417" w:history="1">
        <w:r>
          <w:rPr>
            <w:rFonts w:ascii="仿宋" w:eastAsia="仿宋" w:hAnsi="仿宋" w:cs="仿宋" w:hint="eastAsia"/>
            <w:lang w:eastAsia="zh-CN"/>
          </w:rPr>
          <w:t>五、电子出版物项目土建工程</w:t>
        </w:r>
        <w:r>
          <w:tab/>
        </w:r>
        <w:r>
          <w:fldChar w:fldCharType="begin"/>
        </w:r>
        <w:r>
          <w:instrText xml:space="preserve"> PAGEREF _Toc13417 \h </w:instrText>
        </w:r>
        <w:r>
          <w:fldChar w:fldCharType="separate"/>
        </w:r>
        <w:r>
          <w:t>13</w:t>
        </w:r>
        <w:r>
          <w:fldChar w:fldCharType="end"/>
        </w:r>
      </w:hyperlink>
    </w:p>
    <w:p>
      <w:pPr>
        <w:pStyle w:val="TOC2"/>
        <w:tabs>
          <w:tab w:val="right" w:leader="dot" w:pos="8306"/>
        </w:tabs>
      </w:pPr>
      <w:hyperlink w:anchor="_Toc8841" w:history="1">
        <w:r>
          <w:rPr>
            <w:rFonts w:ascii="仿宋" w:eastAsia="仿宋" w:hAnsi="仿宋" w:cs="仿宋" w:hint="eastAsia"/>
            <w:lang w:eastAsia="zh-CN"/>
          </w:rPr>
          <w:t>(一)、建筑工程设计原则</w:t>
        </w:r>
        <w:r>
          <w:tab/>
        </w:r>
        <w:r>
          <w:fldChar w:fldCharType="begin"/>
        </w:r>
        <w:r>
          <w:instrText xml:space="preserve"> PAGEREF _Toc8841 \h </w:instrText>
        </w:r>
        <w:r>
          <w:fldChar w:fldCharType="separate"/>
        </w:r>
        <w:r>
          <w:t>13</w:t>
        </w:r>
        <w:r>
          <w:fldChar w:fldCharType="end"/>
        </w:r>
      </w:hyperlink>
    </w:p>
    <w:p>
      <w:pPr>
        <w:pStyle w:val="TOC2"/>
        <w:tabs>
          <w:tab w:val="right" w:leader="dot" w:pos="8306"/>
        </w:tabs>
      </w:pPr>
      <w:hyperlink w:anchor="_Toc7356" w:history="1">
        <w:r>
          <w:rPr>
            <w:rFonts w:ascii="仿宋" w:eastAsia="仿宋" w:hAnsi="仿宋" w:cs="仿宋" w:hint="eastAsia"/>
            <w:lang w:eastAsia="zh-CN"/>
          </w:rPr>
          <w:t>(二)、土建工程设计年限及安全等级</w:t>
        </w:r>
        <w:r>
          <w:tab/>
        </w:r>
        <w:r>
          <w:fldChar w:fldCharType="begin"/>
        </w:r>
        <w:r>
          <w:instrText xml:space="preserve"> PAGEREF _Toc7356 \h </w:instrText>
        </w:r>
        <w:r>
          <w:fldChar w:fldCharType="separate"/>
        </w:r>
        <w:r>
          <w:t>14</w:t>
        </w:r>
        <w:r>
          <w:fldChar w:fldCharType="end"/>
        </w:r>
      </w:hyperlink>
    </w:p>
    <w:p>
      <w:pPr>
        <w:pStyle w:val="TOC2"/>
        <w:tabs>
          <w:tab w:val="right" w:leader="dot" w:pos="8306"/>
        </w:tabs>
      </w:pPr>
      <w:hyperlink w:anchor="_Toc14365" w:history="1">
        <w:r>
          <w:rPr>
            <w:rFonts w:ascii="仿宋" w:eastAsia="仿宋" w:hAnsi="仿宋" w:cs="仿宋" w:hint="eastAsia"/>
            <w:lang w:eastAsia="zh-CN"/>
          </w:rPr>
          <w:t>(三)、建筑工程设计总体要求</w:t>
        </w:r>
        <w:r>
          <w:tab/>
        </w:r>
        <w:r>
          <w:fldChar w:fldCharType="begin"/>
        </w:r>
        <w:r>
          <w:instrText xml:space="preserve"> PAGEREF _Toc14365 \h </w:instrText>
        </w:r>
        <w:r>
          <w:fldChar w:fldCharType="separate"/>
        </w:r>
        <w:r>
          <w:t>15</w:t>
        </w:r>
        <w:r>
          <w:fldChar w:fldCharType="end"/>
        </w:r>
      </w:hyperlink>
    </w:p>
    <w:p>
      <w:pPr>
        <w:pStyle w:val="TOC2"/>
        <w:tabs>
          <w:tab w:val="right" w:leader="dot" w:pos="8306"/>
        </w:tabs>
      </w:pPr>
      <w:hyperlink w:anchor="_Toc254" w:history="1">
        <w:r>
          <w:rPr>
            <w:rFonts w:ascii="仿宋" w:eastAsia="仿宋" w:hAnsi="仿宋" w:cs="仿宋" w:hint="eastAsia"/>
            <w:lang w:eastAsia="zh-CN"/>
          </w:rPr>
          <w:t>(四)、土建工程建设指标</w:t>
        </w:r>
        <w:r>
          <w:tab/>
        </w:r>
        <w:r>
          <w:fldChar w:fldCharType="begin"/>
        </w:r>
        <w:r>
          <w:instrText xml:space="preserve"> PAGEREF _Toc254 \h </w:instrText>
        </w:r>
        <w:r>
          <w:fldChar w:fldCharType="separate"/>
        </w:r>
        <w:r>
          <w:t>16</w:t>
        </w:r>
        <w:r>
          <w:fldChar w:fldCharType="end"/>
        </w:r>
      </w:hyperlink>
    </w:p>
    <w:p>
      <w:pPr>
        <w:pStyle w:val="TOC1"/>
        <w:tabs>
          <w:tab w:val="right" w:leader="dot" w:pos="8306"/>
        </w:tabs>
      </w:pPr>
      <w:hyperlink w:anchor="_Toc27265" w:history="1">
        <w:r>
          <w:rPr>
            <w:rFonts w:ascii="仿宋" w:eastAsia="仿宋" w:hAnsi="仿宋" w:cs="仿宋" w:hint="eastAsia"/>
            <w:lang w:eastAsia="zh-CN"/>
          </w:rPr>
          <w:t>六、电子出版物项目建设背景及必要性分析</w:t>
        </w:r>
        <w:r>
          <w:tab/>
        </w:r>
        <w:r>
          <w:fldChar w:fldCharType="begin"/>
        </w:r>
        <w:r>
          <w:instrText xml:space="preserve"> PAGEREF _Toc27265 \h </w:instrText>
        </w:r>
        <w:r>
          <w:fldChar w:fldCharType="separate"/>
        </w:r>
        <w:r>
          <w:t>16</w:t>
        </w:r>
        <w:r>
          <w:fldChar w:fldCharType="end"/>
        </w:r>
      </w:hyperlink>
    </w:p>
    <w:p>
      <w:pPr>
        <w:pStyle w:val="TOC2"/>
        <w:tabs>
          <w:tab w:val="right" w:leader="dot" w:pos="8306"/>
        </w:tabs>
      </w:pPr>
      <w:hyperlink w:anchor="_Toc25079" w:history="1">
        <w:r>
          <w:rPr>
            <w:rFonts w:ascii="仿宋" w:eastAsia="仿宋" w:hAnsi="仿宋" w:cs="仿宋" w:hint="eastAsia"/>
            <w:lang w:eastAsia="zh-CN"/>
          </w:rPr>
          <w:t>(一)、电子出版物项目背景分析</w:t>
        </w:r>
        <w:r>
          <w:tab/>
        </w:r>
        <w:r>
          <w:fldChar w:fldCharType="begin"/>
        </w:r>
        <w:r>
          <w:instrText xml:space="preserve"> PAGEREF _Toc25079 \h </w:instrText>
        </w:r>
        <w:r>
          <w:fldChar w:fldCharType="separate"/>
        </w:r>
        <w:r>
          <w:t>16</w:t>
        </w:r>
        <w:r>
          <w:fldChar w:fldCharType="end"/>
        </w:r>
      </w:hyperlink>
    </w:p>
    <w:p>
      <w:pPr>
        <w:pStyle w:val="TOC2"/>
        <w:tabs>
          <w:tab w:val="right" w:leader="dot" w:pos="8306"/>
        </w:tabs>
      </w:pPr>
      <w:hyperlink w:anchor="_Toc7749" w:history="1">
        <w:r>
          <w:rPr>
            <w:rFonts w:ascii="仿宋" w:eastAsia="仿宋" w:hAnsi="仿宋" w:cs="仿宋" w:hint="eastAsia"/>
            <w:lang w:eastAsia="zh-CN"/>
          </w:rPr>
          <w:t>(二)、电子出版物项目建设必要性分析</w:t>
        </w:r>
        <w:r>
          <w:tab/>
        </w:r>
        <w:r>
          <w:fldChar w:fldCharType="begin"/>
        </w:r>
        <w:r>
          <w:instrText xml:space="preserve"> PAGEREF _Toc7749 \h </w:instrText>
        </w:r>
        <w:r>
          <w:fldChar w:fldCharType="separate"/>
        </w:r>
        <w:r>
          <w:t>18</w:t>
        </w:r>
        <w:r>
          <w:fldChar w:fldCharType="end"/>
        </w:r>
      </w:hyperlink>
    </w:p>
    <w:p>
      <w:pPr>
        <w:pStyle w:val="TOC1"/>
        <w:tabs>
          <w:tab w:val="right" w:leader="dot" w:pos="8306"/>
        </w:tabs>
      </w:pPr>
      <w:hyperlink w:anchor="_Toc1338" w:history="1">
        <w:r>
          <w:rPr>
            <w:rFonts w:ascii="仿宋" w:eastAsia="仿宋" w:hAnsi="仿宋" w:cs="仿宋" w:hint="eastAsia"/>
            <w:lang w:eastAsia="zh-CN"/>
          </w:rPr>
          <w:t>七、电子出版物项目人力资源管理</w:t>
        </w:r>
        <w:r>
          <w:tab/>
        </w:r>
        <w:r>
          <w:fldChar w:fldCharType="begin"/>
        </w:r>
        <w:r>
          <w:instrText xml:space="preserve"> PAGEREF _Toc1338 \h </w:instrText>
        </w:r>
        <w:r>
          <w:fldChar w:fldCharType="separate"/>
        </w:r>
        <w:r>
          <w:t>19</w:t>
        </w:r>
        <w:r>
          <w:fldChar w:fldCharType="end"/>
        </w:r>
      </w:hyperlink>
    </w:p>
    <w:p>
      <w:pPr>
        <w:pStyle w:val="TOC2"/>
        <w:tabs>
          <w:tab w:val="right" w:leader="dot" w:pos="8306"/>
        </w:tabs>
      </w:pPr>
      <w:hyperlink w:anchor="_Toc12524" w:history="1">
        <w:r>
          <w:rPr>
            <w:rFonts w:ascii="仿宋" w:eastAsia="仿宋" w:hAnsi="仿宋" w:cs="仿宋" w:hint="eastAsia"/>
            <w:lang w:eastAsia="zh-CN"/>
          </w:rPr>
          <w:t>(一)、建立健全的预算管理制度</w:t>
        </w:r>
        <w:r>
          <w:tab/>
        </w:r>
        <w:r>
          <w:fldChar w:fldCharType="begin"/>
        </w:r>
        <w:r>
          <w:instrText xml:space="preserve"> PAGEREF _Toc12524 \h </w:instrText>
        </w:r>
        <w:r>
          <w:fldChar w:fldCharType="separate"/>
        </w:r>
        <w:r>
          <w:t>19</w:t>
        </w:r>
        <w:r>
          <w:fldChar w:fldCharType="end"/>
        </w:r>
      </w:hyperlink>
    </w:p>
    <w:p>
      <w:pPr>
        <w:pStyle w:val="TOC2"/>
        <w:tabs>
          <w:tab w:val="right" w:leader="dot" w:pos="8306"/>
        </w:tabs>
      </w:pPr>
      <w:hyperlink w:anchor="_Toc12176" w:history="1">
        <w:r>
          <w:rPr>
            <w:rFonts w:ascii="仿宋" w:eastAsia="仿宋" w:hAnsi="仿宋" w:cs="仿宋" w:hint="eastAsia"/>
            <w:lang w:eastAsia="zh-CN"/>
          </w:rPr>
          <w:t>(二)、加强资金流动监控</w:t>
        </w:r>
        <w:r>
          <w:tab/>
        </w:r>
        <w:r>
          <w:fldChar w:fldCharType="begin"/>
        </w:r>
        <w:r>
          <w:instrText xml:space="preserve"> PAGEREF _Toc12176 \h </w:instrText>
        </w:r>
        <w:r>
          <w:fldChar w:fldCharType="separate"/>
        </w:r>
        <w:r>
          <w:t>21</w:t>
        </w:r>
        <w:r>
          <w:fldChar w:fldCharType="end"/>
        </w:r>
      </w:hyperlink>
    </w:p>
    <w:p>
      <w:pPr>
        <w:pStyle w:val="TOC2"/>
        <w:tabs>
          <w:tab w:val="right" w:leader="dot" w:pos="8306"/>
        </w:tabs>
      </w:pPr>
      <w:hyperlink w:anchor="_Toc1063" w:history="1">
        <w:r>
          <w:rPr>
            <w:rFonts w:ascii="仿宋" w:eastAsia="仿宋" w:hAnsi="仿宋" w:cs="仿宋" w:hint="eastAsia"/>
            <w:lang w:eastAsia="zh-CN"/>
          </w:rPr>
          <w:t>(三)、制定完善的风险控制机制</w:t>
        </w:r>
        <w:r>
          <w:tab/>
        </w:r>
        <w:r>
          <w:fldChar w:fldCharType="begin"/>
        </w:r>
        <w:r>
          <w:instrText xml:space="preserve"> PAGEREF _Toc1063 \h </w:instrText>
        </w:r>
        <w:r>
          <w:fldChar w:fldCharType="separate"/>
        </w:r>
        <w:r>
          <w:t>22</w:t>
        </w:r>
        <w:r>
          <w:fldChar w:fldCharType="end"/>
        </w:r>
      </w:hyperlink>
    </w:p>
    <w:p>
      <w:pPr>
        <w:pStyle w:val="TOC2"/>
        <w:tabs>
          <w:tab w:val="right" w:leader="dot" w:pos="8306"/>
        </w:tabs>
      </w:pPr>
      <w:hyperlink w:anchor="_Toc21449" w:history="1">
        <w:r>
          <w:rPr>
            <w:rFonts w:ascii="仿宋" w:eastAsia="仿宋" w:hAnsi="仿宋" w:cs="仿宋" w:hint="eastAsia"/>
            <w:lang w:eastAsia="zh-CN"/>
          </w:rPr>
          <w:t>(四)、优化成本管理</w:t>
        </w:r>
        <w:r>
          <w:tab/>
        </w:r>
        <w:r>
          <w:fldChar w:fldCharType="begin"/>
        </w:r>
        <w:r>
          <w:instrText xml:space="preserve"> PAGEREF _Toc21449 \h </w:instrText>
        </w:r>
        <w:r>
          <w:fldChar w:fldCharType="separate"/>
        </w:r>
        <w:r>
          <w:t>23</w:t>
        </w:r>
        <w:r>
          <w:fldChar w:fldCharType="end"/>
        </w:r>
      </w:hyperlink>
    </w:p>
    <w:p>
      <w:pPr>
        <w:pStyle w:val="TOC1"/>
        <w:tabs>
          <w:tab w:val="right" w:leader="dot" w:pos="8306"/>
        </w:tabs>
      </w:pPr>
      <w:hyperlink w:anchor="_Toc32735" w:history="1">
        <w:r>
          <w:rPr>
            <w:rFonts w:ascii="仿宋" w:eastAsia="仿宋" w:hAnsi="仿宋" w:cs="仿宋" w:hint="eastAsia"/>
            <w:lang w:eastAsia="zh-CN"/>
          </w:rPr>
          <w:t>八、电子出版物项目计划安排</w:t>
        </w:r>
        <w:r>
          <w:tab/>
        </w:r>
        <w:r>
          <w:fldChar w:fldCharType="begin"/>
        </w:r>
        <w:r>
          <w:instrText xml:space="preserve"> PAGEREF _Toc32735 \h </w:instrText>
        </w:r>
        <w:r>
          <w:fldChar w:fldCharType="separate"/>
        </w:r>
        <w:r>
          <w:t>25</w:t>
        </w:r>
        <w:r>
          <w:fldChar w:fldCharType="end"/>
        </w:r>
      </w:hyperlink>
    </w:p>
    <w:p>
      <w:pPr>
        <w:pStyle w:val="TOC2"/>
        <w:tabs>
          <w:tab w:val="right" w:leader="dot" w:pos="8306"/>
        </w:tabs>
      </w:pPr>
      <w:hyperlink w:anchor="_Toc24859" w:history="1">
        <w:r>
          <w:rPr>
            <w:rFonts w:ascii="仿宋" w:eastAsia="仿宋" w:hAnsi="仿宋" w:cs="仿宋" w:hint="eastAsia"/>
            <w:lang w:eastAsia="zh-CN"/>
          </w:rPr>
          <w:t>(一)、建设周期</w:t>
        </w:r>
        <w:r>
          <w:tab/>
        </w:r>
        <w:r>
          <w:fldChar w:fldCharType="begin"/>
        </w:r>
        <w:r>
          <w:instrText xml:space="preserve"> PAGEREF _Toc24859 \h </w:instrText>
        </w:r>
        <w:r>
          <w:fldChar w:fldCharType="separate"/>
        </w:r>
        <w:r>
          <w:t>25</w:t>
        </w:r>
        <w:r>
          <w:fldChar w:fldCharType="end"/>
        </w:r>
      </w:hyperlink>
    </w:p>
    <w:p>
      <w:pPr>
        <w:pStyle w:val="TOC2"/>
        <w:tabs>
          <w:tab w:val="right" w:leader="dot" w:pos="8306"/>
        </w:tabs>
      </w:pPr>
      <w:hyperlink w:anchor="_Toc10650" w:history="1">
        <w:r>
          <w:rPr>
            <w:rFonts w:ascii="仿宋" w:eastAsia="仿宋" w:hAnsi="仿宋" w:cs="仿宋" w:hint="eastAsia"/>
            <w:lang w:eastAsia="zh-CN"/>
          </w:rPr>
          <w:t>(二)、建设进度</w:t>
        </w:r>
        <w:r>
          <w:tab/>
        </w:r>
        <w:r>
          <w:fldChar w:fldCharType="begin"/>
        </w:r>
        <w:r>
          <w:instrText xml:space="preserve"> PAGEREF _Toc10650 \h </w:instrText>
        </w:r>
        <w:r>
          <w:fldChar w:fldCharType="separate"/>
        </w:r>
        <w:r>
          <w:t>26</w:t>
        </w:r>
        <w:r>
          <w:fldChar w:fldCharType="end"/>
        </w:r>
      </w:hyperlink>
    </w:p>
    <w:p>
      <w:pPr>
        <w:pStyle w:val="TOC2"/>
        <w:tabs>
          <w:tab w:val="right" w:leader="dot" w:pos="8306"/>
        </w:tabs>
      </w:pPr>
      <w:hyperlink w:anchor="_Toc30072" w:history="1">
        <w:r>
          <w:rPr>
            <w:rFonts w:ascii="仿宋" w:eastAsia="仿宋" w:hAnsi="仿宋" w:cs="仿宋" w:hint="eastAsia"/>
            <w:lang w:eastAsia="zh-CN"/>
          </w:rPr>
          <w:t>(三)、进度安排注意事项</w:t>
        </w:r>
        <w:r>
          <w:tab/>
        </w:r>
        <w:r>
          <w:fldChar w:fldCharType="begin"/>
        </w:r>
        <w:r>
          <w:instrText xml:space="preserve"> PAGEREF _Toc30072 \h </w:instrText>
        </w:r>
        <w:r>
          <w:fldChar w:fldCharType="separate"/>
        </w:r>
        <w:r>
          <w:t>26</w:t>
        </w:r>
        <w:r>
          <w:fldChar w:fldCharType="end"/>
        </w:r>
      </w:hyperlink>
    </w:p>
    <w:p>
      <w:pPr>
        <w:pStyle w:val="TOC2"/>
        <w:tabs>
          <w:tab w:val="right" w:leader="dot" w:pos="8306"/>
        </w:tabs>
      </w:pPr>
      <w:hyperlink w:anchor="_Toc9215" w:history="1">
        <w:r>
          <w:rPr>
            <w:rFonts w:ascii="仿宋" w:eastAsia="仿宋" w:hAnsi="仿宋" w:cs="仿宋" w:hint="eastAsia"/>
            <w:lang w:eastAsia="zh-CN"/>
          </w:rPr>
          <w:t>(四)、人力资源配置</w:t>
        </w:r>
        <w:r>
          <w:tab/>
        </w:r>
        <w:r>
          <w:fldChar w:fldCharType="begin"/>
        </w:r>
        <w:r>
          <w:instrText xml:space="preserve"> PAGEREF _Toc9215 \h </w:instrText>
        </w:r>
        <w:r>
          <w:fldChar w:fldCharType="separate"/>
        </w:r>
        <w:r>
          <w:t>28</w:t>
        </w:r>
        <w:r>
          <w:fldChar w:fldCharType="end"/>
        </w:r>
      </w:hyperlink>
    </w:p>
    <w:p>
      <w:pPr>
        <w:pStyle w:val="TOC1"/>
        <w:tabs>
          <w:tab w:val="right" w:leader="dot" w:pos="8306"/>
        </w:tabs>
      </w:pPr>
      <w:hyperlink w:anchor="_Toc7034" w:history="1">
        <w:r>
          <w:rPr>
            <w:rFonts w:ascii="仿宋" w:eastAsia="仿宋" w:hAnsi="仿宋" w:cs="仿宋" w:hint="eastAsia"/>
            <w:lang w:eastAsia="zh-CN"/>
          </w:rPr>
          <w:t>九、电子出版物项目经营效益</w:t>
        </w:r>
        <w:r>
          <w:tab/>
        </w:r>
        <w:r>
          <w:fldChar w:fldCharType="begin"/>
        </w:r>
        <w:r>
          <w:instrText xml:space="preserve"> PAGEREF _Toc7034 \h </w:instrText>
        </w:r>
        <w:r>
          <w:fldChar w:fldCharType="separate"/>
        </w:r>
        <w:r>
          <w:t>29</w:t>
        </w:r>
        <w:r>
          <w:fldChar w:fldCharType="end"/>
        </w:r>
      </w:hyperlink>
    </w:p>
    <w:p>
      <w:pPr>
        <w:pStyle w:val="TOC2"/>
        <w:tabs>
          <w:tab w:val="right" w:leader="dot" w:pos="8306"/>
        </w:tabs>
      </w:pPr>
      <w:hyperlink w:anchor="_Toc16261" w:history="1">
        <w:r>
          <w:rPr>
            <w:rFonts w:ascii="仿宋" w:eastAsia="仿宋" w:hAnsi="仿宋" w:cs="仿宋" w:hint="eastAsia"/>
            <w:lang w:eastAsia="zh-CN"/>
          </w:rPr>
          <w:t>(一)、经济评价财务测算</w:t>
        </w:r>
        <w:r>
          <w:tab/>
        </w:r>
        <w:r>
          <w:fldChar w:fldCharType="begin"/>
        </w:r>
        <w:r>
          <w:instrText xml:space="preserve"> PAGEREF _Toc16261 \h </w:instrText>
        </w:r>
        <w:r>
          <w:fldChar w:fldCharType="separate"/>
        </w:r>
        <w:r>
          <w:t>29</w:t>
        </w:r>
        <w:r>
          <w:fldChar w:fldCharType="end"/>
        </w:r>
      </w:hyperlink>
    </w:p>
    <w:p>
      <w:pPr>
        <w:pStyle w:val="TOC2"/>
        <w:tabs>
          <w:tab w:val="right" w:leader="dot" w:pos="8306"/>
        </w:tabs>
      </w:pPr>
      <w:hyperlink w:anchor="_Toc14558" w:history="1">
        <w:r>
          <w:rPr>
            <w:rFonts w:ascii="仿宋" w:eastAsia="仿宋" w:hAnsi="仿宋" w:cs="仿宋" w:hint="eastAsia"/>
            <w:lang w:eastAsia="zh-CN"/>
          </w:rPr>
          <w:t>(二)、电子出版物项目盈利能力分析</w:t>
        </w:r>
        <w:r>
          <w:tab/>
        </w:r>
        <w:r>
          <w:fldChar w:fldCharType="begin"/>
        </w:r>
        <w:r>
          <w:instrText xml:space="preserve"> PAGEREF _Toc14558 \h </w:instrText>
        </w:r>
        <w:r>
          <w:fldChar w:fldCharType="separate"/>
        </w:r>
        <w:r>
          <w:t>30</w:t>
        </w:r>
        <w:r>
          <w:fldChar w:fldCharType="end"/>
        </w:r>
      </w:hyperlink>
    </w:p>
    <w:p>
      <w:pPr>
        <w:pStyle w:val="TOC1"/>
        <w:tabs>
          <w:tab w:val="right" w:leader="dot" w:pos="8306"/>
        </w:tabs>
      </w:pPr>
      <w:hyperlink w:anchor="_Toc19859" w:history="1">
        <w:r>
          <w:rPr>
            <w:rFonts w:ascii="仿宋" w:eastAsia="仿宋" w:hAnsi="仿宋" w:cs="仿宋" w:hint="eastAsia"/>
            <w:lang w:eastAsia="zh-CN"/>
          </w:rPr>
          <w:t>十、电子出版物项目环境影响分析</w:t>
        </w:r>
        <w:r>
          <w:tab/>
        </w:r>
        <w:r>
          <w:fldChar w:fldCharType="begin"/>
        </w:r>
        <w:r>
          <w:instrText xml:space="preserve"> PAGEREF _Toc19859 \h </w:instrText>
        </w:r>
        <w:r>
          <w:fldChar w:fldCharType="separate"/>
        </w:r>
        <w:r>
          <w:t>31</w:t>
        </w:r>
        <w:r>
          <w:fldChar w:fldCharType="end"/>
        </w:r>
      </w:hyperlink>
    </w:p>
    <w:p>
      <w:pPr>
        <w:pStyle w:val="TOC2"/>
        <w:tabs>
          <w:tab w:val="right" w:leader="dot" w:pos="8306"/>
        </w:tabs>
      </w:pPr>
      <w:hyperlink w:anchor="_Toc14755" w:history="1">
        <w:r>
          <w:rPr>
            <w:rFonts w:ascii="仿宋" w:eastAsia="仿宋" w:hAnsi="仿宋" w:cs="仿宋" w:hint="eastAsia"/>
            <w:lang w:eastAsia="zh-CN"/>
          </w:rPr>
          <w:t>(一)、建设区域环境质量现状</w:t>
        </w:r>
        <w:r>
          <w:tab/>
        </w:r>
        <w:r>
          <w:fldChar w:fldCharType="begin"/>
        </w:r>
        <w:r>
          <w:instrText xml:space="preserve"> PAGEREF _Toc14755 \h </w:instrText>
        </w:r>
        <w:r>
          <w:fldChar w:fldCharType="separate"/>
        </w:r>
        <w:r>
          <w:t>31</w:t>
        </w:r>
        <w:r>
          <w:fldChar w:fldCharType="end"/>
        </w:r>
      </w:hyperlink>
    </w:p>
    <w:p>
      <w:pPr>
        <w:pStyle w:val="TOC2"/>
        <w:tabs>
          <w:tab w:val="right" w:leader="dot" w:pos="8306"/>
        </w:tabs>
      </w:pPr>
      <w:hyperlink w:anchor="_Toc12695" w:history="1">
        <w:r>
          <w:rPr>
            <w:rFonts w:ascii="仿宋" w:eastAsia="仿宋" w:hAnsi="仿宋" w:cs="仿宋" w:hint="eastAsia"/>
            <w:lang w:eastAsia="zh-CN"/>
          </w:rPr>
          <w:t>(二)、建设期环境保护</w:t>
        </w:r>
        <w:r>
          <w:tab/>
        </w:r>
        <w:r>
          <w:fldChar w:fldCharType="begin"/>
        </w:r>
        <w:r>
          <w:instrText xml:space="preserve"> PAGEREF _Toc12695 \h </w:instrText>
        </w:r>
        <w:r>
          <w:fldChar w:fldCharType="separate"/>
        </w:r>
        <w:r>
          <w:t>32</w:t>
        </w:r>
        <w:r>
          <w:fldChar w:fldCharType="end"/>
        </w:r>
      </w:hyperlink>
    </w:p>
    <w:p>
      <w:pPr>
        <w:pStyle w:val="TOC2"/>
        <w:tabs>
          <w:tab w:val="right" w:leader="dot" w:pos="8306"/>
        </w:tabs>
      </w:pPr>
      <w:hyperlink w:anchor="_Toc9538" w:history="1">
        <w:r>
          <w:rPr>
            <w:rFonts w:ascii="仿宋" w:eastAsia="仿宋" w:hAnsi="仿宋" w:cs="仿宋" w:hint="eastAsia"/>
            <w:lang w:eastAsia="zh-CN"/>
          </w:rPr>
          <w:t>(三)、运营期环境保护</w:t>
        </w:r>
        <w:r>
          <w:tab/>
        </w:r>
        <w:r>
          <w:fldChar w:fldCharType="begin"/>
        </w:r>
        <w:r>
          <w:instrText xml:space="preserve"> PAGEREF _Toc9538 \h </w:instrText>
        </w:r>
        <w:r>
          <w:fldChar w:fldCharType="separate"/>
        </w:r>
        <w:r>
          <w:t>34</w:t>
        </w:r>
        <w:r>
          <w:fldChar w:fldCharType="end"/>
        </w:r>
      </w:hyperlink>
    </w:p>
    <w:p>
      <w:pPr>
        <w:pStyle w:val="TOC2"/>
        <w:tabs>
          <w:tab w:val="right" w:leader="dot" w:pos="8306"/>
        </w:tabs>
      </w:pPr>
      <w:hyperlink w:anchor="_Toc18398" w:history="1">
        <w:r>
          <w:rPr>
            <w:rFonts w:ascii="仿宋" w:eastAsia="仿宋" w:hAnsi="仿宋" w:cs="仿宋" w:hint="eastAsia"/>
            <w:lang w:eastAsia="zh-CN"/>
          </w:rPr>
          <w:t>(四)、电子出版物项目建设对区域经济的影响</w:t>
        </w:r>
        <w:r>
          <w:tab/>
        </w:r>
        <w:r>
          <w:fldChar w:fldCharType="begin"/>
        </w:r>
        <w:r>
          <w:instrText xml:space="preserve"> PAGEREF _Toc18398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72" w:history="1">
        <w:r>
          <w:rPr>
            <w:rFonts w:ascii="仿宋" w:eastAsia="仿宋" w:hAnsi="仿宋" w:cs="仿宋" w:hint="eastAsia"/>
            <w:lang w:eastAsia="zh-CN"/>
          </w:rPr>
          <w:t>(五)、废弃物处理</w:t>
        </w:r>
        <w:r>
          <w:tab/>
        </w:r>
        <w:r>
          <w:fldChar w:fldCharType="begin"/>
        </w:r>
        <w:r>
          <w:instrText xml:space="preserve"> PAGEREF _Toc30372 \h </w:instrText>
        </w:r>
        <w:r>
          <w:fldChar w:fldCharType="separate"/>
        </w:r>
        <w:r>
          <w:t>37</w:t>
        </w:r>
        <w:r>
          <w:fldChar w:fldCharType="end"/>
        </w:r>
      </w:hyperlink>
    </w:p>
    <w:p>
      <w:pPr>
        <w:pStyle w:val="TOC2"/>
        <w:tabs>
          <w:tab w:val="right" w:leader="dot" w:pos="8306"/>
        </w:tabs>
      </w:pPr>
      <w:hyperlink w:anchor="_Toc14392" w:history="1">
        <w:r>
          <w:rPr>
            <w:rFonts w:ascii="仿宋" w:eastAsia="仿宋" w:hAnsi="仿宋" w:cs="仿宋" w:hint="eastAsia"/>
            <w:lang w:eastAsia="zh-CN"/>
          </w:rPr>
          <w:t>(六)、特殊环境影响分析</w:t>
        </w:r>
        <w:r>
          <w:tab/>
        </w:r>
        <w:r>
          <w:fldChar w:fldCharType="begin"/>
        </w:r>
        <w:r>
          <w:instrText xml:space="preserve"> PAGEREF _Toc14392 \h </w:instrText>
        </w:r>
        <w:r>
          <w:fldChar w:fldCharType="separate"/>
        </w:r>
        <w:r>
          <w:t>38</w:t>
        </w:r>
        <w:r>
          <w:fldChar w:fldCharType="end"/>
        </w:r>
      </w:hyperlink>
    </w:p>
    <w:p>
      <w:pPr>
        <w:pStyle w:val="TOC2"/>
        <w:tabs>
          <w:tab w:val="right" w:leader="dot" w:pos="8306"/>
        </w:tabs>
      </w:pPr>
      <w:hyperlink w:anchor="_Toc5305" w:history="1">
        <w:r>
          <w:rPr>
            <w:rFonts w:ascii="仿宋" w:eastAsia="仿宋" w:hAnsi="仿宋" w:cs="仿宋" w:hint="eastAsia"/>
            <w:lang w:eastAsia="zh-CN"/>
          </w:rPr>
          <w:t>(七)、清洁生产</w:t>
        </w:r>
        <w:r>
          <w:tab/>
        </w:r>
        <w:r>
          <w:fldChar w:fldCharType="begin"/>
        </w:r>
        <w:r>
          <w:instrText xml:space="preserve"> PAGEREF _Toc5305 \h </w:instrText>
        </w:r>
        <w:r>
          <w:fldChar w:fldCharType="separate"/>
        </w:r>
        <w:r>
          <w:t>39</w:t>
        </w:r>
        <w:r>
          <w:fldChar w:fldCharType="end"/>
        </w:r>
      </w:hyperlink>
    </w:p>
    <w:p>
      <w:pPr>
        <w:pStyle w:val="TOC2"/>
        <w:tabs>
          <w:tab w:val="right" w:leader="dot" w:pos="8306"/>
        </w:tabs>
      </w:pPr>
      <w:hyperlink w:anchor="_Toc15019" w:history="1">
        <w:r>
          <w:rPr>
            <w:rFonts w:ascii="仿宋" w:eastAsia="仿宋" w:hAnsi="仿宋" w:cs="仿宋" w:hint="eastAsia"/>
            <w:lang w:eastAsia="zh-CN"/>
          </w:rPr>
          <w:t>(八)、环境保护综合评价</w:t>
        </w:r>
        <w:r>
          <w:tab/>
        </w:r>
        <w:r>
          <w:fldChar w:fldCharType="begin"/>
        </w:r>
        <w:r>
          <w:instrText xml:space="preserve"> PAGEREF _Toc15019 \h </w:instrText>
        </w:r>
        <w:r>
          <w:fldChar w:fldCharType="separate"/>
        </w:r>
        <w:r>
          <w:t>40</w:t>
        </w:r>
        <w:r>
          <w:fldChar w:fldCharType="end"/>
        </w:r>
      </w:hyperlink>
    </w:p>
    <w:p>
      <w:pPr>
        <w:pStyle w:val="TOC1"/>
        <w:tabs>
          <w:tab w:val="right" w:leader="dot" w:pos="8306"/>
        </w:tabs>
      </w:pPr>
      <w:hyperlink w:anchor="_Toc30948" w:history="1">
        <w:r>
          <w:rPr>
            <w:rFonts w:ascii="仿宋" w:eastAsia="仿宋" w:hAnsi="仿宋" w:cs="仿宋" w:hint="eastAsia"/>
            <w:lang w:eastAsia="zh-CN"/>
          </w:rPr>
          <w:t>十一、生产安全保护</w:t>
        </w:r>
        <w:r>
          <w:tab/>
        </w:r>
        <w:r>
          <w:fldChar w:fldCharType="begin"/>
        </w:r>
        <w:r>
          <w:instrText xml:space="preserve"> PAGEREF _Toc30948 \h </w:instrText>
        </w:r>
        <w:r>
          <w:fldChar w:fldCharType="separate"/>
        </w:r>
        <w:r>
          <w:t>42</w:t>
        </w:r>
        <w:r>
          <w:fldChar w:fldCharType="end"/>
        </w:r>
      </w:hyperlink>
    </w:p>
    <w:p>
      <w:pPr>
        <w:pStyle w:val="TOC2"/>
        <w:tabs>
          <w:tab w:val="right" w:leader="dot" w:pos="8306"/>
        </w:tabs>
      </w:pPr>
      <w:hyperlink w:anchor="_Toc18111" w:history="1">
        <w:r>
          <w:rPr>
            <w:rFonts w:ascii="仿宋" w:eastAsia="仿宋" w:hAnsi="仿宋" w:cs="仿宋" w:hint="eastAsia"/>
            <w:lang w:eastAsia="zh-CN"/>
          </w:rPr>
          <w:t>(一)、消防安全</w:t>
        </w:r>
        <w:r>
          <w:tab/>
        </w:r>
        <w:r>
          <w:fldChar w:fldCharType="begin"/>
        </w:r>
        <w:r>
          <w:instrText xml:space="preserve"> PAGEREF _Toc18111 \h </w:instrText>
        </w:r>
        <w:r>
          <w:fldChar w:fldCharType="separate"/>
        </w:r>
        <w:r>
          <w:t>42</w:t>
        </w:r>
        <w:r>
          <w:fldChar w:fldCharType="end"/>
        </w:r>
      </w:hyperlink>
    </w:p>
    <w:p>
      <w:pPr>
        <w:pStyle w:val="TOC2"/>
        <w:tabs>
          <w:tab w:val="right" w:leader="dot" w:pos="8306"/>
        </w:tabs>
      </w:pPr>
      <w:hyperlink w:anchor="_Toc14735" w:history="1">
        <w:r>
          <w:rPr>
            <w:rFonts w:ascii="仿宋" w:eastAsia="仿宋" w:hAnsi="仿宋" w:cs="仿宋" w:hint="eastAsia"/>
            <w:lang w:eastAsia="zh-CN"/>
          </w:rPr>
          <w:t>(二)、防火防爆总图布置措施</w:t>
        </w:r>
        <w:r>
          <w:tab/>
        </w:r>
        <w:r>
          <w:fldChar w:fldCharType="begin"/>
        </w:r>
        <w:r>
          <w:instrText xml:space="preserve"> PAGEREF _Toc14735 \h </w:instrText>
        </w:r>
        <w:r>
          <w:fldChar w:fldCharType="separate"/>
        </w:r>
        <w:r>
          <w:t>43</w:t>
        </w:r>
        <w:r>
          <w:fldChar w:fldCharType="end"/>
        </w:r>
      </w:hyperlink>
    </w:p>
    <w:p>
      <w:pPr>
        <w:pStyle w:val="TOC2"/>
        <w:tabs>
          <w:tab w:val="right" w:leader="dot" w:pos="8306"/>
        </w:tabs>
      </w:pPr>
      <w:hyperlink w:anchor="_Toc10793" w:history="1">
        <w:r>
          <w:rPr>
            <w:rFonts w:ascii="仿宋" w:eastAsia="仿宋" w:hAnsi="仿宋" w:cs="仿宋" w:hint="eastAsia"/>
            <w:lang w:eastAsia="zh-CN"/>
          </w:rPr>
          <w:t>(三)、自然灾害防范措施</w:t>
        </w:r>
        <w:r>
          <w:tab/>
        </w:r>
        <w:r>
          <w:fldChar w:fldCharType="begin"/>
        </w:r>
        <w:r>
          <w:instrText xml:space="preserve"> PAGEREF _Toc10793 \h </w:instrText>
        </w:r>
        <w:r>
          <w:fldChar w:fldCharType="separate"/>
        </w:r>
        <w:r>
          <w:t>44</w:t>
        </w:r>
        <w:r>
          <w:fldChar w:fldCharType="end"/>
        </w:r>
      </w:hyperlink>
    </w:p>
    <w:p>
      <w:pPr>
        <w:pStyle w:val="TOC2"/>
        <w:tabs>
          <w:tab w:val="right" w:leader="dot" w:pos="8306"/>
        </w:tabs>
      </w:pPr>
      <w:hyperlink w:anchor="_Toc8875" w:history="1">
        <w:r>
          <w:rPr>
            <w:rFonts w:ascii="仿宋" w:eastAsia="仿宋" w:hAnsi="仿宋" w:cs="仿宋" w:hint="eastAsia"/>
            <w:lang w:eastAsia="zh-CN"/>
          </w:rPr>
          <w:t>(四)、安全色及安全标志使用要求</w:t>
        </w:r>
        <w:r>
          <w:tab/>
        </w:r>
        <w:r>
          <w:fldChar w:fldCharType="begin"/>
        </w:r>
        <w:r>
          <w:instrText xml:space="preserve"> PAGEREF _Toc8875 \h </w:instrText>
        </w:r>
        <w:r>
          <w:fldChar w:fldCharType="separate"/>
        </w:r>
        <w:r>
          <w:t>45</w:t>
        </w:r>
        <w:r>
          <w:fldChar w:fldCharType="end"/>
        </w:r>
      </w:hyperlink>
    </w:p>
    <w:p>
      <w:pPr>
        <w:pStyle w:val="TOC2"/>
        <w:tabs>
          <w:tab w:val="right" w:leader="dot" w:pos="8306"/>
        </w:tabs>
      </w:pPr>
      <w:hyperlink w:anchor="_Toc10725" w:history="1">
        <w:r>
          <w:rPr>
            <w:rFonts w:ascii="仿宋" w:eastAsia="仿宋" w:hAnsi="仿宋" w:cs="仿宋" w:hint="eastAsia"/>
            <w:lang w:eastAsia="zh-CN"/>
          </w:rPr>
          <w:t>(五)、防尘防毒措施</w:t>
        </w:r>
        <w:r>
          <w:tab/>
        </w:r>
        <w:r>
          <w:fldChar w:fldCharType="begin"/>
        </w:r>
        <w:r>
          <w:instrText xml:space="preserve"> PAGEREF _Toc10725 \h </w:instrText>
        </w:r>
        <w:r>
          <w:fldChar w:fldCharType="separate"/>
        </w:r>
        <w:r>
          <w:t>46</w:t>
        </w:r>
        <w:r>
          <w:fldChar w:fldCharType="end"/>
        </w:r>
      </w:hyperlink>
    </w:p>
    <w:p>
      <w:pPr>
        <w:pStyle w:val="TOC2"/>
        <w:tabs>
          <w:tab w:val="right" w:leader="dot" w:pos="8306"/>
        </w:tabs>
      </w:pPr>
      <w:hyperlink w:anchor="_Toc4840" w:history="1">
        <w:r>
          <w:rPr>
            <w:rFonts w:ascii="仿宋" w:eastAsia="仿宋" w:hAnsi="仿宋" w:cs="仿宋" w:hint="eastAsia"/>
            <w:lang w:eastAsia="zh-CN"/>
          </w:rPr>
          <w:t>(六)、防静电、触电防护及防雷措施</w:t>
        </w:r>
        <w:r>
          <w:tab/>
        </w:r>
        <w:r>
          <w:fldChar w:fldCharType="begin"/>
        </w:r>
        <w:r>
          <w:instrText xml:space="preserve"> PAGEREF _Toc4840 \h </w:instrText>
        </w:r>
        <w:r>
          <w:fldChar w:fldCharType="separate"/>
        </w:r>
        <w:r>
          <w:t>47</w:t>
        </w:r>
        <w:r>
          <w:fldChar w:fldCharType="end"/>
        </w:r>
      </w:hyperlink>
    </w:p>
    <w:p>
      <w:pPr>
        <w:pStyle w:val="TOC2"/>
        <w:tabs>
          <w:tab w:val="right" w:leader="dot" w:pos="8306"/>
        </w:tabs>
      </w:pPr>
      <w:hyperlink w:anchor="_Toc10489" w:history="1">
        <w:r>
          <w:rPr>
            <w:rFonts w:ascii="仿宋" w:eastAsia="仿宋" w:hAnsi="仿宋" w:cs="仿宋" w:hint="eastAsia"/>
            <w:lang w:eastAsia="zh-CN"/>
          </w:rPr>
          <w:t>(七)、机械设备安全保障措施</w:t>
        </w:r>
        <w:r>
          <w:tab/>
        </w:r>
        <w:r>
          <w:fldChar w:fldCharType="begin"/>
        </w:r>
        <w:r>
          <w:instrText xml:space="preserve"> PAGEREF _Toc10489 \h </w:instrText>
        </w:r>
        <w:r>
          <w:fldChar w:fldCharType="separate"/>
        </w:r>
        <w:r>
          <w:t>48</w:t>
        </w:r>
        <w:r>
          <w:fldChar w:fldCharType="end"/>
        </w:r>
      </w:hyperlink>
    </w:p>
    <w:p>
      <w:pPr>
        <w:pStyle w:val="TOC1"/>
        <w:tabs>
          <w:tab w:val="right" w:leader="dot" w:pos="8306"/>
        </w:tabs>
      </w:pPr>
      <w:hyperlink w:anchor="_Toc19428" w:history="1">
        <w:r>
          <w:rPr>
            <w:rFonts w:ascii="仿宋" w:eastAsia="仿宋" w:hAnsi="仿宋" w:cs="仿宋" w:hint="eastAsia"/>
            <w:lang w:eastAsia="zh-CN"/>
          </w:rPr>
          <w:t>十二、电子出版物项目技术管理</w:t>
        </w:r>
        <w:r>
          <w:tab/>
        </w:r>
        <w:r>
          <w:fldChar w:fldCharType="begin"/>
        </w:r>
        <w:r>
          <w:instrText xml:space="preserve"> PAGEREF _Toc19428 \h </w:instrText>
        </w:r>
        <w:r>
          <w:fldChar w:fldCharType="separate"/>
        </w:r>
        <w:r>
          <w:t>50</w:t>
        </w:r>
        <w:r>
          <w:fldChar w:fldCharType="end"/>
        </w:r>
      </w:hyperlink>
    </w:p>
    <w:p>
      <w:pPr>
        <w:pStyle w:val="TOC2"/>
        <w:tabs>
          <w:tab w:val="right" w:leader="dot" w:pos="8306"/>
        </w:tabs>
      </w:pPr>
      <w:hyperlink w:anchor="_Toc27257" w:history="1">
        <w:r>
          <w:rPr>
            <w:rFonts w:ascii="仿宋" w:eastAsia="仿宋" w:hAnsi="仿宋" w:cs="仿宋" w:hint="eastAsia"/>
            <w:lang w:eastAsia="zh-CN"/>
          </w:rPr>
          <w:t>(一)、技术方案选用方向</w:t>
        </w:r>
        <w:r>
          <w:tab/>
        </w:r>
        <w:r>
          <w:fldChar w:fldCharType="begin"/>
        </w:r>
        <w:r>
          <w:instrText xml:space="preserve"> PAGEREF _Toc27257 \h </w:instrText>
        </w:r>
        <w:r>
          <w:fldChar w:fldCharType="separate"/>
        </w:r>
        <w:r>
          <w:t>50</w:t>
        </w:r>
        <w:r>
          <w:fldChar w:fldCharType="end"/>
        </w:r>
      </w:hyperlink>
    </w:p>
    <w:p>
      <w:pPr>
        <w:pStyle w:val="TOC2"/>
        <w:tabs>
          <w:tab w:val="right" w:leader="dot" w:pos="8306"/>
        </w:tabs>
      </w:pPr>
      <w:hyperlink w:anchor="_Toc5287" w:history="1">
        <w:r>
          <w:rPr>
            <w:rFonts w:ascii="仿宋" w:eastAsia="仿宋" w:hAnsi="仿宋" w:cs="仿宋" w:hint="eastAsia"/>
            <w:lang w:eastAsia="zh-CN"/>
          </w:rPr>
          <w:t>(二)、工艺技术方案选用原则</w:t>
        </w:r>
        <w:r>
          <w:tab/>
        </w:r>
        <w:r>
          <w:fldChar w:fldCharType="begin"/>
        </w:r>
        <w:r>
          <w:instrText xml:space="preserve"> PAGEREF _Toc5287 \h </w:instrText>
        </w:r>
        <w:r>
          <w:fldChar w:fldCharType="separate"/>
        </w:r>
        <w:r>
          <w:t>51</w:t>
        </w:r>
        <w:r>
          <w:fldChar w:fldCharType="end"/>
        </w:r>
      </w:hyperlink>
    </w:p>
    <w:p>
      <w:pPr>
        <w:pStyle w:val="TOC2"/>
        <w:tabs>
          <w:tab w:val="right" w:leader="dot" w:pos="8306"/>
        </w:tabs>
      </w:pPr>
      <w:hyperlink w:anchor="_Toc28806" w:history="1">
        <w:r>
          <w:rPr>
            <w:rFonts w:ascii="仿宋" w:eastAsia="仿宋" w:hAnsi="仿宋" w:cs="仿宋" w:hint="eastAsia"/>
            <w:lang w:eastAsia="zh-CN"/>
          </w:rPr>
          <w:t>(三)、工艺技术方案要求</w:t>
        </w:r>
        <w:r>
          <w:tab/>
        </w:r>
        <w:r>
          <w:fldChar w:fldCharType="begin"/>
        </w:r>
        <w:r>
          <w:instrText xml:space="preserve"> PAGEREF _Toc28806 \h </w:instrText>
        </w:r>
        <w:r>
          <w:fldChar w:fldCharType="separate"/>
        </w:r>
        <w:r>
          <w:t>54</w:t>
        </w:r>
        <w:r>
          <w:fldChar w:fldCharType="end"/>
        </w:r>
      </w:hyperlink>
    </w:p>
    <w:p>
      <w:pPr>
        <w:pStyle w:val="TOC1"/>
        <w:tabs>
          <w:tab w:val="right" w:leader="dot" w:pos="8306"/>
        </w:tabs>
      </w:pPr>
      <w:hyperlink w:anchor="_Toc18722" w:history="1">
        <w:r>
          <w:rPr>
            <w:rFonts w:ascii="仿宋" w:eastAsia="仿宋" w:hAnsi="仿宋" w:cs="仿宋" w:hint="eastAsia"/>
            <w:lang w:eastAsia="zh-CN"/>
          </w:rPr>
          <w:t>十三、营销与推广策略</w:t>
        </w:r>
        <w:r>
          <w:tab/>
        </w:r>
        <w:r>
          <w:fldChar w:fldCharType="begin"/>
        </w:r>
        <w:r>
          <w:instrText xml:space="preserve"> PAGEREF _Toc18722 \h </w:instrText>
        </w:r>
        <w:r>
          <w:fldChar w:fldCharType="separate"/>
        </w:r>
        <w:r>
          <w:t>56</w:t>
        </w:r>
        <w:r>
          <w:fldChar w:fldCharType="end"/>
        </w:r>
      </w:hyperlink>
    </w:p>
    <w:p>
      <w:pPr>
        <w:pStyle w:val="TOC2"/>
        <w:tabs>
          <w:tab w:val="right" w:leader="dot" w:pos="8306"/>
        </w:tabs>
      </w:pPr>
      <w:hyperlink w:anchor="_Toc18518" w:history="1">
        <w:r>
          <w:rPr>
            <w:rFonts w:ascii="仿宋" w:eastAsia="仿宋" w:hAnsi="仿宋" w:cs="仿宋" w:hint="eastAsia"/>
            <w:lang w:eastAsia="zh-CN"/>
          </w:rPr>
          <w:t>(一)、产品/服务定位与特点</w:t>
        </w:r>
        <w:r>
          <w:tab/>
        </w:r>
        <w:r>
          <w:fldChar w:fldCharType="begin"/>
        </w:r>
        <w:r>
          <w:instrText xml:space="preserve"> PAGEREF _Toc18518 \h </w:instrText>
        </w:r>
        <w:r>
          <w:fldChar w:fldCharType="separate"/>
        </w:r>
        <w:r>
          <w:t>56</w:t>
        </w:r>
        <w:r>
          <w:fldChar w:fldCharType="end"/>
        </w:r>
      </w:hyperlink>
    </w:p>
    <w:p>
      <w:pPr>
        <w:pStyle w:val="TOC2"/>
        <w:tabs>
          <w:tab w:val="right" w:leader="dot" w:pos="8306"/>
        </w:tabs>
      </w:pPr>
      <w:hyperlink w:anchor="_Toc1679" w:history="1">
        <w:r>
          <w:rPr>
            <w:rFonts w:ascii="仿宋" w:eastAsia="仿宋" w:hAnsi="仿宋" w:cs="仿宋" w:hint="eastAsia"/>
            <w:lang w:eastAsia="zh-CN"/>
          </w:rPr>
          <w:t>(二)、市场定位与竞争分析</w:t>
        </w:r>
        <w:r>
          <w:tab/>
        </w:r>
        <w:r>
          <w:fldChar w:fldCharType="begin"/>
        </w:r>
        <w:r>
          <w:instrText xml:space="preserve"> PAGEREF _Toc1679 \h </w:instrText>
        </w:r>
        <w:r>
          <w:fldChar w:fldCharType="separate"/>
        </w:r>
        <w:r>
          <w:t>57</w:t>
        </w:r>
        <w:r>
          <w:fldChar w:fldCharType="end"/>
        </w:r>
      </w:hyperlink>
    </w:p>
    <w:p>
      <w:pPr>
        <w:pStyle w:val="TOC2"/>
        <w:tabs>
          <w:tab w:val="right" w:leader="dot" w:pos="8306"/>
        </w:tabs>
      </w:pPr>
      <w:hyperlink w:anchor="_Toc21397" w:history="1">
        <w:r>
          <w:rPr>
            <w:rFonts w:ascii="仿宋" w:eastAsia="仿宋" w:hAnsi="仿宋" w:cs="仿宋" w:hint="eastAsia"/>
            <w:lang w:eastAsia="zh-CN"/>
          </w:rPr>
          <w:t>(三)、营销渠道与策略</w:t>
        </w:r>
        <w:r>
          <w:tab/>
        </w:r>
        <w:r>
          <w:fldChar w:fldCharType="begin"/>
        </w:r>
        <w:r>
          <w:instrText xml:space="preserve"> PAGEREF _Toc21397 \h </w:instrText>
        </w:r>
        <w:r>
          <w:fldChar w:fldCharType="separate"/>
        </w:r>
        <w:r>
          <w:t>59</w:t>
        </w:r>
        <w:r>
          <w:fldChar w:fldCharType="end"/>
        </w:r>
      </w:hyperlink>
    </w:p>
    <w:p>
      <w:pPr>
        <w:pStyle w:val="TOC2"/>
        <w:tabs>
          <w:tab w:val="right" w:leader="dot" w:pos="8306"/>
        </w:tabs>
      </w:pPr>
      <w:hyperlink w:anchor="_Toc25570" w:history="1">
        <w:r>
          <w:rPr>
            <w:rFonts w:ascii="仿宋" w:eastAsia="仿宋" w:hAnsi="仿宋" w:cs="仿宋" w:hint="eastAsia"/>
            <w:lang w:eastAsia="zh-CN"/>
          </w:rPr>
          <w:t>(四)、推广与宣传活动</w:t>
        </w:r>
        <w:r>
          <w:tab/>
        </w:r>
        <w:r>
          <w:fldChar w:fldCharType="begin"/>
        </w:r>
        <w:r>
          <w:instrText xml:space="preserve"> PAGEREF _Toc25570 \h </w:instrText>
        </w:r>
        <w:r>
          <w:fldChar w:fldCharType="separate"/>
        </w:r>
        <w:r>
          <w:t>60</w:t>
        </w:r>
        <w:r>
          <w:fldChar w:fldCharType="end"/>
        </w:r>
      </w:hyperlink>
    </w:p>
    <w:p>
      <w:pPr>
        <w:pStyle w:val="TOC1"/>
        <w:tabs>
          <w:tab w:val="right" w:leader="dot" w:pos="8306"/>
        </w:tabs>
      </w:pPr>
      <w:hyperlink w:anchor="_Toc24979" w:history="1">
        <w:r>
          <w:rPr>
            <w:rFonts w:ascii="仿宋" w:eastAsia="仿宋" w:hAnsi="仿宋" w:cs="仿宋" w:hint="eastAsia"/>
            <w:lang w:eastAsia="zh-CN"/>
          </w:rPr>
          <w:t>十四、风险识别与分类</w:t>
        </w:r>
        <w:r>
          <w:tab/>
        </w:r>
        <w:r>
          <w:fldChar w:fldCharType="begin"/>
        </w:r>
        <w:r>
          <w:instrText xml:space="preserve"> PAGEREF _Toc24979 \h </w:instrText>
        </w:r>
        <w:r>
          <w:fldChar w:fldCharType="separate"/>
        </w:r>
        <w:r>
          <w:t>65</w:t>
        </w:r>
        <w:r>
          <w:fldChar w:fldCharType="end"/>
        </w:r>
      </w:hyperlink>
    </w:p>
    <w:p>
      <w:pPr>
        <w:pStyle w:val="TOC2"/>
        <w:tabs>
          <w:tab w:val="right" w:leader="dot" w:pos="8306"/>
        </w:tabs>
      </w:pPr>
      <w:hyperlink w:anchor="_Toc24232" w:history="1">
        <w:r>
          <w:rPr>
            <w:rFonts w:ascii="仿宋" w:eastAsia="仿宋" w:hAnsi="仿宋" w:cs="仿宋" w:hint="eastAsia"/>
            <w:lang w:eastAsia="zh-CN"/>
          </w:rPr>
          <w:t>(一)、风险识别</w:t>
        </w:r>
        <w:r>
          <w:tab/>
        </w:r>
        <w:r>
          <w:fldChar w:fldCharType="begin"/>
        </w:r>
        <w:r>
          <w:instrText xml:space="preserve"> PAGEREF _Toc24232 \h </w:instrText>
        </w:r>
        <w:r>
          <w:fldChar w:fldCharType="separate"/>
        </w:r>
        <w:r>
          <w:t>65</w:t>
        </w:r>
        <w:r>
          <w:fldChar w:fldCharType="end"/>
        </w:r>
      </w:hyperlink>
    </w:p>
    <w:p>
      <w:pPr>
        <w:pStyle w:val="TOC2"/>
        <w:tabs>
          <w:tab w:val="right" w:leader="dot" w:pos="8306"/>
        </w:tabs>
      </w:pPr>
      <w:hyperlink w:anchor="_Toc16157" w:history="1">
        <w:r>
          <w:rPr>
            <w:rFonts w:ascii="仿宋" w:eastAsia="仿宋" w:hAnsi="仿宋" w:cs="仿宋" w:hint="eastAsia"/>
            <w:lang w:eastAsia="zh-CN"/>
          </w:rPr>
          <w:t>(二)、风险分类</w:t>
        </w:r>
        <w:r>
          <w:tab/>
        </w:r>
        <w:r>
          <w:fldChar w:fldCharType="begin"/>
        </w:r>
        <w:r>
          <w:instrText xml:space="preserve"> PAGEREF _Toc16157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2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60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86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电子出版物项目的主要产品是XXXX，预计年产值为XXX万元。这一产品在市场中占据着重要的地位，其广泛的应用范围使得该电子出版物项目的市场前景非常广阔。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子出版物项目的xxx产品作为重要的原材料之一，将在多个领域发挥关键作用。其在建筑、交通、能源等方面的广泛应用将为整个产业链提供强大的支持，形成产业协同效应。电子出版物项目的年产值XXX万XXX万XXX万万元不仅反映了其在市场上的巨大潜力，更预示着它对国民经济的积极贡献。这种关联度高、涉及面广的产业关系，使得该电子出版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066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出版物项目总征地面积为XXXX平方米，相当于约XX.XX亩，其中净用地面积为XXXX平方米，红线范围内相当于约XX.XX亩。这一用地规模充分考虑了电子出版物项目的建设需求，保障了电子出版物项目在合适的空间内得以充分发展。电子出版物项目规划的总建筑面积为XXXX平方米，其中主体工程建设占XXXX平方米，计容建筑面积达XXXX平方米。预计建筑工程的投资将达到XXXX万元，为电子出版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出版物项目计划购置的设备共计XXXX台（套），设备购置费用为XXXX万元。这一设备购置计划充分考虑到电子出版物项目的生产需求和技术要求，确保了电子出版物项目在生产运营中具备先进的技术装备和高效的生产能力。设备的合理配置将为电子出版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出版物项目计划总投资为XXXX万元，预计年实现营业收入为XXXX万元。这一产能规模的设定旨在确保电子出版物项目能够在投资与回报之间取得平衡，实现长期可持续的发展。电子出版物项目的总投资充分考虑到各个方面的需求，包括用地建设、设备购置等多个环节，以确保电子出版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7485"/>
      <w:r>
        <w:rPr>
          <w:rFonts w:ascii="仿宋" w:eastAsia="仿宋" w:hAnsi="仿宋" w:cs="仿宋" w:hint="eastAsia"/>
          <w:sz w:val="28"/>
          <w:lang w:eastAsia="zh-CN"/>
        </w:rPr>
        <w:t>二、电子出版物项目文档管理</w:t>
      </w:r>
      <w:bookmarkEnd w:id="5"/>
    </w:p>
    <w:p>
      <w:pPr>
        <w:pStyle w:val="Heading2"/>
        <w:rPr>
          <w:rFonts w:ascii="仿宋" w:eastAsia="仿宋" w:hAnsi="仿宋" w:cs="仿宋" w:hint="eastAsia"/>
          <w:lang w:eastAsia="zh-CN"/>
        </w:rPr>
      </w:pPr>
      <w:bookmarkStart w:id="6" w:name="_Toc11791"/>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电子出版物项目高度重视文档的质量和准确性，以支持电子出版物项目的各项活动和决策。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出版物项目文档的编制始于电子出版物项目计划的初期，我们制定了详细的文档编制计划，明确了每个文档的内容、格式和编写责任人。在电子出版物项目启动阶段，我们首先编制了电子出版物项目章程，明确定义了电子出版物项目的目标、范围、风险等关键要素。随后，电子出版物项目团队根据计划陆续编制了需求文档、设计文档、测试文档等各类文档，确保电子出版物项目的每个阶段都有清晰的文档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子出版物项目管理中的重要环节，旨在确保电子出版物项目文档符合质量标准和电子出版物项目需求。在电子出版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子出版物项目相关利益方和专业领域的专家对文档进行独立审查。这有助于获取更全面、客观的反馈，确保电子出版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电子出版物项目在文档编制与审查方面建立了严格的管理机制，通过规范的流程和多维度的审查，确保电子出版物项目文档的质量、准确性和可靠性，为电子出版物项目的顺利推进提供了有力支持。</w:t>
      </w:r>
    </w:p>
    <w:p>
      <w:pPr>
        <w:pStyle w:val="Heading2"/>
        <w:ind w:firstLine="560" w:firstLineChars="200"/>
        <w:rPr>
          <w:rFonts w:ascii="仿宋" w:eastAsia="仿宋" w:hAnsi="仿宋" w:cs="仿宋" w:hint="eastAsia"/>
          <w:sz w:val="28"/>
          <w:lang w:eastAsia="zh-CN"/>
        </w:rPr>
      </w:pPr>
      <w:bookmarkStart w:id="7" w:name="_Toc28919"/>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在电子出版物项目中，我们致力于优化文档发布与分发过程，以确保信息的高效传递和团队间协作的顺畅进行。以下是我们采取的关键优化策略：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我们通过多渠道发布文档，包括电子邮件、电子出版物项目管理平台、内部网站等，以满足不同团队成员的偏好和需求。多渠道发布确保了信息的全面覆盖。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我们采用了精细的权限控制，确保只有授权人员可以访问敏感信息。这种安全措施保护了电子出版物项目文档的机密性，防止了未经授权的信息泄露。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2567"/>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文档存档与归档是电子出版物项目生命周期中一个至关重要的环节，直接关系到电子出版物项目信息的长期保存和历史记录的完整性。在电子出版物项目中，我们实施了一系列有效的文档存档与归档管理策略：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0173"/>
      <w:r>
        <w:rPr>
          <w:rFonts w:ascii="仿宋" w:eastAsia="仿宋" w:hAnsi="仿宋" w:cs="仿宋" w:hint="eastAsia"/>
          <w:sz w:val="28"/>
          <w:lang w:eastAsia="zh-CN"/>
        </w:rPr>
        <w:t>三、电子出版物项目建设单位说明</w:t>
      </w:r>
      <w:bookmarkEnd w:id="9"/>
    </w:p>
    <w:p>
      <w:pPr>
        <w:pStyle w:val="Heading2"/>
        <w:rPr>
          <w:rFonts w:ascii="仿宋" w:eastAsia="仿宋" w:hAnsi="仿宋" w:cs="仿宋" w:hint="eastAsia"/>
          <w:lang w:eastAsia="zh-CN"/>
        </w:rPr>
      </w:pPr>
      <w:bookmarkStart w:id="10" w:name="_Toc27591"/>
      <w:r>
        <w:rPr>
          <w:rFonts w:ascii="仿宋" w:eastAsia="仿宋" w:hAnsi="仿宋" w:cs="仿宋" w:hint="eastAsia"/>
          <w:lang w:eastAsia="zh-CN"/>
        </w:rPr>
        <w:t>(一)、电子出版物项目承办单位基本情况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36"/>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子出版物项目承办单位的XXXX，我们着眼于实现可持续的经济效益。通过技术创新和解决方案的提供，公司预计在电子出版物项目执行期间将获得可观的收入增长。这一收入来源主要包括电子出版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同时，我们注重成本控制和效率提升，以确保电子出版物项目的可持续盈利。透过精细的管理和资源优化，公司期望实现电子出版物项目利润最大化。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子出版物项目实施进行全面的投资评估，包括电子出版物项目启动阶段的资金投入和后续运营成本。通过对电子出版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子出版物项目实施过程中具备足够的资金流动性，公司将进行详尽的现金流分析。这包括资金需求的合理预测、电子出版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4758"/>
      <w:r>
        <w:rPr>
          <w:rFonts w:ascii="仿宋" w:eastAsia="仿宋" w:hAnsi="仿宋" w:cs="仿宋" w:hint="eastAsia"/>
          <w:sz w:val="28"/>
          <w:lang w:eastAsia="zh-CN"/>
        </w:rPr>
        <w:t>四、电子出版物项目绩效评估</w:t>
      </w:r>
      <w:bookmarkEnd w:id="12"/>
    </w:p>
    <w:p>
      <w:pPr>
        <w:pStyle w:val="Heading2"/>
        <w:rPr>
          <w:rFonts w:ascii="仿宋" w:eastAsia="仿宋" w:hAnsi="仿宋" w:cs="仿宋" w:hint="eastAsia"/>
          <w:lang w:eastAsia="zh-CN"/>
        </w:rPr>
      </w:pPr>
      <w:bookmarkStart w:id="13" w:name="_Toc21165"/>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出版物项目中，我们设计了一套全面的绩效评估指标，以确保电子出版物项目的可控和成功交付。这些指标跨足电子出版物项目目标、成本、进度和质量等多个维度，为我们提供了全面洞察电子出版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出版物项目目标达成率是我们关注的首要指标。我们设定了明确的目标，并通过定期监测和评估，迅速发现并应对潜在的目标偏差。这为电子出版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成本绩效是另一个核心关注点。通过实际成本与预算成本的对比分析，我们深入了解成本差异的原因，及时调整资源分配，保持电子出版物项目在经济效益方面的合理水平。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出版物项目进度作为关键的绩效指标之一，得到了精心的关注。我们制定了详细的电子出版物项目进度计划，并设立了进度符合度指标，确保实际进度与计划进度保持一致。这使我们能够快速发现和解决潜在的进度问题，保持电子出版物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子出版物项目绩效的不可或缺的一环。我们引入了一系列的质量标准和客户满意度指标，以确保电子出版物项目交付的成果在质量上达到或超越预期水平。通过持续监测这些指标，我们努力提升电子出版物项目整体质量水平，为电子出版物项目的成功交付提供有力保障。通过这些科学且全面的绩效评估，我们能够更好地引导电子出版物项目的持续改进，确保电子出版物项目目标的顺利达成。</w:t>
      </w:r>
    </w:p>
    <w:p>
      <w:pPr>
        <w:pStyle w:val="Heading2"/>
        <w:ind w:firstLine="560" w:firstLineChars="200"/>
        <w:rPr>
          <w:rFonts w:ascii="仿宋" w:eastAsia="仿宋" w:hAnsi="仿宋" w:cs="仿宋" w:hint="eastAsia"/>
          <w:sz w:val="28"/>
          <w:lang w:eastAsia="zh-CN"/>
        </w:rPr>
      </w:pPr>
      <w:bookmarkStart w:id="14" w:name="_Toc14871"/>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绩效评估是电子出版物项目中的关键环节，为确保电子出版物项目达到预期目标，我们采用了多层次、多维度的绩效评估方法。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子出版物项目的战略目标对齐，确保每个决策和行动都与电子出版物项目整体目标保持一致。团队会定期召开战略对齐会议，审视当前工作与电子出版物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子出版物项目进度、质量、成本和风险等方面。这些指标通过数据收集和分析，为电子出版物项目管理团队提供了客观的评估依据。例如，我们通过电子出版物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绩效评估不仅仅停留在电子出版物项目内部，还考虑了电子出版物项目对外部环境的影响。我们定期进行干系人满意度调查，以了解各利益相关方对电子出版物项目的期望和满意度，并及时做出调整。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这种多层次、多角度的绩效评估方法，使得我们能够全面了解电子出版物项目的运行状态，及时做出调整，确保电子出版物项目在不断变化的环境中保持稳健前行。</w:t>
      </w:r>
    </w:p>
    <w:p>
      <w:pPr>
        <w:pStyle w:val="Heading2"/>
        <w:ind w:firstLine="560" w:firstLineChars="200"/>
        <w:rPr>
          <w:rFonts w:ascii="仿宋" w:eastAsia="仿宋" w:hAnsi="仿宋" w:cs="仿宋" w:hint="eastAsia"/>
          <w:sz w:val="28"/>
          <w:lang w:eastAsia="zh-CN"/>
        </w:rPr>
      </w:pPr>
      <w:bookmarkStart w:id="15" w:name="_Toc11640"/>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为了确保电子出版物项目的有效管理和不断优化，我们采用了精心设计的绩效评估周期。这个周期旨在实现灵活、实时和全面的评估，以适应电子出版物项目执行中的各种挑战。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子出版物项目的不同需求，分为短期、中期和长期。短期评估关注每个迭代或工作周期，以及时发现和解决当前任务中的问题。中期评估涵盖几个迭代，深入了解整体电子出版物项目的趋势和性能。长期评估则着眼于整个电子出版物项目阶段，确保电子出版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子出版物项目管理工具和协作平台，团队成员能够随时更新和分享电子出版物项目数据。这种实时性的反馈机制使我们能够及时察觉潜在问题，快速调整，保持电子出版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子出版物项目的决策制定密不可分。每个周期的电子出版物项目回顾会议成为集体总结经验、识别问题深层次原因并找到创新解决方案的平台。这种定期的反思与调整机制使电子出版物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3417"/>
      <w:r>
        <w:rPr>
          <w:rFonts w:ascii="仿宋" w:eastAsia="仿宋" w:hAnsi="仿宋" w:cs="仿宋" w:hint="eastAsia"/>
          <w:sz w:val="28"/>
          <w:lang w:eastAsia="zh-CN"/>
        </w:rPr>
        <w:t>五、电子出版物项目土建工程</w:t>
      </w:r>
      <w:bookmarkEnd w:id="16"/>
    </w:p>
    <w:p>
      <w:pPr>
        <w:pStyle w:val="Heading2"/>
        <w:rPr>
          <w:rFonts w:ascii="仿宋" w:eastAsia="仿宋" w:hAnsi="仿宋" w:cs="仿宋" w:hint="eastAsia"/>
          <w:lang w:eastAsia="zh-CN"/>
        </w:rPr>
      </w:pPr>
      <w:bookmarkStart w:id="17" w:name="_Toc8841"/>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在电子出版物项目的建筑工程设计中，我们将秉承一系列重要的设计原则，以确保电子出版物项目建筑在功能、美观、可持续性等方面达到最佳效果。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首要原则是确保建筑的功能性得到最大化的发挥。我们将充分理解电子出版物项目的实际需求，合理布局各个功能区域，保证建筑在满足业务需求的同时，提供高效的工作环境。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在建筑设计中，我们将综合考虑建设和运营成本。通过精细的经济效益分析，确保设计方案在高效利用资源的同时，对电子出版物项目的长期盈利能力有积极的贡献。</w:t>
      </w:r>
    </w:p>
    <w:p>
      <w:pPr>
        <w:pStyle w:val="Heading2"/>
        <w:ind w:firstLine="560" w:firstLineChars="200"/>
        <w:rPr>
          <w:rFonts w:ascii="仿宋" w:eastAsia="仿宋" w:hAnsi="仿宋" w:cs="仿宋" w:hint="eastAsia"/>
          <w:sz w:val="28"/>
          <w:lang w:eastAsia="zh-CN"/>
        </w:rPr>
      </w:pPr>
      <w:bookmarkStart w:id="18" w:name="_Toc7356"/>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出版物项目的土建工程设计中，我们将精准设定设计年限，结合电子出版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子出版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14365"/>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子出版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子出版物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子出版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0" w:name="_Toc254"/>
      <w:r>
        <w:rPr>
          <w:rFonts w:ascii="仿宋" w:eastAsia="仿宋" w:hAnsi="仿宋" w:cs="仿宋" w:hint="eastAsia"/>
          <w:sz w:val="28"/>
          <w:lang w:eastAsia="zh-CN"/>
        </w:rPr>
        <w:t>(四)、土建工程建设指标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本期工程电子出版物项目预计总建筑面积XXX平方米，其中：计容建筑面积XXX平方米，计划建筑工程投资XX万元，占电子出版物项目总投资的XX%。</w:t>
      </w:r>
    </w:p>
    <w:p>
      <w:pPr>
        <w:pStyle w:val="Heading1"/>
        <w:ind w:firstLine="560" w:firstLineChars="200"/>
        <w:rPr>
          <w:rFonts w:ascii="仿宋" w:eastAsia="仿宋" w:hAnsi="仿宋" w:cs="仿宋" w:hint="eastAsia"/>
          <w:sz w:val="28"/>
          <w:lang w:eastAsia="zh-CN"/>
        </w:rPr>
      </w:pPr>
      <w:bookmarkStart w:id="21" w:name="_Toc27265"/>
      <w:r>
        <w:rPr>
          <w:rFonts w:ascii="仿宋" w:eastAsia="仿宋" w:hAnsi="仿宋" w:cs="仿宋" w:hint="eastAsia"/>
          <w:sz w:val="28"/>
          <w:lang w:eastAsia="zh-CN"/>
        </w:rPr>
        <w:t>六、电子出版物项目建设背景及必要性分析</w:t>
      </w:r>
      <w:bookmarkEnd w:id="21"/>
    </w:p>
    <w:p>
      <w:pPr>
        <w:pStyle w:val="Heading2"/>
        <w:rPr>
          <w:rFonts w:ascii="仿宋" w:eastAsia="仿宋" w:hAnsi="仿宋" w:cs="仿宋" w:hint="eastAsia"/>
          <w:lang w:eastAsia="zh-CN"/>
        </w:rPr>
      </w:pPr>
      <w:bookmarkStart w:id="22" w:name="_Toc25079"/>
      <w:r>
        <w:rPr>
          <w:rFonts w:ascii="仿宋" w:eastAsia="仿宋" w:hAnsi="仿宋" w:cs="仿宋" w:hint="eastAsia"/>
          <w:lang w:eastAsia="zh-CN"/>
        </w:rPr>
        <w:t>(一)、电子出版物项目背景分析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https://d.book118.com/258026061033006030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电子出版物项目规划设计蓝图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电子出版物项目规划设计蓝图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电子出版物项目规划设计蓝图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电子出版物项目规划设计蓝图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电子出版物项目规划设计蓝图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电子出版物项目规划设计蓝图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电子出版物项目规划设计蓝图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电子出版物项目规划设计蓝图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电子出版物项目规划设计蓝图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电子出版物项目规划设计蓝图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电子出版物项目规划设计蓝图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电子出版物项目规划设计蓝图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电子出版物项目规划设计蓝图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电子出版物项目规划设计蓝图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电子出版物项目规划设计蓝图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电子出版物项目规划设计蓝图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电子出版物项目规划设计蓝图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B76B70"/>
    <w:rsid w:val="1AB76B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8026061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2024-01-20T15:38:00Z</dcterms:created>
  <dcterms:modified xsi:type="dcterms:W3CDTF">2024-01-20T15:38:48Z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2322B57BE76047A7805CD948B8FF35AB_11</vt:lpwstr>
  </property>
  <property fmtid="{D5CDD505-2E9C-101B-9397-08002B2CF9AE}" pid="3" name="KSOProductBuildVer">
    <vt:lpwstr>2052-12.1.0.16120</vt:lpwstr>
  </property>
</Properties>
</file>