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D25BD">
      <w:pPr>
        <w:widowControl/>
        <w:jc w:val="left"/>
        <w:rPr>
          <w:rFonts w:ascii="仿宋" w:eastAsia="仿宋" w:hAnsi="仿宋"/>
          <w:b/>
          <w:sz w:val="40"/>
        </w:rPr>
      </w:pPr>
      <w:bookmarkStart w:id="0" w:name="_GoBack"/>
      <w:bookmarkEnd w:id="0"/>
    </w:p>
    <w:p w:rsidR="00DD25BD">
      <w:pPr>
        <w:widowControl/>
        <w:jc w:val="left"/>
        <w:rPr>
          <w:rFonts w:ascii="仿宋" w:eastAsia="仿宋" w:hAnsi="仿宋"/>
          <w:b/>
          <w:sz w:val="40"/>
        </w:rPr>
      </w:pPr>
    </w:p>
    <w:p w:rsidR="00DD25BD">
      <w:pPr>
        <w:widowControl/>
        <w:jc w:val="left"/>
        <w:rPr>
          <w:rFonts w:ascii="仿宋" w:eastAsia="仿宋" w:hAnsi="仿宋"/>
          <w:b/>
          <w:sz w:val="40"/>
        </w:rPr>
      </w:pPr>
    </w:p>
    <w:p w:rsidR="00DD25BD" w:rsidRPr="00DD25BD" w:rsidP="00DD25BD">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DD25BD">
        <w:rPr>
          <w:rFonts w:ascii="宋体" w:eastAsia="宋体" w:hAnsi="宋体" w:hint="eastAsia"/>
          <w:b/>
          <w:sz w:val="60"/>
        </w:rPr>
        <w:t>中尺度自动气象站系统</w:t>
      </w:r>
      <w:r w:rsidRPr="00DD25BD">
        <w:rPr>
          <w:rFonts w:ascii="宋体" w:eastAsia="宋体" w:hAnsi="宋体" w:hint="eastAsia"/>
          <w:b/>
          <w:sz w:val="60"/>
        </w:rPr>
        <w:t>项目深度研究分析报告</w:t>
      </w:r>
    </w:p>
    <w:p w:rsidR="00DD25BD" w:rsidP="00DD25BD">
      <w:pPr>
        <w:widowControl/>
        <w:jc w:val="center"/>
        <w:rPr>
          <w:rFonts w:ascii="仿宋" w:eastAsia="仿宋" w:hAnsi="仿宋" w:hint="eastAsia"/>
          <w:b/>
          <w:sz w:val="40"/>
        </w:rPr>
      </w:pPr>
      <w:r w:rsidRPr="00DD25BD">
        <w:rPr>
          <w:rFonts w:ascii="仿宋" w:eastAsia="仿宋" w:hAnsi="仿宋" w:hint="eastAsia"/>
          <w:b/>
          <w:sz w:val="40"/>
        </w:rPr>
        <w:t>目录</w:t>
      </w:r>
    </w:p>
    <w:p w:rsidR="00DD25B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_Toc153032612 \h </w:instrText>
      </w:r>
      <w:r>
        <w:rPr>
          <w:noProof/>
        </w:rPr>
        <w:fldChar w:fldCharType="separate"/>
      </w:r>
      <w:r>
        <w:rPr>
          <w:noProof/>
        </w:rPr>
        <w:t>3</w:t>
      </w:r>
      <w:r>
        <w:rPr>
          <w:noProof/>
        </w:rPr>
        <w:fldChar w:fldCharType="end"/>
      </w:r>
    </w:p>
    <w:p w:rsidR="00DD25BD">
      <w:pPr>
        <w:pStyle w:val="TOC1"/>
        <w:tabs>
          <w:tab w:val="right" w:leader="dot" w:pos="8296"/>
        </w:tabs>
        <w:rPr>
          <w:noProof/>
        </w:rPr>
      </w:pPr>
      <w:r>
        <w:rPr>
          <w:rFonts w:hint="eastAsia"/>
          <w:noProof/>
        </w:rPr>
        <w:t>一、市场分析</w:t>
      </w:r>
      <w:r>
        <w:rPr>
          <w:noProof/>
        </w:rPr>
        <w:tab/>
      </w:r>
      <w:r>
        <w:rPr>
          <w:noProof/>
        </w:rPr>
        <w:fldChar w:fldCharType="begin"/>
      </w:r>
      <w:r>
        <w:rPr>
          <w:noProof/>
        </w:rPr>
        <w:instrText xml:space="preserve"> PAGEREF _Toc153032613 \h </w:instrText>
      </w:r>
      <w:r>
        <w:rPr>
          <w:noProof/>
        </w:rPr>
        <w:fldChar w:fldCharType="separate"/>
      </w:r>
      <w:r>
        <w:rPr>
          <w:noProof/>
        </w:rPr>
        <w:t>3</w:t>
      </w:r>
      <w:r>
        <w:rPr>
          <w:noProof/>
        </w:rPr>
        <w:fldChar w:fldCharType="end"/>
      </w:r>
    </w:p>
    <w:p w:rsidR="00DD25BD">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_Toc153032614 \h </w:instrText>
      </w:r>
      <w:r>
        <w:rPr>
          <w:noProof/>
        </w:rPr>
        <w:fldChar w:fldCharType="separate"/>
      </w:r>
      <w:r>
        <w:rPr>
          <w:noProof/>
        </w:rPr>
        <w:t>3</w:t>
      </w:r>
      <w:r>
        <w:rPr>
          <w:noProof/>
        </w:rPr>
        <w:fldChar w:fldCharType="end"/>
      </w:r>
    </w:p>
    <w:p w:rsidR="00DD25BD">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_Toc153032615 \h </w:instrText>
      </w:r>
      <w:r>
        <w:rPr>
          <w:noProof/>
        </w:rPr>
        <w:fldChar w:fldCharType="separate"/>
      </w:r>
      <w:r>
        <w:rPr>
          <w:noProof/>
        </w:rPr>
        <w:t>4</w:t>
      </w:r>
      <w:r>
        <w:rPr>
          <w:noProof/>
        </w:rPr>
        <w:fldChar w:fldCharType="end"/>
      </w:r>
    </w:p>
    <w:p w:rsidR="00DD25BD">
      <w:pPr>
        <w:pStyle w:val="TOC1"/>
        <w:tabs>
          <w:tab w:val="right" w:leader="dot" w:pos="8296"/>
        </w:tabs>
        <w:rPr>
          <w:noProof/>
        </w:rPr>
      </w:pPr>
      <w:r>
        <w:rPr>
          <w:rFonts w:hint="eastAsia"/>
          <w:noProof/>
        </w:rPr>
        <w:t>二、土建工程方案</w:t>
      </w:r>
      <w:r>
        <w:rPr>
          <w:noProof/>
        </w:rPr>
        <w:tab/>
      </w:r>
      <w:r>
        <w:rPr>
          <w:noProof/>
        </w:rPr>
        <w:fldChar w:fldCharType="begin"/>
      </w:r>
      <w:r>
        <w:rPr>
          <w:noProof/>
        </w:rPr>
        <w:instrText xml:space="preserve"> PAGEREF _Toc153032616 \h </w:instrText>
      </w:r>
      <w:r>
        <w:rPr>
          <w:noProof/>
        </w:rPr>
        <w:fldChar w:fldCharType="separate"/>
      </w:r>
      <w:r>
        <w:rPr>
          <w:noProof/>
        </w:rPr>
        <w:t>5</w:t>
      </w:r>
      <w:r>
        <w:rPr>
          <w:noProof/>
        </w:rPr>
        <w:fldChar w:fldCharType="end"/>
      </w:r>
    </w:p>
    <w:p w:rsidR="00DD25BD">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_Toc153032617 \h </w:instrText>
      </w:r>
      <w:r>
        <w:rPr>
          <w:noProof/>
        </w:rPr>
        <w:fldChar w:fldCharType="separate"/>
      </w:r>
      <w:r>
        <w:rPr>
          <w:noProof/>
        </w:rPr>
        <w:t>5</w:t>
      </w:r>
      <w:r>
        <w:rPr>
          <w:noProof/>
        </w:rPr>
        <w:fldChar w:fldCharType="end"/>
      </w:r>
    </w:p>
    <w:p w:rsidR="00DD25BD">
      <w:pPr>
        <w:pStyle w:val="TOC2"/>
        <w:tabs>
          <w:tab w:val="right" w:leader="dot" w:pos="8296"/>
        </w:tabs>
        <w:rPr>
          <w:noProof/>
        </w:rPr>
      </w:pPr>
      <w:r>
        <w:rPr>
          <w:noProof/>
        </w:rPr>
        <w:t>(</w:t>
      </w:r>
      <w:r>
        <w:rPr>
          <w:rFonts w:hint="eastAsia"/>
          <w:noProof/>
        </w:rPr>
        <w:t>二</w:t>
      </w:r>
      <w:r>
        <w:rPr>
          <w:noProof/>
        </w:rPr>
        <w:t>)</w:t>
      </w:r>
      <w:r>
        <w:rPr>
          <w:rFonts w:hint="eastAsia"/>
          <w:noProof/>
        </w:rPr>
        <w:t>、中尺度自动气象站系统项目总平面设计要求</w:t>
      </w:r>
      <w:r>
        <w:rPr>
          <w:noProof/>
        </w:rPr>
        <w:tab/>
      </w:r>
      <w:r>
        <w:rPr>
          <w:noProof/>
        </w:rPr>
        <w:fldChar w:fldCharType="begin"/>
      </w:r>
      <w:r>
        <w:rPr>
          <w:noProof/>
        </w:rPr>
        <w:instrText xml:space="preserve"> PAGEREF _Toc153032618 \h </w:instrText>
      </w:r>
      <w:r>
        <w:rPr>
          <w:noProof/>
        </w:rPr>
        <w:fldChar w:fldCharType="separate"/>
      </w:r>
      <w:r>
        <w:rPr>
          <w:noProof/>
        </w:rPr>
        <w:t>6</w:t>
      </w:r>
      <w:r>
        <w:rPr>
          <w:noProof/>
        </w:rPr>
        <w:fldChar w:fldCharType="end"/>
      </w:r>
    </w:p>
    <w:p w:rsidR="00DD25BD">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_Toc153032619 \h </w:instrText>
      </w:r>
      <w:r>
        <w:rPr>
          <w:noProof/>
        </w:rPr>
        <w:fldChar w:fldCharType="separate"/>
      </w:r>
      <w:r>
        <w:rPr>
          <w:noProof/>
        </w:rPr>
        <w:t>7</w:t>
      </w:r>
      <w:r>
        <w:rPr>
          <w:noProof/>
        </w:rPr>
        <w:fldChar w:fldCharType="end"/>
      </w:r>
    </w:p>
    <w:p w:rsidR="00DD25BD">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_Toc153032620 \h </w:instrText>
      </w:r>
      <w:r>
        <w:rPr>
          <w:noProof/>
        </w:rPr>
        <w:fldChar w:fldCharType="separate"/>
      </w:r>
      <w:r>
        <w:rPr>
          <w:noProof/>
        </w:rPr>
        <w:t>8</w:t>
      </w:r>
      <w:r>
        <w:rPr>
          <w:noProof/>
        </w:rPr>
        <w:fldChar w:fldCharType="end"/>
      </w:r>
    </w:p>
    <w:p w:rsidR="00DD25BD">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_Toc153032621 \h </w:instrText>
      </w:r>
      <w:r>
        <w:rPr>
          <w:noProof/>
        </w:rPr>
        <w:fldChar w:fldCharType="separate"/>
      </w:r>
      <w:r>
        <w:rPr>
          <w:noProof/>
        </w:rPr>
        <w:t>10</w:t>
      </w:r>
      <w:r>
        <w:rPr>
          <w:noProof/>
        </w:rPr>
        <w:fldChar w:fldCharType="end"/>
      </w:r>
    </w:p>
    <w:p w:rsidR="00DD25BD">
      <w:pPr>
        <w:pStyle w:val="TOC1"/>
        <w:tabs>
          <w:tab w:val="right" w:leader="dot" w:pos="8296"/>
        </w:tabs>
        <w:rPr>
          <w:noProof/>
        </w:rPr>
      </w:pPr>
      <w:r>
        <w:rPr>
          <w:rFonts w:hint="eastAsia"/>
          <w:noProof/>
        </w:rPr>
        <w:t>三、技术方案</w:t>
      </w:r>
      <w:r>
        <w:rPr>
          <w:noProof/>
        </w:rPr>
        <w:tab/>
      </w:r>
      <w:r>
        <w:rPr>
          <w:noProof/>
        </w:rPr>
        <w:fldChar w:fldCharType="begin"/>
      </w:r>
      <w:r>
        <w:rPr>
          <w:noProof/>
        </w:rPr>
        <w:instrText xml:space="preserve"> PAGEREF _Toc153032622 \h </w:instrText>
      </w:r>
      <w:r>
        <w:rPr>
          <w:noProof/>
        </w:rPr>
        <w:fldChar w:fldCharType="separate"/>
      </w:r>
      <w:r>
        <w:rPr>
          <w:noProof/>
        </w:rPr>
        <w:t>12</w:t>
      </w:r>
      <w:r>
        <w:rPr>
          <w:noProof/>
        </w:rPr>
        <w:fldChar w:fldCharType="end"/>
      </w:r>
    </w:p>
    <w:p w:rsidR="00DD25BD">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_Toc153032623 \h </w:instrText>
      </w:r>
      <w:r>
        <w:rPr>
          <w:noProof/>
        </w:rPr>
        <w:fldChar w:fldCharType="separate"/>
      </w:r>
      <w:r>
        <w:rPr>
          <w:noProof/>
        </w:rPr>
        <w:t>12</w:t>
      </w:r>
      <w:r>
        <w:rPr>
          <w:noProof/>
        </w:rPr>
        <w:fldChar w:fldCharType="end"/>
      </w:r>
    </w:p>
    <w:p w:rsidR="00DD25BD">
      <w:pPr>
        <w:pStyle w:val="TOC2"/>
        <w:tabs>
          <w:tab w:val="right" w:leader="dot" w:pos="8296"/>
        </w:tabs>
        <w:rPr>
          <w:noProof/>
        </w:rPr>
      </w:pPr>
      <w:r>
        <w:rPr>
          <w:noProof/>
        </w:rPr>
        <w:t>(</w:t>
      </w:r>
      <w:r>
        <w:rPr>
          <w:rFonts w:hint="eastAsia"/>
          <w:noProof/>
        </w:rPr>
        <w:t>二</w:t>
      </w:r>
      <w:r>
        <w:rPr>
          <w:noProof/>
        </w:rPr>
        <w:t>)</w:t>
      </w:r>
      <w:r>
        <w:rPr>
          <w:rFonts w:hint="eastAsia"/>
          <w:noProof/>
        </w:rPr>
        <w:t>、中尺度自动气象站系统项目技术工艺分析</w:t>
      </w:r>
      <w:r>
        <w:rPr>
          <w:noProof/>
        </w:rPr>
        <w:tab/>
      </w:r>
      <w:r>
        <w:rPr>
          <w:noProof/>
        </w:rPr>
        <w:fldChar w:fldCharType="begin"/>
      </w:r>
      <w:r>
        <w:rPr>
          <w:noProof/>
        </w:rPr>
        <w:instrText xml:space="preserve"> PAGEREF _Toc153032624 \h </w:instrText>
      </w:r>
      <w:r>
        <w:rPr>
          <w:noProof/>
        </w:rPr>
        <w:fldChar w:fldCharType="separate"/>
      </w:r>
      <w:r>
        <w:rPr>
          <w:noProof/>
        </w:rPr>
        <w:t>13</w:t>
      </w:r>
      <w:r>
        <w:rPr>
          <w:noProof/>
        </w:rPr>
        <w:fldChar w:fldCharType="end"/>
      </w:r>
    </w:p>
    <w:p w:rsidR="00DD25BD">
      <w:pPr>
        <w:pStyle w:val="TOC2"/>
        <w:tabs>
          <w:tab w:val="right" w:leader="dot" w:pos="8296"/>
        </w:tabs>
        <w:rPr>
          <w:noProof/>
        </w:rPr>
      </w:pPr>
      <w:r>
        <w:rPr>
          <w:noProof/>
        </w:rPr>
        <w:t>(</w:t>
      </w:r>
      <w:r>
        <w:rPr>
          <w:rFonts w:hint="eastAsia"/>
          <w:noProof/>
        </w:rPr>
        <w:t>三</w:t>
      </w:r>
      <w:r>
        <w:rPr>
          <w:noProof/>
        </w:rPr>
        <w:t>)</w:t>
      </w:r>
      <w:r>
        <w:rPr>
          <w:rFonts w:hint="eastAsia"/>
          <w:noProof/>
        </w:rPr>
        <w:t>、中尺度自动气象站系统项目技术流程</w:t>
      </w:r>
      <w:r>
        <w:rPr>
          <w:noProof/>
        </w:rPr>
        <w:tab/>
      </w:r>
      <w:r>
        <w:rPr>
          <w:noProof/>
        </w:rPr>
        <w:fldChar w:fldCharType="begin"/>
      </w:r>
      <w:r>
        <w:rPr>
          <w:noProof/>
        </w:rPr>
        <w:instrText xml:space="preserve"> PAGEREF _Toc153032625 \h </w:instrText>
      </w:r>
      <w:r>
        <w:rPr>
          <w:noProof/>
        </w:rPr>
        <w:fldChar w:fldCharType="separate"/>
      </w:r>
      <w:r>
        <w:rPr>
          <w:noProof/>
        </w:rPr>
        <w:t>14</w:t>
      </w:r>
      <w:r>
        <w:rPr>
          <w:noProof/>
        </w:rPr>
        <w:fldChar w:fldCharType="end"/>
      </w:r>
    </w:p>
    <w:p w:rsidR="00DD25B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_Toc153032626 \h </w:instrText>
      </w:r>
      <w:r>
        <w:rPr>
          <w:noProof/>
        </w:rPr>
        <w:fldChar w:fldCharType="separate"/>
      </w:r>
      <w:r>
        <w:rPr>
          <w:noProof/>
        </w:rPr>
        <w:t>16</w:t>
      </w:r>
      <w:r>
        <w:rPr>
          <w:noProof/>
        </w:rPr>
        <w:fldChar w:fldCharType="end"/>
      </w:r>
    </w:p>
    <w:p w:rsidR="00DD25BD">
      <w:pPr>
        <w:pStyle w:val="TOC1"/>
        <w:tabs>
          <w:tab w:val="right" w:leader="dot" w:pos="8296"/>
        </w:tabs>
        <w:rPr>
          <w:noProof/>
        </w:rPr>
      </w:pPr>
      <w:r>
        <w:rPr>
          <w:rFonts w:hint="eastAsia"/>
          <w:noProof/>
        </w:rPr>
        <w:t>四、中尺度自动气象站系统</w:t>
      </w:r>
      <w:r>
        <w:rPr>
          <w:rFonts w:hint="eastAsia"/>
          <w:noProof/>
        </w:rPr>
        <w:t>项目可行性研究报告</w:t>
      </w:r>
      <w:r>
        <w:rPr>
          <w:noProof/>
        </w:rPr>
        <w:tab/>
      </w:r>
      <w:r>
        <w:rPr>
          <w:noProof/>
        </w:rPr>
        <w:fldChar w:fldCharType="begin"/>
      </w:r>
      <w:r>
        <w:rPr>
          <w:noProof/>
        </w:rPr>
        <w:instrText xml:space="preserve"> PAGEREF _Toc153032627 \h </w:instrText>
      </w:r>
      <w:r>
        <w:rPr>
          <w:noProof/>
        </w:rPr>
        <w:fldChar w:fldCharType="separate"/>
      </w:r>
      <w:r>
        <w:rPr>
          <w:noProof/>
        </w:rPr>
        <w:t>18</w:t>
      </w:r>
      <w:r>
        <w:rPr>
          <w:noProof/>
        </w:rPr>
        <w:fldChar w:fldCharType="end"/>
      </w:r>
    </w:p>
    <w:p w:rsidR="00DD25B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_Toc153032628 \h </w:instrText>
      </w:r>
      <w:r>
        <w:rPr>
          <w:noProof/>
        </w:rPr>
        <w:fldChar w:fldCharType="separate"/>
      </w:r>
      <w:r>
        <w:rPr>
          <w:noProof/>
        </w:rPr>
        <w:t>18</w:t>
      </w:r>
      <w:r>
        <w:rPr>
          <w:noProof/>
        </w:rPr>
        <w:fldChar w:fldCharType="end"/>
      </w:r>
    </w:p>
    <w:p w:rsidR="00DD25B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_Toc153032629 \h </w:instrText>
      </w:r>
      <w:r>
        <w:rPr>
          <w:noProof/>
        </w:rPr>
        <w:fldChar w:fldCharType="separate"/>
      </w:r>
      <w:r>
        <w:rPr>
          <w:noProof/>
        </w:rPr>
        <w:t>19</w:t>
      </w:r>
      <w:r>
        <w:rPr>
          <w:noProof/>
        </w:rPr>
        <w:fldChar w:fldCharType="end"/>
      </w:r>
    </w:p>
    <w:p w:rsidR="00DD25BD">
      <w:pPr>
        <w:pStyle w:val="TOC1"/>
        <w:tabs>
          <w:tab w:val="right" w:leader="dot" w:pos="8296"/>
        </w:tabs>
        <w:rPr>
          <w:noProof/>
        </w:rPr>
      </w:pPr>
      <w:r>
        <w:rPr>
          <w:rFonts w:hint="eastAsia"/>
          <w:noProof/>
        </w:rPr>
        <w:t>五、中尺度自动气象站系统项目选址说明</w:t>
      </w:r>
      <w:r>
        <w:rPr>
          <w:noProof/>
        </w:rPr>
        <w:tab/>
      </w:r>
      <w:r>
        <w:rPr>
          <w:noProof/>
        </w:rPr>
        <w:fldChar w:fldCharType="begin"/>
      </w:r>
      <w:r>
        <w:rPr>
          <w:noProof/>
        </w:rPr>
        <w:instrText xml:space="preserve"> PAGEREF _Toc153032630 \h </w:instrText>
      </w:r>
      <w:r>
        <w:rPr>
          <w:noProof/>
        </w:rPr>
        <w:fldChar w:fldCharType="separate"/>
      </w:r>
      <w:r>
        <w:rPr>
          <w:noProof/>
        </w:rPr>
        <w:t>22</w:t>
      </w:r>
      <w:r>
        <w:rPr>
          <w:noProof/>
        </w:rPr>
        <w:fldChar w:fldCharType="end"/>
      </w:r>
    </w:p>
    <w:p w:rsidR="00DD25BD">
      <w:pPr>
        <w:pStyle w:val="TOC2"/>
        <w:tabs>
          <w:tab w:val="right" w:leader="dot" w:pos="8296"/>
        </w:tabs>
        <w:rPr>
          <w:noProof/>
        </w:rPr>
      </w:pPr>
      <w:r>
        <w:rPr>
          <w:noProof/>
        </w:rPr>
        <w:t>(</w:t>
      </w:r>
      <w:r>
        <w:rPr>
          <w:rFonts w:hint="eastAsia"/>
          <w:noProof/>
        </w:rPr>
        <w:t>一</w:t>
      </w:r>
      <w:r>
        <w:rPr>
          <w:noProof/>
        </w:rPr>
        <w:t>)</w:t>
      </w:r>
      <w:r>
        <w:rPr>
          <w:rFonts w:hint="eastAsia"/>
          <w:noProof/>
        </w:rPr>
        <w:t>、中尺度自动气象站系统项目选址原则</w:t>
      </w:r>
      <w:r>
        <w:rPr>
          <w:noProof/>
        </w:rPr>
        <w:tab/>
      </w:r>
      <w:r>
        <w:rPr>
          <w:noProof/>
        </w:rPr>
        <w:fldChar w:fldCharType="begin"/>
      </w:r>
      <w:r>
        <w:rPr>
          <w:noProof/>
        </w:rPr>
        <w:instrText xml:space="preserve"> PAGEREF _Toc153032631 \h </w:instrText>
      </w:r>
      <w:r>
        <w:rPr>
          <w:noProof/>
        </w:rPr>
        <w:fldChar w:fldCharType="separate"/>
      </w:r>
      <w:r>
        <w:rPr>
          <w:noProof/>
        </w:rPr>
        <w:t>22</w:t>
      </w:r>
      <w:r>
        <w:rPr>
          <w:noProof/>
        </w:rPr>
        <w:fldChar w:fldCharType="end"/>
      </w:r>
    </w:p>
    <w:p w:rsidR="00DD25BD">
      <w:pPr>
        <w:pStyle w:val="TOC2"/>
        <w:tabs>
          <w:tab w:val="right" w:leader="dot" w:pos="8296"/>
        </w:tabs>
        <w:rPr>
          <w:noProof/>
        </w:rPr>
      </w:pPr>
      <w:r>
        <w:rPr>
          <w:noProof/>
        </w:rPr>
        <w:t>(</w:t>
      </w:r>
      <w:r>
        <w:rPr>
          <w:rFonts w:hint="eastAsia"/>
          <w:noProof/>
        </w:rPr>
        <w:t>二</w:t>
      </w:r>
      <w:r>
        <w:rPr>
          <w:noProof/>
        </w:rPr>
        <w:t>)</w:t>
      </w:r>
      <w:r>
        <w:rPr>
          <w:rFonts w:hint="eastAsia"/>
          <w:noProof/>
        </w:rPr>
        <w:t>、中尺度自动气象站系统项目选址</w:t>
      </w:r>
      <w:r>
        <w:rPr>
          <w:noProof/>
        </w:rPr>
        <w:tab/>
      </w:r>
      <w:r>
        <w:rPr>
          <w:noProof/>
        </w:rPr>
        <w:fldChar w:fldCharType="begin"/>
      </w:r>
      <w:r>
        <w:rPr>
          <w:noProof/>
        </w:rPr>
        <w:instrText xml:space="preserve"> PAGEREF _Toc153032632 \h </w:instrText>
      </w:r>
      <w:r>
        <w:rPr>
          <w:noProof/>
        </w:rPr>
        <w:fldChar w:fldCharType="separate"/>
      </w:r>
      <w:r>
        <w:rPr>
          <w:noProof/>
        </w:rPr>
        <w:t>23</w:t>
      </w:r>
      <w:r>
        <w:rPr>
          <w:noProof/>
        </w:rPr>
        <w:fldChar w:fldCharType="end"/>
      </w:r>
    </w:p>
    <w:p w:rsidR="00DD25B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_Toc153032633 \h </w:instrText>
      </w:r>
      <w:r>
        <w:rPr>
          <w:noProof/>
        </w:rPr>
        <w:fldChar w:fldCharType="separate"/>
      </w:r>
      <w:r>
        <w:rPr>
          <w:noProof/>
        </w:rPr>
        <w:t>24</w:t>
      </w:r>
      <w:r>
        <w:rPr>
          <w:noProof/>
        </w:rPr>
        <w:fldChar w:fldCharType="end"/>
      </w:r>
    </w:p>
    <w:p w:rsidR="00DD25B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_Toc153032634 \h </w:instrText>
      </w:r>
      <w:r>
        <w:rPr>
          <w:noProof/>
        </w:rPr>
        <w:fldChar w:fldCharType="separate"/>
      </w:r>
      <w:r>
        <w:rPr>
          <w:noProof/>
        </w:rPr>
        <w:t>26</w:t>
      </w:r>
      <w:r>
        <w:rPr>
          <w:noProof/>
        </w:rPr>
        <w:fldChar w:fldCharType="end"/>
      </w:r>
    </w:p>
    <w:p w:rsidR="00DD25BD">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_Toc153032635 \h </w:instrText>
      </w:r>
      <w:r>
        <w:rPr>
          <w:noProof/>
        </w:rPr>
        <w:fldChar w:fldCharType="separate"/>
      </w:r>
      <w:r>
        <w:rPr>
          <w:noProof/>
        </w:rPr>
        <w:t>27</w:t>
      </w:r>
      <w:r>
        <w:rPr>
          <w:noProof/>
        </w:rPr>
        <w:fldChar w:fldCharType="end"/>
      </w:r>
    </w:p>
    <w:p w:rsidR="00DD25BD">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_Toc153032636 \h </w:instrText>
      </w:r>
      <w:r>
        <w:rPr>
          <w:noProof/>
        </w:rPr>
        <w:fldChar w:fldCharType="separate"/>
      </w:r>
      <w:r>
        <w:rPr>
          <w:noProof/>
        </w:rPr>
        <w:t>29</w:t>
      </w:r>
      <w:r>
        <w:rPr>
          <w:noProof/>
        </w:rPr>
        <w:fldChar w:fldCharType="end"/>
      </w:r>
    </w:p>
    <w:p w:rsidR="00DD25BD">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_Toc153032637 \h </w:instrText>
      </w:r>
      <w:r>
        <w:rPr>
          <w:noProof/>
        </w:rPr>
        <w:fldChar w:fldCharType="separate"/>
      </w:r>
      <w:r>
        <w:rPr>
          <w:noProof/>
        </w:rPr>
        <w:t>30</w:t>
      </w:r>
      <w:r>
        <w:rPr>
          <w:noProof/>
        </w:rPr>
        <w:fldChar w:fldCharType="end"/>
      </w:r>
    </w:p>
    <w:p w:rsidR="00DD25BD">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_Toc153032638 \h </w:instrText>
      </w:r>
      <w:r>
        <w:rPr>
          <w:noProof/>
        </w:rPr>
        <w:fldChar w:fldCharType="separate"/>
      </w:r>
      <w:r>
        <w:rPr>
          <w:noProof/>
        </w:rPr>
        <w:t>32</w:t>
      </w:r>
      <w:r>
        <w:rPr>
          <w:noProof/>
        </w:rPr>
        <w:fldChar w:fldCharType="end"/>
      </w:r>
    </w:p>
    <w:p w:rsidR="00DD25BD">
      <w:pPr>
        <w:pStyle w:val="TOC1"/>
        <w:tabs>
          <w:tab w:val="right" w:leader="dot" w:pos="8296"/>
        </w:tabs>
        <w:rPr>
          <w:noProof/>
        </w:rPr>
      </w:pPr>
      <w:r>
        <w:rPr>
          <w:rFonts w:hint="eastAsia"/>
          <w:noProof/>
        </w:rPr>
        <w:t>六、环境影响评估</w:t>
      </w:r>
      <w:r>
        <w:rPr>
          <w:noProof/>
        </w:rPr>
        <w:tab/>
      </w:r>
      <w:r>
        <w:rPr>
          <w:noProof/>
        </w:rPr>
        <w:fldChar w:fldCharType="begin"/>
      </w:r>
      <w:r>
        <w:rPr>
          <w:noProof/>
        </w:rPr>
        <w:instrText xml:space="preserve"> PAGEREF _Toc153032639 \h </w:instrText>
      </w:r>
      <w:r>
        <w:rPr>
          <w:noProof/>
        </w:rPr>
        <w:fldChar w:fldCharType="separate"/>
      </w:r>
      <w:r>
        <w:rPr>
          <w:noProof/>
        </w:rPr>
        <w:t>34</w:t>
      </w:r>
      <w:r>
        <w:rPr>
          <w:noProof/>
        </w:rPr>
        <w:fldChar w:fldCharType="end"/>
      </w:r>
    </w:p>
    <w:p w:rsidR="00DD25BD">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_Toc153032640 \h </w:instrText>
      </w:r>
      <w:r>
        <w:rPr>
          <w:noProof/>
        </w:rPr>
        <w:fldChar w:fldCharType="separate"/>
      </w:r>
      <w:r>
        <w:rPr>
          <w:noProof/>
        </w:rPr>
        <w:t>34</w:t>
      </w:r>
      <w:r>
        <w:rPr>
          <w:noProof/>
        </w:rPr>
        <w:fldChar w:fldCharType="end"/>
      </w:r>
    </w:p>
    <w:p w:rsidR="00DD25BD">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_Toc153032641 \h </w:instrText>
      </w:r>
      <w:r>
        <w:rPr>
          <w:noProof/>
        </w:rPr>
        <w:fldChar w:fldCharType="separate"/>
      </w:r>
      <w:r>
        <w:rPr>
          <w:noProof/>
        </w:rPr>
        <w:t>34</w:t>
      </w:r>
      <w:r>
        <w:rPr>
          <w:noProof/>
        </w:rPr>
        <w:fldChar w:fldCharType="end"/>
      </w:r>
    </w:p>
    <w:p w:rsidR="00DD25BD">
      <w:pPr>
        <w:pStyle w:val="TOC2"/>
        <w:tabs>
          <w:tab w:val="right" w:leader="dot" w:pos="8296"/>
        </w:tabs>
        <w:rPr>
          <w:noProof/>
        </w:rPr>
      </w:pPr>
      <w:r>
        <w:rPr>
          <w:noProof/>
        </w:rPr>
        <w:t>(</w:t>
      </w:r>
      <w:r>
        <w:rPr>
          <w:rFonts w:hint="eastAsia"/>
          <w:noProof/>
        </w:rPr>
        <w:t>三</w:t>
      </w:r>
      <w:r>
        <w:rPr>
          <w:noProof/>
        </w:rPr>
        <w:t>)</w:t>
      </w:r>
      <w:r>
        <w:rPr>
          <w:rFonts w:hint="eastAsia"/>
          <w:noProof/>
        </w:rPr>
        <w:t>、中尺度自动气象站系统项目对环境的主要影响</w:t>
      </w:r>
      <w:r>
        <w:rPr>
          <w:noProof/>
        </w:rPr>
        <w:tab/>
      </w:r>
      <w:r>
        <w:rPr>
          <w:noProof/>
        </w:rPr>
        <w:fldChar w:fldCharType="begin"/>
      </w:r>
      <w:r>
        <w:rPr>
          <w:noProof/>
        </w:rPr>
        <w:instrText xml:space="preserve"> PAGEREF _Toc153032642 \h </w:instrText>
      </w:r>
      <w:r>
        <w:rPr>
          <w:noProof/>
        </w:rPr>
        <w:fldChar w:fldCharType="separate"/>
      </w:r>
      <w:r>
        <w:rPr>
          <w:noProof/>
        </w:rPr>
        <w:t>34</w:t>
      </w:r>
      <w:r>
        <w:rPr>
          <w:noProof/>
        </w:rPr>
        <w:fldChar w:fldCharType="end"/>
      </w:r>
    </w:p>
    <w:p w:rsidR="00DD25BD">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_Toc153032643 \h </w:instrText>
      </w:r>
      <w:r>
        <w:rPr>
          <w:noProof/>
        </w:rPr>
        <w:fldChar w:fldCharType="separate"/>
      </w:r>
      <w:r>
        <w:rPr>
          <w:noProof/>
        </w:rPr>
        <w:t>35</w:t>
      </w:r>
      <w:r>
        <w:rPr>
          <w:noProof/>
        </w:rPr>
        <w:fldChar w:fldCharType="end"/>
      </w:r>
    </w:p>
    <w:p w:rsidR="00DD25BD">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_Toc153032644 \h </w:instrText>
      </w:r>
      <w:r>
        <w:rPr>
          <w:noProof/>
        </w:rPr>
        <w:fldChar w:fldCharType="separate"/>
      </w:r>
      <w:r>
        <w:rPr>
          <w:noProof/>
        </w:rPr>
        <w:t>35</w:t>
      </w:r>
      <w:r>
        <w:rPr>
          <w:noProof/>
        </w:rPr>
        <w:fldChar w:fldCharType="end"/>
      </w:r>
    </w:p>
    <w:p w:rsidR="00DD25BD">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_Toc153032645 \h </w:instrText>
      </w:r>
      <w:r>
        <w:rPr>
          <w:noProof/>
        </w:rPr>
        <w:fldChar w:fldCharType="separate"/>
      </w:r>
      <w:r>
        <w:rPr>
          <w:noProof/>
        </w:rPr>
        <w:t>36</w:t>
      </w:r>
      <w:r>
        <w:rPr>
          <w:noProof/>
        </w:rPr>
        <w:fldChar w:fldCharType="end"/>
      </w:r>
    </w:p>
    <w:p w:rsidR="00DD25BD">
      <w:pPr>
        <w:pStyle w:val="TOC1"/>
        <w:tabs>
          <w:tab w:val="right" w:leader="dot" w:pos="8296"/>
        </w:tabs>
        <w:rPr>
          <w:noProof/>
        </w:rPr>
      </w:pPr>
      <w:r>
        <w:rPr>
          <w:rFonts w:hint="eastAsia"/>
          <w:noProof/>
        </w:rPr>
        <w:t>七、劳动安全生产分析</w:t>
      </w:r>
      <w:r>
        <w:rPr>
          <w:noProof/>
        </w:rPr>
        <w:tab/>
      </w:r>
      <w:r>
        <w:rPr>
          <w:noProof/>
        </w:rPr>
        <w:fldChar w:fldCharType="begin"/>
      </w:r>
      <w:r>
        <w:rPr>
          <w:noProof/>
        </w:rPr>
        <w:instrText xml:space="preserve"> PAGEREF _Toc153032646 \h </w:instrText>
      </w:r>
      <w:r>
        <w:rPr>
          <w:noProof/>
        </w:rPr>
        <w:fldChar w:fldCharType="separate"/>
      </w:r>
      <w:r>
        <w:rPr>
          <w:noProof/>
        </w:rPr>
        <w:t>36</w:t>
      </w:r>
      <w:r>
        <w:rPr>
          <w:noProof/>
        </w:rPr>
        <w:fldChar w:fldCharType="end"/>
      </w:r>
    </w:p>
    <w:p w:rsidR="00DD25BD">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_Toc153032647 \h </w:instrText>
      </w:r>
      <w:r>
        <w:rPr>
          <w:noProof/>
        </w:rPr>
        <w:fldChar w:fldCharType="separate"/>
      </w:r>
      <w:r>
        <w:rPr>
          <w:noProof/>
        </w:rPr>
        <w:t>36</w:t>
      </w:r>
      <w:r>
        <w:rPr>
          <w:noProof/>
        </w:rPr>
        <w:fldChar w:fldCharType="end"/>
      </w:r>
    </w:p>
    <w:p w:rsidR="00DD25BD">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_Toc153032648 \h </w:instrText>
      </w:r>
      <w:r>
        <w:rPr>
          <w:noProof/>
        </w:rPr>
        <w:fldChar w:fldCharType="separate"/>
      </w:r>
      <w:r>
        <w:rPr>
          <w:noProof/>
        </w:rPr>
        <w:t>37</w:t>
      </w:r>
      <w:r>
        <w:rPr>
          <w:noProof/>
        </w:rPr>
        <w:fldChar w:fldCharType="end"/>
      </w:r>
    </w:p>
    <w:p w:rsidR="00DD25BD">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_Toc153032649 \h </w:instrText>
      </w:r>
      <w:r>
        <w:rPr>
          <w:noProof/>
        </w:rPr>
        <w:fldChar w:fldCharType="separate"/>
      </w:r>
      <w:r>
        <w:rPr>
          <w:noProof/>
        </w:rPr>
        <w:t>39</w:t>
      </w:r>
      <w:r>
        <w:rPr>
          <w:noProof/>
        </w:rPr>
        <w:fldChar w:fldCharType="end"/>
      </w:r>
    </w:p>
    <w:p w:rsidR="00DD25BD">
      <w:pPr>
        <w:pStyle w:val="TOC1"/>
        <w:tabs>
          <w:tab w:val="right" w:leader="dot" w:pos="8296"/>
        </w:tabs>
        <w:rPr>
          <w:noProof/>
        </w:rPr>
      </w:pPr>
      <w:r>
        <w:rPr>
          <w:rFonts w:hint="eastAsia"/>
          <w:noProof/>
        </w:rPr>
        <w:t>八、财务管理与资金运作</w:t>
      </w:r>
      <w:r>
        <w:rPr>
          <w:noProof/>
        </w:rPr>
        <w:tab/>
      </w:r>
      <w:r>
        <w:rPr>
          <w:noProof/>
        </w:rPr>
        <w:fldChar w:fldCharType="begin"/>
      </w:r>
      <w:r>
        <w:rPr>
          <w:noProof/>
        </w:rPr>
        <w:instrText xml:space="preserve"> PAGEREF _Toc153032650 \h </w:instrText>
      </w:r>
      <w:r>
        <w:rPr>
          <w:noProof/>
        </w:rPr>
        <w:fldChar w:fldCharType="separate"/>
      </w:r>
      <w:r>
        <w:rPr>
          <w:noProof/>
        </w:rPr>
        <w:t>40</w:t>
      </w:r>
      <w:r>
        <w:rPr>
          <w:noProof/>
        </w:rPr>
        <w:fldChar w:fldCharType="end"/>
      </w:r>
    </w:p>
    <w:p w:rsidR="00DD25BD">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_Toc153032651 \h </w:instrText>
      </w:r>
      <w:r>
        <w:rPr>
          <w:noProof/>
        </w:rPr>
        <w:fldChar w:fldCharType="separate"/>
      </w:r>
      <w:r>
        <w:rPr>
          <w:noProof/>
        </w:rPr>
        <w:t>40</w:t>
      </w:r>
      <w:r>
        <w:rPr>
          <w:noProof/>
        </w:rPr>
        <w:fldChar w:fldCharType="end"/>
      </w:r>
    </w:p>
    <w:p w:rsidR="00DD25BD">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_Toc153032652 \h </w:instrText>
      </w:r>
      <w:r>
        <w:rPr>
          <w:noProof/>
        </w:rPr>
        <w:fldChar w:fldCharType="separate"/>
      </w:r>
      <w:r>
        <w:rPr>
          <w:noProof/>
        </w:rPr>
        <w:t>41</w:t>
      </w:r>
      <w:r>
        <w:rPr>
          <w:noProof/>
        </w:rPr>
        <w:fldChar w:fldCharType="end"/>
      </w:r>
    </w:p>
    <w:p w:rsidR="00DD25BD">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_Toc153032653 \h </w:instrText>
      </w:r>
      <w:r>
        <w:rPr>
          <w:noProof/>
        </w:rPr>
        <w:fldChar w:fldCharType="separate"/>
      </w:r>
      <w:r>
        <w:rPr>
          <w:noProof/>
        </w:rPr>
        <w:t>42</w:t>
      </w:r>
      <w:r>
        <w:rPr>
          <w:noProof/>
        </w:rPr>
        <w:fldChar w:fldCharType="end"/>
      </w:r>
    </w:p>
    <w:p w:rsidR="00DD25BD">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_Toc153032654 \h </w:instrText>
      </w:r>
      <w:r>
        <w:rPr>
          <w:noProof/>
        </w:rPr>
        <w:fldChar w:fldCharType="separate"/>
      </w:r>
      <w:r>
        <w:rPr>
          <w:noProof/>
        </w:rPr>
        <w:t>42</w:t>
      </w:r>
      <w:r>
        <w:rPr>
          <w:noProof/>
        </w:rPr>
        <w:fldChar w:fldCharType="end"/>
      </w:r>
    </w:p>
    <w:p w:rsidR="00DD25BD">
      <w:pPr>
        <w:pStyle w:val="TOC1"/>
        <w:tabs>
          <w:tab w:val="right" w:leader="dot" w:pos="8296"/>
        </w:tabs>
        <w:rPr>
          <w:noProof/>
        </w:rPr>
      </w:pPr>
      <w:r>
        <w:rPr>
          <w:rFonts w:hint="eastAsia"/>
          <w:noProof/>
        </w:rPr>
        <w:t>九、市场营销策略</w:t>
      </w:r>
      <w:r>
        <w:rPr>
          <w:noProof/>
        </w:rPr>
        <w:tab/>
      </w:r>
      <w:r>
        <w:rPr>
          <w:noProof/>
        </w:rPr>
        <w:fldChar w:fldCharType="begin"/>
      </w:r>
      <w:r>
        <w:rPr>
          <w:noProof/>
        </w:rPr>
        <w:instrText xml:space="preserve"> PAGEREF _Toc153032655 \h </w:instrText>
      </w:r>
      <w:r>
        <w:rPr>
          <w:noProof/>
        </w:rPr>
        <w:fldChar w:fldCharType="separate"/>
      </w:r>
      <w:r>
        <w:rPr>
          <w:noProof/>
        </w:rPr>
        <w:t>43</w:t>
      </w:r>
      <w:r>
        <w:rPr>
          <w:noProof/>
        </w:rPr>
        <w:fldChar w:fldCharType="end"/>
      </w:r>
    </w:p>
    <w:p w:rsidR="00DD25BD">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_Toc153032656 \h </w:instrText>
      </w:r>
      <w:r>
        <w:rPr>
          <w:noProof/>
        </w:rPr>
        <w:fldChar w:fldCharType="separate"/>
      </w:r>
      <w:r>
        <w:rPr>
          <w:noProof/>
        </w:rPr>
        <w:t>43</w:t>
      </w:r>
      <w:r>
        <w:rPr>
          <w:noProof/>
        </w:rPr>
        <w:fldChar w:fldCharType="end"/>
      </w:r>
    </w:p>
    <w:p w:rsidR="00DD25BD">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_Toc153032657 \h </w:instrText>
      </w:r>
      <w:r>
        <w:rPr>
          <w:noProof/>
        </w:rPr>
        <w:fldChar w:fldCharType="separate"/>
      </w:r>
      <w:r>
        <w:rPr>
          <w:noProof/>
        </w:rPr>
        <w:t>44</w:t>
      </w:r>
      <w:r>
        <w:rPr>
          <w:noProof/>
        </w:rPr>
        <w:fldChar w:fldCharType="end"/>
      </w:r>
    </w:p>
    <w:p w:rsidR="00DD25BD">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_Toc153032658 \h </w:instrText>
      </w:r>
      <w:r>
        <w:rPr>
          <w:noProof/>
        </w:rPr>
        <w:fldChar w:fldCharType="separate"/>
      </w:r>
      <w:r>
        <w:rPr>
          <w:noProof/>
        </w:rPr>
        <w:t>45</w:t>
      </w:r>
      <w:r>
        <w:rPr>
          <w:noProof/>
        </w:rPr>
        <w:fldChar w:fldCharType="end"/>
      </w:r>
    </w:p>
    <w:p w:rsidR="00DD25BD">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_Toc153032659 \h </w:instrText>
      </w:r>
      <w:r>
        <w:rPr>
          <w:noProof/>
        </w:rPr>
        <w:fldChar w:fldCharType="separate"/>
      </w:r>
      <w:r>
        <w:rPr>
          <w:noProof/>
        </w:rPr>
        <w:t>45</w:t>
      </w:r>
      <w:r>
        <w:rPr>
          <w:noProof/>
        </w:rPr>
        <w:fldChar w:fldCharType="end"/>
      </w:r>
    </w:p>
    <w:p w:rsidR="00DD25BD">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_Toc153032660 \h </w:instrText>
      </w:r>
      <w:r>
        <w:rPr>
          <w:noProof/>
        </w:rPr>
        <w:fldChar w:fldCharType="separate"/>
      </w:r>
      <w:r>
        <w:rPr>
          <w:noProof/>
        </w:rPr>
        <w:t>45</w:t>
      </w:r>
      <w:r>
        <w:rPr>
          <w:noProof/>
        </w:rPr>
        <w:fldChar w:fldCharType="end"/>
      </w:r>
    </w:p>
    <w:p w:rsidR="00DD25BD">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_Toc153032661 \h </w:instrText>
      </w:r>
      <w:r>
        <w:rPr>
          <w:noProof/>
        </w:rPr>
        <w:fldChar w:fldCharType="separate"/>
      </w:r>
      <w:r>
        <w:rPr>
          <w:noProof/>
        </w:rPr>
        <w:t>46</w:t>
      </w:r>
      <w:r>
        <w:rPr>
          <w:noProof/>
        </w:rPr>
        <w:fldChar w:fldCharType="end"/>
      </w:r>
    </w:p>
    <w:p w:rsidR="00DD25BD">
      <w:pPr>
        <w:pStyle w:val="TOC1"/>
        <w:tabs>
          <w:tab w:val="right" w:leader="dot" w:pos="8296"/>
        </w:tabs>
        <w:rPr>
          <w:noProof/>
        </w:rPr>
      </w:pPr>
      <w:r>
        <w:rPr>
          <w:rFonts w:hint="eastAsia"/>
          <w:noProof/>
        </w:rPr>
        <w:t>十、制度建设与员工手册</w:t>
      </w:r>
      <w:r>
        <w:rPr>
          <w:noProof/>
        </w:rPr>
        <w:tab/>
      </w:r>
      <w:r>
        <w:rPr>
          <w:noProof/>
        </w:rPr>
        <w:fldChar w:fldCharType="begin"/>
      </w:r>
      <w:r>
        <w:rPr>
          <w:noProof/>
        </w:rPr>
        <w:instrText xml:space="preserve"> PAGEREF _Toc153032662 \h </w:instrText>
      </w:r>
      <w:r>
        <w:rPr>
          <w:noProof/>
        </w:rPr>
        <w:fldChar w:fldCharType="separate"/>
      </w:r>
      <w:r>
        <w:rPr>
          <w:noProof/>
        </w:rPr>
        <w:t>46</w:t>
      </w:r>
      <w:r>
        <w:rPr>
          <w:noProof/>
        </w:rPr>
        <w:fldChar w:fldCharType="end"/>
      </w:r>
    </w:p>
    <w:p w:rsidR="00DD25BD">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_Toc153032663 \h </w:instrText>
      </w:r>
      <w:r>
        <w:rPr>
          <w:noProof/>
        </w:rPr>
        <w:fldChar w:fldCharType="separate"/>
      </w:r>
      <w:r>
        <w:rPr>
          <w:noProof/>
        </w:rPr>
        <w:t>46</w:t>
      </w:r>
      <w:r>
        <w:rPr>
          <w:noProof/>
        </w:rPr>
        <w:fldChar w:fldCharType="end"/>
      </w:r>
    </w:p>
    <w:p w:rsidR="00DD25BD">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_Toc153032664 \h </w:instrText>
      </w:r>
      <w:r>
        <w:rPr>
          <w:noProof/>
        </w:rPr>
        <w:fldChar w:fldCharType="separate"/>
      </w:r>
      <w:r>
        <w:rPr>
          <w:noProof/>
        </w:rPr>
        <w:t>48</w:t>
      </w:r>
      <w:r>
        <w:rPr>
          <w:noProof/>
        </w:rPr>
        <w:fldChar w:fldCharType="end"/>
      </w:r>
    </w:p>
    <w:p w:rsidR="00DD25BD">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_Toc153032665 \h </w:instrText>
      </w:r>
      <w:r>
        <w:rPr>
          <w:noProof/>
        </w:rPr>
        <w:fldChar w:fldCharType="separate"/>
      </w:r>
      <w:r>
        <w:rPr>
          <w:noProof/>
        </w:rPr>
        <w:t>50</w:t>
      </w:r>
      <w:r>
        <w:rPr>
          <w:noProof/>
        </w:rPr>
        <w:fldChar w:fldCharType="end"/>
      </w:r>
    </w:p>
    <w:p w:rsidR="00DD25BD">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_Toc153032666 \h </w:instrText>
      </w:r>
      <w:r>
        <w:rPr>
          <w:noProof/>
        </w:rPr>
        <w:fldChar w:fldCharType="separate"/>
      </w:r>
      <w:r>
        <w:rPr>
          <w:noProof/>
        </w:rPr>
        <w:t>51</w:t>
      </w:r>
      <w:r>
        <w:rPr>
          <w:noProof/>
        </w:rPr>
        <w:fldChar w:fldCharType="end"/>
      </w:r>
    </w:p>
    <w:p w:rsidR="00DD25BD">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_Toc153032667 \h </w:instrText>
      </w:r>
      <w:r>
        <w:rPr>
          <w:noProof/>
        </w:rPr>
        <w:fldChar w:fldCharType="separate"/>
      </w:r>
      <w:r>
        <w:rPr>
          <w:noProof/>
        </w:rPr>
        <w:t>52</w:t>
      </w:r>
      <w:r>
        <w:rPr>
          <w:noProof/>
        </w:rPr>
        <w:fldChar w:fldCharType="end"/>
      </w:r>
    </w:p>
    <w:p w:rsidR="00DD25BD">
      <w:pPr>
        <w:pStyle w:val="TOC1"/>
        <w:tabs>
          <w:tab w:val="right" w:leader="dot" w:pos="8296"/>
        </w:tabs>
        <w:rPr>
          <w:noProof/>
        </w:rPr>
      </w:pPr>
      <w:r>
        <w:rPr>
          <w:rFonts w:hint="eastAsia"/>
          <w:noProof/>
        </w:rPr>
        <w:t>十一、人力资源管理</w:t>
      </w:r>
      <w:r>
        <w:rPr>
          <w:noProof/>
        </w:rPr>
        <w:tab/>
      </w:r>
      <w:r>
        <w:rPr>
          <w:noProof/>
        </w:rPr>
        <w:fldChar w:fldCharType="begin"/>
      </w:r>
      <w:r>
        <w:rPr>
          <w:noProof/>
        </w:rPr>
        <w:instrText xml:space="preserve"> PAGEREF _Toc153032668 \h </w:instrText>
      </w:r>
      <w:r>
        <w:rPr>
          <w:noProof/>
        </w:rPr>
        <w:fldChar w:fldCharType="separate"/>
      </w:r>
      <w:r>
        <w:rPr>
          <w:noProof/>
        </w:rPr>
        <w:t>54</w:t>
      </w:r>
      <w:r>
        <w:rPr>
          <w:noProof/>
        </w:rPr>
        <w:fldChar w:fldCharType="end"/>
      </w:r>
    </w:p>
    <w:p w:rsidR="00DD25B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_Toc153032669 \h </w:instrText>
      </w:r>
      <w:r>
        <w:rPr>
          <w:noProof/>
        </w:rPr>
        <w:fldChar w:fldCharType="separate"/>
      </w:r>
      <w:r>
        <w:rPr>
          <w:noProof/>
        </w:rPr>
        <w:t>54</w:t>
      </w:r>
      <w:r>
        <w:rPr>
          <w:noProof/>
        </w:rPr>
        <w:fldChar w:fldCharType="end"/>
      </w:r>
    </w:p>
    <w:p w:rsidR="00DD25BD">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_Toc153032670 \h </w:instrText>
      </w:r>
      <w:r>
        <w:rPr>
          <w:noProof/>
        </w:rPr>
        <w:fldChar w:fldCharType="separate"/>
      </w:r>
      <w:r>
        <w:rPr>
          <w:noProof/>
        </w:rPr>
        <w:t>55</w:t>
      </w:r>
      <w:r>
        <w:rPr>
          <w:noProof/>
        </w:rPr>
        <w:fldChar w:fldCharType="end"/>
      </w:r>
    </w:p>
    <w:p w:rsidR="00DD25BD">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_Toc153032671 \h </w:instrText>
      </w:r>
      <w:r>
        <w:rPr>
          <w:noProof/>
        </w:rPr>
        <w:fldChar w:fldCharType="separate"/>
      </w:r>
      <w:r>
        <w:rPr>
          <w:noProof/>
        </w:rPr>
        <w:t>57</w:t>
      </w:r>
      <w:r>
        <w:rPr>
          <w:noProof/>
        </w:rPr>
        <w:fldChar w:fldCharType="end"/>
      </w:r>
    </w:p>
    <w:p w:rsidR="00DD25BD">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_Toc153032672 \h </w:instrText>
      </w:r>
      <w:r>
        <w:rPr>
          <w:noProof/>
        </w:rPr>
        <w:fldChar w:fldCharType="separate"/>
      </w:r>
      <w:r>
        <w:rPr>
          <w:noProof/>
        </w:rPr>
        <w:t>57</w:t>
      </w:r>
      <w:r>
        <w:rPr>
          <w:noProof/>
        </w:rPr>
        <w:fldChar w:fldCharType="end"/>
      </w:r>
    </w:p>
    <w:p w:rsidR="00DD25BD">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_Toc153032673 \h </w:instrText>
      </w:r>
      <w:r>
        <w:rPr>
          <w:noProof/>
        </w:rPr>
        <w:fldChar w:fldCharType="separate"/>
      </w:r>
      <w:r>
        <w:rPr>
          <w:noProof/>
        </w:rPr>
        <w:t>58</w:t>
      </w:r>
      <w:r>
        <w:rPr>
          <w:noProof/>
        </w:rPr>
        <w:fldChar w:fldCharType="end"/>
      </w:r>
    </w:p>
    <w:p w:rsidR="00DD25BD">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_Toc153032674 \h </w:instrText>
      </w:r>
      <w:r>
        <w:rPr>
          <w:noProof/>
        </w:rPr>
        <w:fldChar w:fldCharType="separate"/>
      </w:r>
      <w:r>
        <w:rPr>
          <w:noProof/>
        </w:rPr>
        <w:t>59</w:t>
      </w:r>
      <w:r>
        <w:rPr>
          <w:noProof/>
        </w:rPr>
        <w:fldChar w:fldCharType="end"/>
      </w:r>
    </w:p>
    <w:p w:rsidR="00DD25BD">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_Toc153032675 \h </w:instrText>
      </w:r>
      <w:r>
        <w:rPr>
          <w:noProof/>
        </w:rPr>
        <w:fldChar w:fldCharType="separate"/>
      </w:r>
      <w:r>
        <w:rPr>
          <w:noProof/>
        </w:rPr>
        <w:t>62</w:t>
      </w:r>
      <w:r>
        <w:rPr>
          <w:noProof/>
        </w:rPr>
        <w:fldChar w:fldCharType="end"/>
      </w:r>
    </w:p>
    <w:p w:rsidR="00DD25BD">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_Toc153032676 \h </w:instrText>
      </w:r>
      <w:r>
        <w:rPr>
          <w:noProof/>
        </w:rPr>
        <w:fldChar w:fldCharType="separate"/>
      </w:r>
      <w:r>
        <w:rPr>
          <w:noProof/>
        </w:rPr>
        <w:t>62</w:t>
      </w:r>
      <w:r>
        <w:rPr>
          <w:noProof/>
        </w:rPr>
        <w:fldChar w:fldCharType="end"/>
      </w:r>
    </w:p>
    <w:p w:rsidR="00DD25BD">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_Toc153032677 \h </w:instrText>
      </w:r>
      <w:r>
        <w:rPr>
          <w:noProof/>
        </w:rPr>
        <w:fldChar w:fldCharType="separate"/>
      </w:r>
      <w:r>
        <w:rPr>
          <w:noProof/>
        </w:rPr>
        <w:t>63</w:t>
      </w:r>
      <w:r>
        <w:rPr>
          <w:noProof/>
        </w:rPr>
        <w:fldChar w:fldCharType="end"/>
      </w:r>
    </w:p>
    <w:p w:rsidR="00DD25BD">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_Toc153032678 \h </w:instrText>
      </w:r>
      <w:r>
        <w:rPr>
          <w:noProof/>
        </w:rPr>
        <w:fldChar w:fldCharType="separate"/>
      </w:r>
      <w:r>
        <w:rPr>
          <w:noProof/>
        </w:rPr>
        <w:t>64</w:t>
      </w:r>
      <w:r>
        <w:rPr>
          <w:noProof/>
        </w:rPr>
        <w:fldChar w:fldCharType="end"/>
      </w:r>
    </w:p>
    <w:p w:rsidR="00DD25BD">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_Toc153032679 \h </w:instrText>
      </w:r>
      <w:r>
        <w:rPr>
          <w:noProof/>
        </w:rPr>
        <w:fldChar w:fldCharType="separate"/>
      </w:r>
      <w:r>
        <w:rPr>
          <w:noProof/>
        </w:rPr>
        <w:t>65</w:t>
      </w:r>
      <w:r>
        <w:rPr>
          <w:noProof/>
        </w:rPr>
        <w:fldChar w:fldCharType="end"/>
      </w:r>
    </w:p>
    <w:p w:rsidR="00DD25BD">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_Toc153032680 \h </w:instrText>
      </w:r>
      <w:r>
        <w:rPr>
          <w:noProof/>
        </w:rPr>
        <w:fldChar w:fldCharType="separate"/>
      </w:r>
      <w:r>
        <w:rPr>
          <w:noProof/>
        </w:rPr>
        <w:t>66</w:t>
      </w:r>
      <w:r>
        <w:rPr>
          <w:noProof/>
        </w:rPr>
        <w:fldChar w:fldCharType="end"/>
      </w:r>
    </w:p>
    <w:p w:rsidR="00DD25BD" w:rsidP="00DD25BD">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DD25BD" w:rsidP="00DD25BD">
      <w:pPr>
        <w:pStyle w:val="Heading1"/>
        <w:jc w:val="center"/>
        <w:rPr>
          <w:rFonts w:hint="eastAsia"/>
        </w:rPr>
      </w:pPr>
      <w:bookmarkStart w:id="1" w:name="_Toc153032612"/>
      <w:r w:rsidRPr="00DD25BD">
        <w:rPr>
          <w:rFonts w:hint="eastAsia"/>
        </w:rPr>
        <w:t>序言</w:t>
      </w:r>
      <w:bookmarkEnd w:id="1"/>
    </w:p>
    <w:p w:rsidR="00DD25BD" w:rsidP="00DD25BD">
      <w:pPr>
        <w:ind w:firstLine="560" w:firstLineChars="200"/>
        <w:rPr>
          <w:rFonts w:ascii="仿宋" w:eastAsia="仿宋" w:hAnsi="仿宋" w:hint="eastAsia"/>
          <w:sz w:val="28"/>
        </w:rPr>
      </w:pPr>
      <w:r w:rsidRPr="00DD25BD">
        <w:rPr>
          <w:rFonts w:ascii="仿宋" w:eastAsia="仿宋" w:hAnsi="仿宋" w:hint="eastAsia"/>
          <w:sz w:val="28"/>
        </w:rPr>
        <w:t>本</w:t>
      </w:r>
      <w:r w:rsidRPr="00DD25BD">
        <w:rPr>
          <w:rFonts w:ascii="仿宋" w:eastAsia="仿宋" w:hAnsi="仿宋" w:hint="eastAsia"/>
          <w:sz w:val="28"/>
        </w:rPr>
        <w:t>项目投资分析及可行性报告</w:t>
      </w:r>
      <w:r w:rsidRPr="00DD25BD">
        <w:rPr>
          <w:rFonts w:ascii="仿宋" w:eastAsia="仿宋" w:hAnsi="仿宋" w:hint="eastAsia"/>
          <w:sz w:val="28"/>
        </w:rPr>
        <w:t>旨在全面介绍和规划一个创新性的中尺度自动气象站系统项目，以满足需求。该方案的目的是为了提供中尺度自动气象站系统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DD25BD" w:rsidP="00DD25BD">
      <w:pPr>
        <w:pStyle w:val="Heading1"/>
        <w:rPr>
          <w:rFonts w:hint="eastAsia"/>
        </w:rPr>
      </w:pPr>
      <w:bookmarkStart w:id="2" w:name="_Toc153032613"/>
      <w:r w:rsidRPr="00DD25BD">
        <w:rPr>
          <w:rFonts w:hint="eastAsia"/>
        </w:rPr>
        <w:t>一、市场分析</w:t>
      </w:r>
      <w:bookmarkEnd w:id="2"/>
    </w:p>
    <w:p w:rsidR="00DD25BD" w:rsidP="00DD25BD">
      <w:pPr>
        <w:pStyle w:val="Heading2"/>
        <w:rPr>
          <w:rFonts w:hint="eastAsia"/>
        </w:rPr>
      </w:pPr>
      <w:bookmarkStart w:id="3" w:name="_Toc153032614"/>
      <w:r w:rsidRPr="00DD25BD">
        <w:rPr>
          <w:rFonts w:hint="eastAsia"/>
        </w:rPr>
        <w:t>(</w:t>
      </w:r>
      <w:r w:rsidRPr="00DD25BD">
        <w:rPr>
          <w:rFonts w:hint="eastAsia"/>
        </w:rPr>
        <w:t>一</w:t>
      </w:r>
      <w:r w:rsidRPr="00DD25BD">
        <w:rPr>
          <w:rFonts w:hint="eastAsia"/>
        </w:rPr>
        <w:t>)</w:t>
      </w:r>
      <w:r w:rsidRPr="00DD25BD">
        <w:rPr>
          <w:rFonts w:hint="eastAsia"/>
        </w:rPr>
        <w:t>、行业基本情况</w:t>
      </w:r>
      <w:bookmarkEnd w:id="3"/>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行业概况</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中尺度自动气象站系统行业作为一个充满活力的领域，涵盖了广泛的产品和服务，为国家经济的健康发展做出了积极贡献。其多元化的业务领域使得该行业成为科技进步、市场需求不断演变的前沿阵地。</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市场规模</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竞争格局</w:t>
      </w:r>
    </w:p>
    <w:p w:rsidR="00DD25BD" w:rsidRPr="00DD25BD" w:rsidP="00DD25BD">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DD25BD">
        <w:rPr>
          <w:rFonts w:ascii="仿宋" w:eastAsia="仿宋" w:hAnsi="仿宋" w:hint="eastAsia"/>
          <w:sz w:val="28"/>
        </w:rPr>
        <w:t>在行业内部，存在一些市场份额较高的龙头企业，这些企业通常</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拥有雄厚的技术实力和广泛的品牌影响力。然而，随着新兴力量的崛起，市场上的竞争格局愈发多元化。新进入者通过不断创新和灵活的战略，逐渐在市场上崭露头角，形成了多层次的竞争格局。</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技术水平</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随着科技的迅猛发展，中尺度自动气象站系统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rsidR="00DD25BD" w:rsidP="00DD25BD">
      <w:pPr>
        <w:ind w:firstLine="560" w:firstLineChars="200"/>
        <w:rPr>
          <w:rFonts w:ascii="仿宋" w:eastAsia="仿宋" w:hAnsi="仿宋"/>
          <w:sz w:val="28"/>
        </w:rPr>
      </w:pPr>
    </w:p>
    <w:p w:rsidR="00DD25BD" w:rsidP="00DD25BD">
      <w:pPr>
        <w:pStyle w:val="Heading2"/>
      </w:pPr>
      <w:bookmarkStart w:id="4" w:name="_Toc153032615"/>
      <w:r w:rsidRPr="00DD25BD">
        <w:t>(</w:t>
      </w:r>
      <w:r w:rsidRPr="00DD25BD">
        <w:t>二</w:t>
      </w:r>
      <w:r w:rsidRPr="00DD25BD">
        <w:t>)</w:t>
      </w:r>
      <w:r w:rsidRPr="00DD25BD">
        <w:t>、市场分析</w:t>
      </w:r>
      <w:bookmarkEnd w:id="4"/>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中尺度自动气象站系统行业**是一片充满活力的领域，囊括了广泛的产品和服务。根据最新的统计数据，该行业在过去几年保持了平稳增长，为国家经济的健康发展做出了积极贡献。行业内涉及的领域包括但不限于XXX</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消费趋势</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rsidR="00DD25BD" w:rsidRPr="00DD25BD" w:rsidP="00DD25BD">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DD25BD">
        <w:rPr>
          <w:rFonts w:ascii="仿宋" w:eastAsia="仿宋" w:hAnsi="仿宋" w:hint="eastAsia"/>
          <w:sz w:val="28"/>
        </w:rPr>
        <w:t>市场规模</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中尺度自动气象站系统行业市场规模庞大，年复一年的增长势头不减。这主要受益于消费者对高品质产品和创新服务的不断追求。市场规模的扩大也为新进入者提供了更多的机遇，加剧了行业内的竞争。</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竞争格局</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行业内存在一些具有较高市场份额的企业，它们通常拥有雄厚的技术实力和品牌影响力。与此同时，新兴力量通过不断创新和灵活的战略在市场上崭露头角，形成了多层次的竞争格局。</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技术水平</w:t>
      </w:r>
    </w:p>
    <w:p w:rsidR="00DD25BD" w:rsidP="00DD25BD">
      <w:pPr>
        <w:ind w:firstLine="560" w:firstLineChars="200"/>
        <w:rPr>
          <w:rFonts w:ascii="仿宋" w:eastAsia="仿宋" w:hAnsi="仿宋" w:hint="eastAsia"/>
          <w:sz w:val="28"/>
        </w:rPr>
      </w:pPr>
      <w:r w:rsidRPr="00DD25BD">
        <w:rPr>
          <w:rFonts w:ascii="仿宋" w:eastAsia="仿宋" w:hAnsi="仿宋" w:hint="eastAsia"/>
          <w:sz w:val="28"/>
        </w:rPr>
        <w:t>随着科技的飞速发展，中尺度自动气象站系统行业在技术上取得了显著的突破。高新技术的应用，如人工智能、大数据分析等，不仅提高了生产效率，也拓展了产品和服务的边界，为行业带来了更多的发展可能性。</w:t>
      </w:r>
    </w:p>
    <w:p w:rsidR="00DD25BD" w:rsidP="00DD25BD">
      <w:pPr>
        <w:pStyle w:val="Heading1"/>
        <w:rPr>
          <w:rFonts w:hint="eastAsia"/>
        </w:rPr>
      </w:pPr>
      <w:bookmarkStart w:id="5" w:name="_Toc153032616"/>
      <w:r w:rsidRPr="00DD25BD">
        <w:rPr>
          <w:rFonts w:hint="eastAsia"/>
        </w:rPr>
        <w:t>二、土建工程方案</w:t>
      </w:r>
      <w:bookmarkEnd w:id="5"/>
    </w:p>
    <w:p w:rsidR="00DD25BD" w:rsidP="00DD25BD">
      <w:pPr>
        <w:pStyle w:val="Heading2"/>
        <w:rPr>
          <w:rFonts w:hint="eastAsia"/>
        </w:rPr>
      </w:pPr>
      <w:bookmarkStart w:id="6" w:name="_Toc153032617"/>
      <w:r w:rsidRPr="00DD25BD">
        <w:rPr>
          <w:rFonts w:hint="eastAsia"/>
        </w:rPr>
        <w:t>(</w:t>
      </w:r>
      <w:r w:rsidRPr="00DD25BD">
        <w:rPr>
          <w:rFonts w:hint="eastAsia"/>
        </w:rPr>
        <w:t>一</w:t>
      </w:r>
      <w:r w:rsidRPr="00DD25BD">
        <w:rPr>
          <w:rFonts w:hint="eastAsia"/>
        </w:rPr>
        <w:t>)</w:t>
      </w:r>
      <w:r w:rsidRPr="00DD25BD">
        <w:rPr>
          <w:rFonts w:hint="eastAsia"/>
        </w:rPr>
        <w:t>、建筑工程设计原则</w:t>
      </w:r>
      <w:bookmarkEnd w:id="6"/>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在中尺度自动气象站系统项目的建筑工程设计过程中，我们将遵循以下基本设计原则，以确保中尺度自动气象站系统项目的可持续发展和建筑结构的安全性：</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结构合理性：</w:t>
      </w:r>
    </w:p>
    <w:p w:rsidR="00DD25BD" w:rsidRPr="00DD25BD" w:rsidP="00DD25BD">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DD25BD">
        <w:rPr>
          <w:rFonts w:ascii="仿宋" w:eastAsia="仿宋" w:hAnsi="仿宋" w:hint="eastAsia"/>
          <w:sz w:val="28"/>
        </w:rPr>
        <w:t>设计中将注重建筑结构的合理布局，以满足建筑物功能和使用的要求。结构设计应考虑到建筑的承重、抗震等基本力学原理，确保整</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体结构的牢固性和稳定性。</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空间效能：</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空间布局将充分考虑建筑功能分区、通风、采光等因素，确保室内空间的有效利用和人员流动的便捷性。同时，注重创造舒适的室内环境。</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环保可持续性：</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设计中将引入环保材料、绿色施工技术，以减少对环境的负面影响。优选可再生能源和高效能源利用方式，致力于打造绿色、低碳的建筑。</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安全性和耐久性：</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文化和地域性：</w:t>
      </w:r>
    </w:p>
    <w:p w:rsidR="00DD25BD" w:rsidP="00DD25BD">
      <w:pPr>
        <w:ind w:firstLine="560" w:firstLineChars="200"/>
        <w:rPr>
          <w:rFonts w:ascii="仿宋" w:eastAsia="仿宋" w:hAnsi="仿宋" w:hint="eastAsia"/>
          <w:sz w:val="28"/>
        </w:rPr>
      </w:pPr>
      <w:r w:rsidRPr="00DD25BD">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DD25BD" w:rsidP="00DD25BD">
      <w:pPr>
        <w:pStyle w:val="Heading2"/>
      </w:pPr>
      <w:bookmarkStart w:id="7" w:name="_Toc153032618"/>
      <w:r w:rsidRPr="00DD25BD">
        <w:t>(</w:t>
      </w:r>
      <w:r w:rsidRPr="00DD25BD">
        <w:t>二</w:t>
      </w:r>
      <w:r w:rsidRPr="00DD25BD">
        <w:t>)</w:t>
      </w:r>
      <w:r w:rsidRPr="00DD25BD">
        <w:t>、中尺度自动气象站系统项目总平面设计要求</w:t>
      </w:r>
      <w:bookmarkEnd w:id="7"/>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中尺度自动气象站系统项目总平面设计将充分考虑以下要求，以确保整体设计满足工程的需要并符合相关规范：</w:t>
      </w:r>
    </w:p>
    <w:p w:rsidR="00DD25BD" w:rsidRPr="00DD25BD" w:rsidP="00DD25BD">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DD25BD">
        <w:rPr>
          <w:rFonts w:ascii="仿宋" w:eastAsia="仿宋" w:hAnsi="仿宋" w:hint="eastAsia"/>
          <w:sz w:val="28"/>
        </w:rPr>
        <w:t>功能分区明确：</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根据建筑的实际用途和功能，划分合理的功能分区。确保不同功能区域之间的联系紧密，以提高整体工作效率。</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通风和采光：</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通过科学合理的空间布局，保证建筑内部通风良好、采光充足。合理设置窗户和通风口，优化空气流通，提高室内环境质量。</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交通流线优化：</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考虑员工和访客的交通流线，设置合适的通道和楼梯，确保人员流动的便捷性。在紧急情况下，设有安全疏散通道和设施。</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绿化和景观设计：</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在总平面设计中，将考虑绿化带和景观区域，营造舒适的工作环境。合理利用空地，增加绿植和休闲区，提升员工的工作满意度。</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车辆和物流通道：</w:t>
      </w:r>
    </w:p>
    <w:p w:rsidR="00DD25BD" w:rsidP="00DD25BD">
      <w:pPr>
        <w:ind w:firstLine="560" w:firstLineChars="200"/>
        <w:rPr>
          <w:rFonts w:ascii="仿宋" w:eastAsia="仿宋" w:hAnsi="仿宋" w:hint="eastAsia"/>
          <w:sz w:val="28"/>
        </w:rPr>
      </w:pPr>
      <w:r w:rsidRPr="00DD25BD">
        <w:rPr>
          <w:rFonts w:ascii="仿宋" w:eastAsia="仿宋" w:hAnsi="仿宋" w:hint="eastAsia"/>
          <w:sz w:val="28"/>
        </w:rPr>
        <w:t>为确保物流的顺畅，设置合适的车辆通道和卸货区域。根据需要，考虑货车和员工车辆的停车和通行。</w:t>
      </w:r>
    </w:p>
    <w:p w:rsidR="00DD25BD" w:rsidP="00DD25BD">
      <w:pPr>
        <w:pStyle w:val="Heading2"/>
      </w:pPr>
      <w:bookmarkStart w:id="8" w:name="_Toc153032619"/>
      <w:r w:rsidRPr="00DD25BD">
        <w:t>(</w:t>
      </w:r>
      <w:r w:rsidRPr="00DD25BD">
        <w:t>三</w:t>
      </w:r>
      <w:r w:rsidRPr="00DD25BD">
        <w:t>)</w:t>
      </w:r>
      <w:r w:rsidRPr="00DD25BD">
        <w:t>、土建工程设计年限及安全等级</w:t>
      </w:r>
      <w:bookmarkEnd w:id="8"/>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设计年限：</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土建工程的设计年限将根据国家相关标准和规范制定。通常，我们将综合考虑建筑用途、结构类型以及所处环境等因素，制定合理的设计年限。该设计年限旨在保障建筑在一定时期内保持结构完整、稳定，适应中尺度自动气象站系统项目的实际使用需要。</w:t>
      </w:r>
    </w:p>
    <w:p w:rsidR="00DD25BD" w:rsidRPr="00DD25BD" w:rsidP="00DD25BD">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DD25BD">
        <w:rPr>
          <w:rFonts w:ascii="仿宋" w:eastAsia="仿宋" w:hAnsi="仿宋" w:hint="eastAsia"/>
          <w:sz w:val="28"/>
        </w:rPr>
        <w:t>安全等级：</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土建工程的安全等级是基于结构的承载能力、抗震性能、耐久性等多方面考虑而确定的。我们将遵循国家相关建筑设计规范，为土建工程确定适当的安全等级。这包括但不限于：</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抗震设防烈度：</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考虑中尺度自动气象站系统项目所处地区的地质条件和地震风险，确定适当的抗震设防烈度。结构将被设计以保证在地震发生时能够安全稳定地承受地震作用。</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结构荷载标准：</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根据建筑的用途和结构形式，确定合适的结构荷载标准。确保建筑结构在正常使用条件下不会因负荷而发生破坏。</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防火安全等级：</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针对建筑的防火性能，确定相应的防火安全等级。采取措施确保建筑在火灾情况下能够提供足够的撤离时间和安全通道。</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耐久性和使用寿命：</w:t>
      </w:r>
    </w:p>
    <w:p w:rsidR="00DD25BD" w:rsidP="00DD25BD">
      <w:pPr>
        <w:ind w:firstLine="560" w:firstLineChars="200"/>
        <w:rPr>
          <w:rFonts w:ascii="仿宋" w:eastAsia="仿宋" w:hAnsi="仿宋" w:hint="eastAsia"/>
          <w:sz w:val="28"/>
        </w:rPr>
      </w:pPr>
      <w:r w:rsidRPr="00DD25BD">
        <w:rPr>
          <w:rFonts w:ascii="仿宋" w:eastAsia="仿宋" w:hAnsi="仿宋" w:hint="eastAsia"/>
          <w:sz w:val="28"/>
        </w:rPr>
        <w:t>结合中尺度自动气象站系统项目的实际需求和环境条件，确定土建工程的耐久性和使用寿命。采用合适的材料和工艺，以确保建筑在长时间内能够保持良好的结构性能和外观状态。</w:t>
      </w:r>
    </w:p>
    <w:p w:rsidR="00DD25BD" w:rsidP="00DD25BD">
      <w:pPr>
        <w:pStyle w:val="Heading2"/>
      </w:pPr>
      <w:bookmarkStart w:id="9" w:name="_Toc153032620"/>
      <w:r w:rsidRPr="00DD25BD">
        <w:t>(</w:t>
      </w:r>
      <w:r w:rsidRPr="00DD25BD">
        <w:t>四</w:t>
      </w:r>
      <w:r w:rsidRPr="00DD25BD">
        <w:t>)</w:t>
      </w:r>
      <w:r w:rsidRPr="00DD25BD">
        <w:t>、建筑工程设计总体要求</w:t>
      </w:r>
      <w:bookmarkEnd w:id="9"/>
    </w:p>
    <w:p w:rsidR="00DD25BD" w:rsidRPr="00DD25BD" w:rsidP="00DD25BD">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DD25BD">
        <w:rPr>
          <w:rFonts w:ascii="仿宋" w:eastAsia="仿宋" w:hAnsi="仿宋" w:hint="eastAsia"/>
          <w:sz w:val="28"/>
        </w:rPr>
        <w:t>建筑工程的设计总体要求是确保中尺度自动气象站系统项目实现预期功能、安全稳定、符合法规标准，并在美学、经济和可持续性等方面取得平衡。下面是我们对建筑工程设计的总体要求：</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1. 功能合理性：</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 xml:space="preserve">    确保建筑的功能布局满足中尺度自动气象站系统项目需求，各功能区域合理分布，形成高效的空间利用。</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 xml:space="preserve">    考虑到不同功能区域的使用需求，确保布局合理、通风良好、采光充足。</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2. 结构稳定性：</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 xml:space="preserve">    采用适当的结构形式和材料，确保建筑整体结构稳定可靠。</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 xml:space="preserve">    根据工程地质条件，采取必要的加固和基础设计，提高建筑的抗震性和抗风性。</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3. 安全与环保：</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 xml:space="preserve">    遵循国家安全建筑标准，确保建筑在正常使用和突发事件中能够提供安全的场所。</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 xml:space="preserve">    采用环保材料和技术，最大程度降低对环境的影响，提高建筑的可持续性。</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4. 美学与文化融合：</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 xml:space="preserve">    考虑当地文化和环境，使建筑融入周边社区，具有一定的文化特色。</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 xml:space="preserve">    注重建筑外观设计，追求简洁、美观的外观，使建筑在视觉上具有艺术性和辨识度。</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5. 经济与效益：</w:t>
      </w:r>
    </w:p>
    <w:p w:rsidR="00DD25BD" w:rsidRPr="00DD25BD" w:rsidP="00DD25BD">
      <w:pPr>
        <w:ind w:firstLine="560" w:firstLineChars="200"/>
        <w:rPr>
          <w:rFonts w:ascii="仿宋" w:eastAsia="仿宋" w:hAnsi="仿宋" w:hint="eastAsia"/>
          <w:sz w:val="28"/>
        </w:rPr>
      </w:pPr>
      <w:r w:rsidRPr="00DD25BD">
        <w:rPr>
          <w:rFonts w:ascii="仿宋" w:eastAsia="仿宋" w:hAnsi="仿宋" w:hint="eastAsia"/>
          <w:sz w:val="28"/>
        </w:rPr>
        <w:t xml:space="preserve">    在保证质量的前提下，合理控制建筑工程成本，提高投资回报率。</w:t>
      </w:r>
      <w:r w:rsidRPr="00DD25BD">
        <w:rPr>
          <w:rFonts w:ascii="仿宋" w:eastAsia="仿宋" w:hAnsi="仿宋" w:hint="eastAsia"/>
          <w:sz w:val="28"/>
        </w:rPr>
        <w:br/>
      </w:r>
      <w:r w:rsidRPr="00DD25B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https://d.book118.com/258027021054006026</w:t>
        </w:r>
      </w:hyperlink>
    </w:p>
    <w:p w:rsidR="00DD25BD" w:rsidRPr="00DD25BD" w:rsidP="00DD25BD">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25BD"/>
    <w:rsid w:val="0047106A"/>
    <w:rsid w:val="00DD25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D25B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D25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D25BD"/>
    <w:rPr>
      <w:b/>
      <w:bCs/>
      <w:kern w:val="44"/>
      <w:sz w:val="44"/>
      <w:szCs w:val="44"/>
    </w:rPr>
  </w:style>
  <w:style w:type="character" w:customStyle="1" w:styleId="2Char">
    <w:name w:val="标题 2 Char"/>
    <w:basedOn w:val="DefaultParagraphFont"/>
    <w:link w:val="Heading2"/>
    <w:uiPriority w:val="9"/>
    <w:rsid w:val="00DD25BD"/>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DD25BD"/>
  </w:style>
  <w:style w:type="paragraph" w:styleId="TOC2">
    <w:name w:val="toc 2"/>
    <w:basedOn w:val="Normal"/>
    <w:next w:val="Normal"/>
    <w:autoRedefine/>
    <w:uiPriority w:val="39"/>
    <w:unhideWhenUsed/>
    <w:rsid w:val="00DD25B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802702105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4896</Words>
  <Characters>27913</Characters>
  <Application>Microsoft Office Word</Application>
  <DocSecurity>0</DocSecurity>
  <Lines>232</Lines>
  <Paragraphs>65</Paragraphs>
  <ScaleCrop>false</ScaleCrop>
  <Company/>
  <LinksUpToDate>false</LinksUpToDate>
  <CharactersWithSpaces>32744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2023-12-09T08:42:00Z</dcterms:created>
  <dcterms:modified xsi:type="dcterms:W3CDTF">2023-12-09T08:43:00Z</dcterms:modified>
</cp:coreProperties>
</file>