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砻谷设备项目规划设计方案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9" w:history="1">
        <w:r>
          <w:rPr>
            <w:rFonts w:ascii="仿宋" w:eastAsia="仿宋" w:hAnsi="仿宋" w:cs="仿宋" w:hint="eastAsia"/>
            <w:lang w:eastAsia="zh-CN"/>
          </w:rPr>
          <w:t>序言</w:t>
        </w:r>
        <w:r>
          <w:tab/>
        </w:r>
        <w:r>
          <w:fldChar w:fldCharType="begin"/>
        </w:r>
        <w:r>
          <w:instrText xml:space="preserve"> PAGEREF _Toc20319 \h </w:instrText>
        </w:r>
        <w:r>
          <w:fldChar w:fldCharType="separate"/>
        </w:r>
        <w:r>
          <w:t>3</w:t>
        </w:r>
        <w:r>
          <w:fldChar w:fldCharType="end"/>
        </w:r>
      </w:hyperlink>
    </w:p>
    <w:p>
      <w:pPr>
        <w:pStyle w:val="TOC1"/>
        <w:tabs>
          <w:tab w:val="right" w:leader="dot" w:pos="8306"/>
        </w:tabs>
      </w:pPr>
      <w:hyperlink w:anchor="_Toc2147" w:history="1">
        <w:r>
          <w:rPr>
            <w:rFonts w:ascii="仿宋" w:eastAsia="仿宋" w:hAnsi="仿宋" w:cs="仿宋" w:hint="eastAsia"/>
            <w:lang w:eastAsia="zh-CN"/>
          </w:rPr>
          <w:t>一、产品规划分析</w:t>
        </w:r>
        <w:r>
          <w:tab/>
        </w:r>
        <w:r>
          <w:fldChar w:fldCharType="begin"/>
        </w:r>
        <w:r>
          <w:instrText xml:space="preserve"> PAGEREF _Toc2147 \h </w:instrText>
        </w:r>
        <w:r>
          <w:fldChar w:fldCharType="separate"/>
        </w:r>
        <w:r>
          <w:t>3</w:t>
        </w:r>
        <w:r>
          <w:fldChar w:fldCharType="end"/>
        </w:r>
      </w:hyperlink>
    </w:p>
    <w:p>
      <w:pPr>
        <w:pStyle w:val="TOC2"/>
        <w:tabs>
          <w:tab w:val="right" w:leader="dot" w:pos="8306"/>
        </w:tabs>
      </w:pPr>
      <w:hyperlink w:anchor="_Toc17406" w:history="1">
        <w:r>
          <w:rPr>
            <w:rFonts w:ascii="仿宋" w:eastAsia="仿宋" w:hAnsi="仿宋" w:cs="仿宋" w:hint="eastAsia"/>
            <w:lang w:eastAsia="zh-CN"/>
          </w:rPr>
          <w:t>(一)、产品规划</w:t>
        </w:r>
        <w:r>
          <w:tab/>
        </w:r>
        <w:r>
          <w:fldChar w:fldCharType="begin"/>
        </w:r>
        <w:r>
          <w:instrText xml:space="preserve"> PAGEREF _Toc17406 \h </w:instrText>
        </w:r>
        <w:r>
          <w:fldChar w:fldCharType="separate"/>
        </w:r>
        <w:r>
          <w:t>3</w:t>
        </w:r>
        <w:r>
          <w:fldChar w:fldCharType="end"/>
        </w:r>
      </w:hyperlink>
    </w:p>
    <w:p>
      <w:pPr>
        <w:pStyle w:val="TOC2"/>
        <w:tabs>
          <w:tab w:val="right" w:leader="dot" w:pos="8306"/>
        </w:tabs>
      </w:pPr>
      <w:hyperlink w:anchor="_Toc16620" w:history="1">
        <w:r>
          <w:rPr>
            <w:rFonts w:ascii="仿宋" w:eastAsia="仿宋" w:hAnsi="仿宋" w:cs="仿宋" w:hint="eastAsia"/>
            <w:lang w:eastAsia="zh-CN"/>
          </w:rPr>
          <w:t>(二)、建设规模</w:t>
        </w:r>
        <w:r>
          <w:tab/>
        </w:r>
        <w:r>
          <w:fldChar w:fldCharType="begin"/>
        </w:r>
        <w:r>
          <w:instrText xml:space="preserve"> PAGEREF _Toc16620 \h </w:instrText>
        </w:r>
        <w:r>
          <w:fldChar w:fldCharType="separate"/>
        </w:r>
        <w:r>
          <w:t>4</w:t>
        </w:r>
        <w:r>
          <w:fldChar w:fldCharType="end"/>
        </w:r>
      </w:hyperlink>
    </w:p>
    <w:p>
      <w:pPr>
        <w:pStyle w:val="TOC1"/>
        <w:tabs>
          <w:tab w:val="right" w:leader="dot" w:pos="8306"/>
        </w:tabs>
      </w:pPr>
      <w:hyperlink w:anchor="_Toc20433" w:history="1">
        <w:r>
          <w:rPr>
            <w:rFonts w:ascii="仿宋" w:eastAsia="仿宋" w:hAnsi="仿宋" w:cs="仿宋" w:hint="eastAsia"/>
            <w:lang w:eastAsia="zh-CN"/>
          </w:rPr>
          <w:t>二、砻谷设备项目建设单位说明</w:t>
        </w:r>
        <w:r>
          <w:tab/>
        </w:r>
        <w:r>
          <w:fldChar w:fldCharType="begin"/>
        </w:r>
        <w:r>
          <w:instrText xml:space="preserve"> PAGEREF _Toc20433 \h </w:instrText>
        </w:r>
        <w:r>
          <w:fldChar w:fldCharType="separate"/>
        </w:r>
        <w:r>
          <w:t>5</w:t>
        </w:r>
        <w:r>
          <w:fldChar w:fldCharType="end"/>
        </w:r>
      </w:hyperlink>
    </w:p>
    <w:p>
      <w:pPr>
        <w:pStyle w:val="TOC2"/>
        <w:tabs>
          <w:tab w:val="right" w:leader="dot" w:pos="8306"/>
        </w:tabs>
      </w:pPr>
      <w:hyperlink w:anchor="_Toc4933" w:history="1">
        <w:r>
          <w:rPr>
            <w:rFonts w:ascii="仿宋" w:eastAsia="仿宋" w:hAnsi="仿宋" w:cs="仿宋" w:hint="eastAsia"/>
            <w:lang w:eastAsia="zh-CN"/>
          </w:rPr>
          <w:t>(一)、砻谷设备项目承办单位基本情况</w:t>
        </w:r>
        <w:r>
          <w:tab/>
        </w:r>
        <w:r>
          <w:fldChar w:fldCharType="begin"/>
        </w:r>
        <w:r>
          <w:instrText xml:space="preserve"> PAGEREF _Toc4933 \h </w:instrText>
        </w:r>
        <w:r>
          <w:fldChar w:fldCharType="separate"/>
        </w:r>
        <w:r>
          <w:t>5</w:t>
        </w:r>
        <w:r>
          <w:fldChar w:fldCharType="end"/>
        </w:r>
      </w:hyperlink>
    </w:p>
    <w:p>
      <w:pPr>
        <w:pStyle w:val="TOC2"/>
        <w:tabs>
          <w:tab w:val="right" w:leader="dot" w:pos="8306"/>
        </w:tabs>
      </w:pPr>
      <w:hyperlink w:anchor="_Toc13549" w:history="1">
        <w:r>
          <w:rPr>
            <w:rFonts w:ascii="仿宋" w:eastAsia="仿宋" w:hAnsi="仿宋" w:cs="仿宋" w:hint="eastAsia"/>
            <w:lang w:eastAsia="zh-CN"/>
          </w:rPr>
          <w:t>(二)、公司经济效益分析</w:t>
        </w:r>
        <w:r>
          <w:tab/>
        </w:r>
        <w:r>
          <w:fldChar w:fldCharType="begin"/>
        </w:r>
        <w:r>
          <w:instrText xml:space="preserve"> PAGEREF _Toc13549 \h </w:instrText>
        </w:r>
        <w:r>
          <w:fldChar w:fldCharType="separate"/>
        </w:r>
        <w:r>
          <w:t>5</w:t>
        </w:r>
        <w:r>
          <w:fldChar w:fldCharType="end"/>
        </w:r>
      </w:hyperlink>
    </w:p>
    <w:p>
      <w:pPr>
        <w:pStyle w:val="TOC1"/>
        <w:tabs>
          <w:tab w:val="right" w:leader="dot" w:pos="8306"/>
        </w:tabs>
      </w:pPr>
      <w:hyperlink w:anchor="_Toc5787" w:history="1">
        <w:r>
          <w:rPr>
            <w:rFonts w:ascii="仿宋" w:eastAsia="仿宋" w:hAnsi="仿宋" w:cs="仿宋" w:hint="eastAsia"/>
            <w:lang w:eastAsia="zh-CN"/>
          </w:rPr>
          <w:t>三、砻谷设备项目建设背景及必要性分析</w:t>
        </w:r>
        <w:r>
          <w:tab/>
        </w:r>
        <w:r>
          <w:fldChar w:fldCharType="begin"/>
        </w:r>
        <w:r>
          <w:instrText xml:space="preserve"> PAGEREF _Toc5787 \h </w:instrText>
        </w:r>
        <w:r>
          <w:fldChar w:fldCharType="separate"/>
        </w:r>
        <w:r>
          <w:t>6</w:t>
        </w:r>
        <w:r>
          <w:fldChar w:fldCharType="end"/>
        </w:r>
      </w:hyperlink>
    </w:p>
    <w:p>
      <w:pPr>
        <w:pStyle w:val="TOC2"/>
        <w:tabs>
          <w:tab w:val="right" w:leader="dot" w:pos="8306"/>
        </w:tabs>
      </w:pPr>
      <w:hyperlink w:anchor="_Toc15757" w:history="1">
        <w:r>
          <w:rPr>
            <w:rFonts w:ascii="仿宋" w:eastAsia="仿宋" w:hAnsi="仿宋" w:cs="仿宋" w:hint="eastAsia"/>
            <w:lang w:eastAsia="zh-CN"/>
          </w:rPr>
          <w:t>(一)、砻谷设备项目背景分析</w:t>
        </w:r>
        <w:r>
          <w:tab/>
        </w:r>
        <w:r>
          <w:fldChar w:fldCharType="begin"/>
        </w:r>
        <w:r>
          <w:instrText xml:space="preserve"> PAGEREF _Toc15757 \h </w:instrText>
        </w:r>
        <w:r>
          <w:fldChar w:fldCharType="separate"/>
        </w:r>
        <w:r>
          <w:t>6</w:t>
        </w:r>
        <w:r>
          <w:fldChar w:fldCharType="end"/>
        </w:r>
      </w:hyperlink>
    </w:p>
    <w:p>
      <w:pPr>
        <w:pStyle w:val="TOC2"/>
        <w:tabs>
          <w:tab w:val="right" w:leader="dot" w:pos="8306"/>
        </w:tabs>
      </w:pPr>
      <w:hyperlink w:anchor="_Toc17655" w:history="1">
        <w:r>
          <w:rPr>
            <w:rFonts w:ascii="仿宋" w:eastAsia="仿宋" w:hAnsi="仿宋" w:cs="仿宋" w:hint="eastAsia"/>
            <w:lang w:eastAsia="zh-CN"/>
          </w:rPr>
          <w:t>(二)、砻谷设备项目建设必要性分析</w:t>
        </w:r>
        <w:r>
          <w:tab/>
        </w:r>
        <w:r>
          <w:fldChar w:fldCharType="begin"/>
        </w:r>
        <w:r>
          <w:instrText xml:space="preserve"> PAGEREF _Toc17655 \h </w:instrText>
        </w:r>
        <w:r>
          <w:fldChar w:fldCharType="separate"/>
        </w:r>
        <w:r>
          <w:t>8</w:t>
        </w:r>
        <w:r>
          <w:fldChar w:fldCharType="end"/>
        </w:r>
      </w:hyperlink>
    </w:p>
    <w:p>
      <w:pPr>
        <w:pStyle w:val="TOC1"/>
        <w:tabs>
          <w:tab w:val="right" w:leader="dot" w:pos="8306"/>
        </w:tabs>
      </w:pPr>
      <w:hyperlink w:anchor="_Toc22887" w:history="1">
        <w:r>
          <w:rPr>
            <w:rFonts w:ascii="仿宋" w:eastAsia="仿宋" w:hAnsi="仿宋" w:cs="仿宋" w:hint="eastAsia"/>
            <w:lang w:eastAsia="zh-CN"/>
          </w:rPr>
          <w:t>四、砻谷设备项目选址可行性分析</w:t>
        </w:r>
        <w:r>
          <w:tab/>
        </w:r>
        <w:r>
          <w:fldChar w:fldCharType="begin"/>
        </w:r>
        <w:r>
          <w:instrText xml:space="preserve"> PAGEREF _Toc22887 \h </w:instrText>
        </w:r>
        <w:r>
          <w:fldChar w:fldCharType="separate"/>
        </w:r>
        <w:r>
          <w:t>9</w:t>
        </w:r>
        <w:r>
          <w:fldChar w:fldCharType="end"/>
        </w:r>
      </w:hyperlink>
    </w:p>
    <w:p>
      <w:pPr>
        <w:pStyle w:val="TOC2"/>
        <w:tabs>
          <w:tab w:val="right" w:leader="dot" w:pos="8306"/>
        </w:tabs>
      </w:pPr>
      <w:hyperlink w:anchor="_Toc32193" w:history="1">
        <w:r>
          <w:rPr>
            <w:rFonts w:ascii="仿宋" w:eastAsia="仿宋" w:hAnsi="仿宋" w:cs="仿宋" w:hint="eastAsia"/>
            <w:lang w:eastAsia="zh-CN"/>
          </w:rPr>
          <w:t>(一)、砻谷设备项目选址</w:t>
        </w:r>
        <w:r>
          <w:tab/>
        </w:r>
        <w:r>
          <w:fldChar w:fldCharType="begin"/>
        </w:r>
        <w:r>
          <w:instrText xml:space="preserve"> PAGEREF _Toc32193 \h </w:instrText>
        </w:r>
        <w:r>
          <w:fldChar w:fldCharType="separate"/>
        </w:r>
        <w:r>
          <w:t>9</w:t>
        </w:r>
        <w:r>
          <w:fldChar w:fldCharType="end"/>
        </w:r>
      </w:hyperlink>
    </w:p>
    <w:p>
      <w:pPr>
        <w:pStyle w:val="TOC2"/>
        <w:tabs>
          <w:tab w:val="right" w:leader="dot" w:pos="8306"/>
        </w:tabs>
      </w:pPr>
      <w:hyperlink w:anchor="_Toc1701" w:history="1">
        <w:r>
          <w:rPr>
            <w:rFonts w:ascii="仿宋" w:eastAsia="仿宋" w:hAnsi="仿宋" w:cs="仿宋" w:hint="eastAsia"/>
            <w:lang w:eastAsia="zh-CN"/>
          </w:rPr>
          <w:t>(二)、用地控制指标</w:t>
        </w:r>
        <w:r>
          <w:tab/>
        </w:r>
        <w:r>
          <w:fldChar w:fldCharType="begin"/>
        </w:r>
        <w:r>
          <w:instrText xml:space="preserve"> PAGEREF _Toc1701 \h </w:instrText>
        </w:r>
        <w:r>
          <w:fldChar w:fldCharType="separate"/>
        </w:r>
        <w:r>
          <w:t>9</w:t>
        </w:r>
        <w:r>
          <w:fldChar w:fldCharType="end"/>
        </w:r>
      </w:hyperlink>
    </w:p>
    <w:p>
      <w:pPr>
        <w:pStyle w:val="TOC2"/>
        <w:tabs>
          <w:tab w:val="right" w:leader="dot" w:pos="8306"/>
        </w:tabs>
      </w:pPr>
      <w:hyperlink w:anchor="_Toc31058" w:history="1">
        <w:r>
          <w:rPr>
            <w:rFonts w:ascii="仿宋" w:eastAsia="仿宋" w:hAnsi="仿宋" w:cs="仿宋" w:hint="eastAsia"/>
            <w:lang w:eastAsia="zh-CN"/>
          </w:rPr>
          <w:t>(三)、节约用地措施</w:t>
        </w:r>
        <w:r>
          <w:tab/>
        </w:r>
        <w:r>
          <w:fldChar w:fldCharType="begin"/>
        </w:r>
        <w:r>
          <w:instrText xml:space="preserve"> PAGEREF _Toc31058 \h </w:instrText>
        </w:r>
        <w:r>
          <w:fldChar w:fldCharType="separate"/>
        </w:r>
        <w:r>
          <w:t>11</w:t>
        </w:r>
        <w:r>
          <w:fldChar w:fldCharType="end"/>
        </w:r>
      </w:hyperlink>
    </w:p>
    <w:p>
      <w:pPr>
        <w:pStyle w:val="TOC2"/>
        <w:tabs>
          <w:tab w:val="right" w:leader="dot" w:pos="8306"/>
        </w:tabs>
      </w:pPr>
      <w:hyperlink w:anchor="_Toc27567" w:history="1">
        <w:r>
          <w:rPr>
            <w:rFonts w:ascii="仿宋" w:eastAsia="仿宋" w:hAnsi="仿宋" w:cs="仿宋" w:hint="eastAsia"/>
            <w:lang w:eastAsia="zh-CN"/>
          </w:rPr>
          <w:t>(四)、总图布置方案</w:t>
        </w:r>
        <w:r>
          <w:tab/>
        </w:r>
        <w:r>
          <w:fldChar w:fldCharType="begin"/>
        </w:r>
        <w:r>
          <w:instrText xml:space="preserve"> PAGEREF _Toc27567 \h </w:instrText>
        </w:r>
        <w:r>
          <w:fldChar w:fldCharType="separate"/>
        </w:r>
        <w:r>
          <w:t>12</w:t>
        </w:r>
        <w:r>
          <w:fldChar w:fldCharType="end"/>
        </w:r>
      </w:hyperlink>
    </w:p>
    <w:p>
      <w:pPr>
        <w:pStyle w:val="TOC2"/>
        <w:tabs>
          <w:tab w:val="right" w:leader="dot" w:pos="8306"/>
        </w:tabs>
      </w:pPr>
      <w:hyperlink w:anchor="_Toc7713" w:history="1">
        <w:r>
          <w:rPr>
            <w:rFonts w:ascii="仿宋" w:eastAsia="仿宋" w:hAnsi="仿宋" w:cs="仿宋" w:hint="eastAsia"/>
            <w:lang w:eastAsia="zh-CN"/>
          </w:rPr>
          <w:t>(五)、选址综合评价</w:t>
        </w:r>
        <w:r>
          <w:tab/>
        </w:r>
        <w:r>
          <w:fldChar w:fldCharType="begin"/>
        </w:r>
        <w:r>
          <w:instrText xml:space="preserve"> PAGEREF _Toc7713 \h </w:instrText>
        </w:r>
        <w:r>
          <w:fldChar w:fldCharType="separate"/>
        </w:r>
        <w:r>
          <w:t>13</w:t>
        </w:r>
        <w:r>
          <w:fldChar w:fldCharType="end"/>
        </w:r>
      </w:hyperlink>
    </w:p>
    <w:p>
      <w:pPr>
        <w:pStyle w:val="TOC1"/>
        <w:tabs>
          <w:tab w:val="right" w:leader="dot" w:pos="8306"/>
        </w:tabs>
      </w:pPr>
      <w:hyperlink w:anchor="_Toc28705" w:history="1">
        <w:r>
          <w:rPr>
            <w:rFonts w:ascii="仿宋" w:eastAsia="仿宋" w:hAnsi="仿宋" w:cs="仿宋" w:hint="eastAsia"/>
            <w:lang w:eastAsia="zh-CN"/>
          </w:rPr>
          <w:t>五、市场分析、调研</w:t>
        </w:r>
        <w:r>
          <w:tab/>
        </w:r>
        <w:r>
          <w:fldChar w:fldCharType="begin"/>
        </w:r>
        <w:r>
          <w:instrText xml:space="preserve"> PAGEREF _Toc28705 \h </w:instrText>
        </w:r>
        <w:r>
          <w:fldChar w:fldCharType="separate"/>
        </w:r>
        <w:r>
          <w:t>15</w:t>
        </w:r>
        <w:r>
          <w:fldChar w:fldCharType="end"/>
        </w:r>
      </w:hyperlink>
    </w:p>
    <w:p>
      <w:pPr>
        <w:pStyle w:val="TOC2"/>
        <w:tabs>
          <w:tab w:val="right" w:leader="dot" w:pos="8306"/>
        </w:tabs>
      </w:pPr>
      <w:hyperlink w:anchor="_Toc27727" w:history="1">
        <w:r>
          <w:rPr>
            <w:rFonts w:ascii="仿宋" w:eastAsia="仿宋" w:hAnsi="仿宋" w:cs="仿宋" w:hint="eastAsia"/>
            <w:lang w:eastAsia="zh-CN"/>
          </w:rPr>
          <w:t>(一)、砻谷设备行业分析</w:t>
        </w:r>
        <w:r>
          <w:tab/>
        </w:r>
        <w:r>
          <w:fldChar w:fldCharType="begin"/>
        </w:r>
        <w:r>
          <w:instrText xml:space="preserve"> PAGEREF _Toc27727 \h </w:instrText>
        </w:r>
        <w:r>
          <w:fldChar w:fldCharType="separate"/>
        </w:r>
        <w:r>
          <w:t>15</w:t>
        </w:r>
        <w:r>
          <w:fldChar w:fldCharType="end"/>
        </w:r>
      </w:hyperlink>
    </w:p>
    <w:p>
      <w:pPr>
        <w:pStyle w:val="TOC2"/>
        <w:tabs>
          <w:tab w:val="right" w:leader="dot" w:pos="8306"/>
        </w:tabs>
      </w:pPr>
      <w:hyperlink w:anchor="_Toc22184" w:history="1">
        <w:r>
          <w:rPr>
            <w:rFonts w:ascii="仿宋" w:eastAsia="仿宋" w:hAnsi="仿宋" w:cs="仿宋" w:hint="eastAsia"/>
            <w:lang w:eastAsia="zh-CN"/>
          </w:rPr>
          <w:t>(二)、砻谷设备市场分析预测</w:t>
        </w:r>
        <w:r>
          <w:tab/>
        </w:r>
        <w:r>
          <w:fldChar w:fldCharType="begin"/>
        </w:r>
        <w:r>
          <w:instrText xml:space="preserve"> PAGEREF _Toc22184 \h </w:instrText>
        </w:r>
        <w:r>
          <w:fldChar w:fldCharType="separate"/>
        </w:r>
        <w:r>
          <w:t>15</w:t>
        </w:r>
        <w:r>
          <w:fldChar w:fldCharType="end"/>
        </w:r>
      </w:hyperlink>
    </w:p>
    <w:p>
      <w:pPr>
        <w:pStyle w:val="TOC1"/>
        <w:tabs>
          <w:tab w:val="right" w:leader="dot" w:pos="8306"/>
        </w:tabs>
      </w:pPr>
      <w:hyperlink w:anchor="_Toc6815" w:history="1">
        <w:r>
          <w:rPr>
            <w:rFonts w:ascii="仿宋" w:eastAsia="仿宋" w:hAnsi="仿宋" w:cs="仿宋" w:hint="eastAsia"/>
            <w:lang w:eastAsia="zh-CN"/>
          </w:rPr>
          <w:t>六、砻谷设备项目可持续发展</w:t>
        </w:r>
        <w:r>
          <w:tab/>
        </w:r>
        <w:r>
          <w:fldChar w:fldCharType="begin"/>
        </w:r>
        <w:r>
          <w:instrText xml:space="preserve"> PAGEREF _Toc6815 \h </w:instrText>
        </w:r>
        <w:r>
          <w:fldChar w:fldCharType="separate"/>
        </w:r>
        <w:r>
          <w:t>16</w:t>
        </w:r>
        <w:r>
          <w:fldChar w:fldCharType="end"/>
        </w:r>
      </w:hyperlink>
    </w:p>
    <w:p>
      <w:pPr>
        <w:pStyle w:val="TOC2"/>
        <w:tabs>
          <w:tab w:val="right" w:leader="dot" w:pos="8306"/>
        </w:tabs>
      </w:pPr>
      <w:hyperlink w:anchor="_Toc9888" w:history="1">
        <w:r>
          <w:rPr>
            <w:rFonts w:ascii="仿宋" w:eastAsia="仿宋" w:hAnsi="仿宋" w:cs="仿宋" w:hint="eastAsia"/>
            <w:lang w:eastAsia="zh-CN"/>
          </w:rPr>
          <w:t>(一)、可持续战略与实践</w:t>
        </w:r>
        <w:r>
          <w:tab/>
        </w:r>
        <w:r>
          <w:fldChar w:fldCharType="begin"/>
        </w:r>
        <w:r>
          <w:instrText xml:space="preserve"> PAGEREF _Toc9888 \h </w:instrText>
        </w:r>
        <w:r>
          <w:fldChar w:fldCharType="separate"/>
        </w:r>
        <w:r>
          <w:t>16</w:t>
        </w:r>
        <w:r>
          <w:fldChar w:fldCharType="end"/>
        </w:r>
      </w:hyperlink>
    </w:p>
    <w:p>
      <w:pPr>
        <w:pStyle w:val="TOC2"/>
        <w:tabs>
          <w:tab w:val="right" w:leader="dot" w:pos="8306"/>
        </w:tabs>
      </w:pPr>
      <w:hyperlink w:anchor="_Toc6172" w:history="1">
        <w:r>
          <w:rPr>
            <w:rFonts w:ascii="仿宋" w:eastAsia="仿宋" w:hAnsi="仿宋" w:cs="仿宋" w:hint="eastAsia"/>
            <w:lang w:eastAsia="zh-CN"/>
          </w:rPr>
          <w:t>(二)、环保与社会责任</w:t>
        </w:r>
        <w:r>
          <w:tab/>
        </w:r>
        <w:r>
          <w:fldChar w:fldCharType="begin"/>
        </w:r>
        <w:r>
          <w:instrText xml:space="preserve"> PAGEREF _Toc6172 \h </w:instrText>
        </w:r>
        <w:r>
          <w:fldChar w:fldCharType="separate"/>
        </w:r>
        <w:r>
          <w:t>17</w:t>
        </w:r>
        <w:r>
          <w:fldChar w:fldCharType="end"/>
        </w:r>
      </w:hyperlink>
    </w:p>
    <w:p>
      <w:pPr>
        <w:pStyle w:val="TOC1"/>
        <w:tabs>
          <w:tab w:val="right" w:leader="dot" w:pos="8306"/>
        </w:tabs>
      </w:pPr>
      <w:hyperlink w:anchor="_Toc27547" w:history="1">
        <w:r>
          <w:rPr>
            <w:rFonts w:ascii="仿宋" w:eastAsia="仿宋" w:hAnsi="仿宋" w:cs="仿宋" w:hint="eastAsia"/>
            <w:lang w:eastAsia="zh-CN"/>
          </w:rPr>
          <w:t>七、砻谷设备项目人力资源培养与发展</w:t>
        </w:r>
        <w:r>
          <w:tab/>
        </w:r>
        <w:r>
          <w:fldChar w:fldCharType="begin"/>
        </w:r>
        <w:r>
          <w:instrText xml:space="preserve"> PAGEREF _Toc27547 \h </w:instrText>
        </w:r>
        <w:r>
          <w:fldChar w:fldCharType="separate"/>
        </w:r>
        <w:r>
          <w:t>18</w:t>
        </w:r>
        <w:r>
          <w:fldChar w:fldCharType="end"/>
        </w:r>
      </w:hyperlink>
    </w:p>
    <w:p>
      <w:pPr>
        <w:pStyle w:val="TOC2"/>
        <w:tabs>
          <w:tab w:val="right" w:leader="dot" w:pos="8306"/>
        </w:tabs>
      </w:pPr>
      <w:hyperlink w:anchor="_Toc32760" w:history="1">
        <w:r>
          <w:rPr>
            <w:rFonts w:ascii="仿宋" w:eastAsia="仿宋" w:hAnsi="仿宋" w:cs="仿宋" w:hint="eastAsia"/>
            <w:lang w:eastAsia="zh-CN"/>
          </w:rPr>
          <w:t>(一)、人才需求与规划</w:t>
        </w:r>
        <w:r>
          <w:tab/>
        </w:r>
        <w:r>
          <w:fldChar w:fldCharType="begin"/>
        </w:r>
        <w:r>
          <w:instrText xml:space="preserve"> PAGEREF _Toc32760 \h </w:instrText>
        </w:r>
        <w:r>
          <w:fldChar w:fldCharType="separate"/>
        </w:r>
        <w:r>
          <w:t>18</w:t>
        </w:r>
        <w:r>
          <w:fldChar w:fldCharType="end"/>
        </w:r>
      </w:hyperlink>
    </w:p>
    <w:p>
      <w:pPr>
        <w:pStyle w:val="TOC2"/>
        <w:tabs>
          <w:tab w:val="right" w:leader="dot" w:pos="8306"/>
        </w:tabs>
      </w:pPr>
      <w:hyperlink w:anchor="_Toc16963" w:history="1">
        <w:r>
          <w:rPr>
            <w:rFonts w:ascii="仿宋" w:eastAsia="仿宋" w:hAnsi="仿宋" w:cs="仿宋" w:hint="eastAsia"/>
            <w:lang w:eastAsia="zh-CN"/>
          </w:rPr>
          <w:t>(二)、培训与发展计划</w:t>
        </w:r>
        <w:r>
          <w:tab/>
        </w:r>
        <w:r>
          <w:fldChar w:fldCharType="begin"/>
        </w:r>
        <w:r>
          <w:instrText xml:space="preserve"> PAGEREF _Toc16963 \h </w:instrText>
        </w:r>
        <w:r>
          <w:fldChar w:fldCharType="separate"/>
        </w:r>
        <w:r>
          <w:t>18</w:t>
        </w:r>
        <w:r>
          <w:fldChar w:fldCharType="end"/>
        </w:r>
      </w:hyperlink>
    </w:p>
    <w:p>
      <w:pPr>
        <w:pStyle w:val="TOC1"/>
        <w:tabs>
          <w:tab w:val="right" w:leader="dot" w:pos="8306"/>
        </w:tabs>
      </w:pPr>
      <w:hyperlink w:anchor="_Toc14703" w:history="1">
        <w:r>
          <w:rPr>
            <w:rFonts w:ascii="仿宋" w:eastAsia="仿宋" w:hAnsi="仿宋" w:cs="仿宋" w:hint="eastAsia"/>
            <w:lang w:eastAsia="zh-CN"/>
          </w:rPr>
          <w:t>八、砻谷设备项目技术管理</w:t>
        </w:r>
        <w:r>
          <w:tab/>
        </w:r>
        <w:r>
          <w:fldChar w:fldCharType="begin"/>
        </w:r>
        <w:r>
          <w:instrText xml:space="preserve"> PAGEREF _Toc14703 \h </w:instrText>
        </w:r>
        <w:r>
          <w:fldChar w:fldCharType="separate"/>
        </w:r>
        <w:r>
          <w:t>19</w:t>
        </w:r>
        <w:r>
          <w:fldChar w:fldCharType="end"/>
        </w:r>
      </w:hyperlink>
    </w:p>
    <w:p>
      <w:pPr>
        <w:pStyle w:val="TOC2"/>
        <w:tabs>
          <w:tab w:val="right" w:leader="dot" w:pos="8306"/>
        </w:tabs>
      </w:pPr>
      <w:hyperlink w:anchor="_Toc9525" w:history="1">
        <w:r>
          <w:rPr>
            <w:rFonts w:ascii="仿宋" w:eastAsia="仿宋" w:hAnsi="仿宋" w:cs="仿宋" w:hint="eastAsia"/>
            <w:lang w:eastAsia="zh-CN"/>
          </w:rPr>
          <w:t>(一)、技术方案选用方向</w:t>
        </w:r>
        <w:r>
          <w:tab/>
        </w:r>
        <w:r>
          <w:fldChar w:fldCharType="begin"/>
        </w:r>
        <w:r>
          <w:instrText xml:space="preserve"> PAGEREF _Toc9525 \h </w:instrText>
        </w:r>
        <w:r>
          <w:fldChar w:fldCharType="separate"/>
        </w:r>
        <w:r>
          <w:t>19</w:t>
        </w:r>
        <w:r>
          <w:fldChar w:fldCharType="end"/>
        </w:r>
      </w:hyperlink>
    </w:p>
    <w:p>
      <w:pPr>
        <w:pStyle w:val="TOC2"/>
        <w:tabs>
          <w:tab w:val="right" w:leader="dot" w:pos="8306"/>
        </w:tabs>
      </w:pPr>
      <w:hyperlink w:anchor="_Toc2993" w:history="1">
        <w:r>
          <w:rPr>
            <w:rFonts w:ascii="仿宋" w:eastAsia="仿宋" w:hAnsi="仿宋" w:cs="仿宋" w:hint="eastAsia"/>
            <w:lang w:eastAsia="zh-CN"/>
          </w:rPr>
          <w:t>(二)、工艺技术方案选用原则</w:t>
        </w:r>
        <w:r>
          <w:tab/>
        </w:r>
        <w:r>
          <w:fldChar w:fldCharType="begin"/>
        </w:r>
        <w:r>
          <w:instrText xml:space="preserve"> PAGEREF _Toc2993 \h </w:instrText>
        </w:r>
        <w:r>
          <w:fldChar w:fldCharType="separate"/>
        </w:r>
        <w:r>
          <w:t>21</w:t>
        </w:r>
        <w:r>
          <w:fldChar w:fldCharType="end"/>
        </w:r>
      </w:hyperlink>
    </w:p>
    <w:p>
      <w:pPr>
        <w:pStyle w:val="TOC2"/>
        <w:tabs>
          <w:tab w:val="right" w:leader="dot" w:pos="8306"/>
        </w:tabs>
      </w:pPr>
      <w:hyperlink w:anchor="_Toc16838" w:history="1">
        <w:r>
          <w:rPr>
            <w:rFonts w:ascii="仿宋" w:eastAsia="仿宋" w:hAnsi="仿宋" w:cs="仿宋" w:hint="eastAsia"/>
            <w:lang w:eastAsia="zh-CN"/>
          </w:rPr>
          <w:t>(三)、工艺技术方案要求</w:t>
        </w:r>
        <w:r>
          <w:tab/>
        </w:r>
        <w:r>
          <w:fldChar w:fldCharType="begin"/>
        </w:r>
        <w:r>
          <w:instrText xml:space="preserve"> PAGEREF _Toc16838 \h </w:instrText>
        </w:r>
        <w:r>
          <w:fldChar w:fldCharType="separate"/>
        </w:r>
        <w:r>
          <w:t>23</w:t>
        </w:r>
        <w:r>
          <w:fldChar w:fldCharType="end"/>
        </w:r>
      </w:hyperlink>
    </w:p>
    <w:p>
      <w:pPr>
        <w:pStyle w:val="TOC1"/>
        <w:tabs>
          <w:tab w:val="right" w:leader="dot" w:pos="8306"/>
        </w:tabs>
      </w:pPr>
      <w:hyperlink w:anchor="_Toc28187" w:history="1">
        <w:r>
          <w:rPr>
            <w:rFonts w:ascii="仿宋" w:eastAsia="仿宋" w:hAnsi="仿宋" w:cs="仿宋" w:hint="eastAsia"/>
            <w:lang w:eastAsia="zh-CN"/>
          </w:rPr>
          <w:t>九、砻谷设备项目计划安排</w:t>
        </w:r>
        <w:r>
          <w:tab/>
        </w:r>
        <w:r>
          <w:fldChar w:fldCharType="begin"/>
        </w:r>
        <w:r>
          <w:instrText xml:space="preserve"> PAGEREF _Toc28187 \h </w:instrText>
        </w:r>
        <w:r>
          <w:fldChar w:fldCharType="separate"/>
        </w:r>
        <w:r>
          <w:t>25</w:t>
        </w:r>
        <w:r>
          <w:fldChar w:fldCharType="end"/>
        </w:r>
      </w:hyperlink>
    </w:p>
    <w:p>
      <w:pPr>
        <w:pStyle w:val="TOC2"/>
        <w:tabs>
          <w:tab w:val="right" w:leader="dot" w:pos="8306"/>
        </w:tabs>
      </w:pPr>
      <w:hyperlink w:anchor="_Toc7119" w:history="1">
        <w:r>
          <w:rPr>
            <w:rFonts w:ascii="仿宋" w:eastAsia="仿宋" w:hAnsi="仿宋" w:cs="仿宋" w:hint="eastAsia"/>
            <w:lang w:eastAsia="zh-CN"/>
          </w:rPr>
          <w:t>(一)、建设周期</w:t>
        </w:r>
        <w:r>
          <w:tab/>
        </w:r>
        <w:r>
          <w:fldChar w:fldCharType="begin"/>
        </w:r>
        <w:r>
          <w:instrText xml:space="preserve"> PAGEREF _Toc7119 \h </w:instrText>
        </w:r>
        <w:r>
          <w:fldChar w:fldCharType="separate"/>
        </w:r>
        <w:r>
          <w:t>25</w:t>
        </w:r>
        <w:r>
          <w:fldChar w:fldCharType="end"/>
        </w:r>
      </w:hyperlink>
    </w:p>
    <w:p>
      <w:pPr>
        <w:pStyle w:val="TOC2"/>
        <w:tabs>
          <w:tab w:val="right" w:leader="dot" w:pos="8306"/>
        </w:tabs>
      </w:pPr>
      <w:hyperlink w:anchor="_Toc24397" w:history="1">
        <w:r>
          <w:rPr>
            <w:rFonts w:ascii="仿宋" w:eastAsia="仿宋" w:hAnsi="仿宋" w:cs="仿宋" w:hint="eastAsia"/>
            <w:lang w:eastAsia="zh-CN"/>
          </w:rPr>
          <w:t>(二)、建设进度</w:t>
        </w:r>
        <w:r>
          <w:tab/>
        </w:r>
        <w:r>
          <w:fldChar w:fldCharType="begin"/>
        </w:r>
        <w:r>
          <w:instrText xml:space="preserve"> PAGEREF _Toc24397 \h </w:instrText>
        </w:r>
        <w:r>
          <w:fldChar w:fldCharType="separate"/>
        </w:r>
        <w:r>
          <w:t>26</w:t>
        </w:r>
        <w:r>
          <w:fldChar w:fldCharType="end"/>
        </w:r>
      </w:hyperlink>
    </w:p>
    <w:p>
      <w:pPr>
        <w:pStyle w:val="TOC2"/>
        <w:tabs>
          <w:tab w:val="right" w:leader="dot" w:pos="8306"/>
        </w:tabs>
      </w:pPr>
      <w:hyperlink w:anchor="_Toc16624" w:history="1">
        <w:r>
          <w:rPr>
            <w:rFonts w:ascii="仿宋" w:eastAsia="仿宋" w:hAnsi="仿宋" w:cs="仿宋" w:hint="eastAsia"/>
            <w:lang w:eastAsia="zh-CN"/>
          </w:rPr>
          <w:t>(三)、进度安排注意事项</w:t>
        </w:r>
        <w:r>
          <w:tab/>
        </w:r>
        <w:r>
          <w:fldChar w:fldCharType="begin"/>
        </w:r>
        <w:r>
          <w:instrText xml:space="preserve"> PAGEREF _Toc16624 \h </w:instrText>
        </w:r>
        <w:r>
          <w:fldChar w:fldCharType="separate"/>
        </w:r>
        <w:r>
          <w:t>27</w:t>
        </w:r>
        <w:r>
          <w:fldChar w:fldCharType="end"/>
        </w:r>
      </w:hyperlink>
    </w:p>
    <w:p>
      <w:pPr>
        <w:pStyle w:val="TOC2"/>
        <w:tabs>
          <w:tab w:val="right" w:leader="dot" w:pos="8306"/>
        </w:tabs>
      </w:pPr>
      <w:hyperlink w:anchor="_Toc8673" w:history="1">
        <w:r>
          <w:rPr>
            <w:rFonts w:ascii="仿宋" w:eastAsia="仿宋" w:hAnsi="仿宋" w:cs="仿宋" w:hint="eastAsia"/>
            <w:lang w:eastAsia="zh-CN"/>
          </w:rPr>
          <w:t>(四)、人力资源配置</w:t>
        </w:r>
        <w:r>
          <w:tab/>
        </w:r>
        <w:r>
          <w:fldChar w:fldCharType="begin"/>
        </w:r>
        <w:r>
          <w:instrText xml:space="preserve"> PAGEREF _Toc8673 \h </w:instrText>
        </w:r>
        <w:r>
          <w:fldChar w:fldCharType="separate"/>
        </w:r>
        <w:r>
          <w:t>28</w:t>
        </w:r>
        <w:r>
          <w:fldChar w:fldCharType="end"/>
        </w:r>
      </w:hyperlink>
    </w:p>
    <w:p>
      <w:pPr>
        <w:pStyle w:val="TOC1"/>
        <w:tabs>
          <w:tab w:val="right" w:leader="dot" w:pos="8306"/>
        </w:tabs>
      </w:pPr>
      <w:hyperlink w:anchor="_Toc3827" w:history="1">
        <w:r>
          <w:rPr>
            <w:rFonts w:ascii="仿宋" w:eastAsia="仿宋" w:hAnsi="仿宋" w:cs="仿宋" w:hint="eastAsia"/>
            <w:lang w:eastAsia="zh-CN"/>
          </w:rPr>
          <w:t>十、生产安全保护</w:t>
        </w:r>
        <w:r>
          <w:tab/>
        </w:r>
        <w:r>
          <w:fldChar w:fldCharType="begin"/>
        </w:r>
        <w:r>
          <w:instrText xml:space="preserve"> PAGEREF _Toc3827 \h </w:instrText>
        </w:r>
        <w:r>
          <w:fldChar w:fldCharType="separate"/>
        </w:r>
        <w:r>
          <w:t>29</w:t>
        </w:r>
        <w:r>
          <w:fldChar w:fldCharType="end"/>
        </w:r>
      </w:hyperlink>
    </w:p>
    <w:p>
      <w:pPr>
        <w:pStyle w:val="TOC2"/>
        <w:tabs>
          <w:tab w:val="right" w:leader="dot" w:pos="8306"/>
        </w:tabs>
      </w:pPr>
      <w:hyperlink w:anchor="_Toc29635" w:history="1">
        <w:r>
          <w:rPr>
            <w:rFonts w:ascii="仿宋" w:eastAsia="仿宋" w:hAnsi="仿宋" w:cs="仿宋" w:hint="eastAsia"/>
            <w:lang w:eastAsia="zh-CN"/>
          </w:rPr>
          <w:t>(一)、消防安全</w:t>
        </w:r>
        <w:r>
          <w:tab/>
        </w:r>
        <w:r>
          <w:fldChar w:fldCharType="begin"/>
        </w:r>
        <w:r>
          <w:instrText xml:space="preserve"> PAGEREF _Toc29635 \h </w:instrText>
        </w:r>
        <w:r>
          <w:fldChar w:fldCharType="separate"/>
        </w:r>
        <w:r>
          <w:t>29</w:t>
        </w:r>
        <w:r>
          <w:fldChar w:fldCharType="end"/>
        </w:r>
      </w:hyperlink>
    </w:p>
    <w:p>
      <w:pPr>
        <w:pStyle w:val="TOC2"/>
        <w:tabs>
          <w:tab w:val="right" w:leader="dot" w:pos="8306"/>
        </w:tabs>
      </w:pPr>
      <w:hyperlink w:anchor="_Toc28206" w:history="1">
        <w:r>
          <w:rPr>
            <w:rFonts w:ascii="仿宋" w:eastAsia="仿宋" w:hAnsi="仿宋" w:cs="仿宋" w:hint="eastAsia"/>
            <w:lang w:eastAsia="zh-CN"/>
          </w:rPr>
          <w:t>(二)、防火防爆总图布置措施</w:t>
        </w:r>
        <w:r>
          <w:tab/>
        </w:r>
        <w:r>
          <w:fldChar w:fldCharType="begin"/>
        </w:r>
        <w:r>
          <w:instrText xml:space="preserve"> PAGEREF _Toc28206 \h </w:instrText>
        </w:r>
        <w:r>
          <w:fldChar w:fldCharType="separate"/>
        </w:r>
        <w:r>
          <w:t>31</w:t>
        </w:r>
        <w:r>
          <w:fldChar w:fldCharType="end"/>
        </w:r>
      </w:hyperlink>
    </w:p>
    <w:p>
      <w:pPr>
        <w:pStyle w:val="TOC2"/>
        <w:tabs>
          <w:tab w:val="right" w:leader="dot" w:pos="8306"/>
        </w:tabs>
      </w:pPr>
      <w:hyperlink w:anchor="_Toc15752" w:history="1">
        <w:r>
          <w:rPr>
            <w:rFonts w:ascii="仿宋" w:eastAsia="仿宋" w:hAnsi="仿宋" w:cs="仿宋" w:hint="eastAsia"/>
            <w:lang w:eastAsia="zh-CN"/>
          </w:rPr>
          <w:t>(三)、自然灾害防范措施</w:t>
        </w:r>
        <w:r>
          <w:tab/>
        </w:r>
        <w:r>
          <w:fldChar w:fldCharType="begin"/>
        </w:r>
        <w:r>
          <w:instrText xml:space="preserve"> PAGEREF _Toc15752 \h </w:instrText>
        </w:r>
        <w:r>
          <w:fldChar w:fldCharType="separate"/>
        </w:r>
        <w:r>
          <w:t>31</w:t>
        </w:r>
        <w:r>
          <w:fldChar w:fldCharType="end"/>
        </w:r>
      </w:hyperlink>
    </w:p>
    <w:p>
      <w:pPr>
        <w:pStyle w:val="TOC2"/>
        <w:tabs>
          <w:tab w:val="right" w:leader="dot" w:pos="8306"/>
        </w:tabs>
      </w:pPr>
      <w:hyperlink w:anchor="_Toc10267" w:history="1">
        <w:r>
          <w:rPr>
            <w:rFonts w:ascii="仿宋" w:eastAsia="仿宋" w:hAnsi="仿宋" w:cs="仿宋" w:hint="eastAsia"/>
            <w:lang w:eastAsia="zh-CN"/>
          </w:rPr>
          <w:t>(四)、安全色及安全标志使用要求</w:t>
        </w:r>
        <w:r>
          <w:tab/>
        </w:r>
        <w:r>
          <w:fldChar w:fldCharType="begin"/>
        </w:r>
        <w:r>
          <w:instrText xml:space="preserve"> PAGEREF _Toc10267 \h </w:instrText>
        </w:r>
        <w:r>
          <w:fldChar w:fldCharType="separate"/>
        </w:r>
        <w:r>
          <w:t>32</w:t>
        </w:r>
        <w:r>
          <w:fldChar w:fldCharType="end"/>
        </w:r>
      </w:hyperlink>
    </w:p>
    <w:p>
      <w:pPr>
        <w:pStyle w:val="TOC2"/>
        <w:tabs>
          <w:tab w:val="right" w:leader="dot" w:pos="8306"/>
        </w:tabs>
      </w:pPr>
      <w:hyperlink w:anchor="_Toc24879" w:history="1">
        <w:r>
          <w:rPr>
            <w:rFonts w:ascii="仿宋" w:eastAsia="仿宋" w:hAnsi="仿宋" w:cs="仿宋" w:hint="eastAsia"/>
            <w:lang w:eastAsia="zh-CN"/>
          </w:rPr>
          <w:t>(五)、防尘防毒措施</w:t>
        </w:r>
        <w:r>
          <w:tab/>
        </w:r>
        <w:r>
          <w:fldChar w:fldCharType="begin"/>
        </w:r>
        <w:r>
          <w:instrText xml:space="preserve"> PAGEREF _Toc24879 \h </w:instrText>
        </w:r>
        <w:r>
          <w:fldChar w:fldCharType="separate"/>
        </w:r>
        <w:r>
          <w:t>33</w:t>
        </w:r>
        <w:r>
          <w:fldChar w:fldCharType="end"/>
        </w:r>
      </w:hyperlink>
    </w:p>
    <w:p>
      <w:pPr>
        <w:pStyle w:val="TOC2"/>
        <w:tabs>
          <w:tab w:val="right" w:leader="dot" w:pos="8306"/>
        </w:tabs>
      </w:pPr>
      <w:hyperlink w:anchor="_Toc891" w:history="1">
        <w:r>
          <w:rPr>
            <w:rFonts w:ascii="仿宋" w:eastAsia="仿宋" w:hAnsi="仿宋" w:cs="仿宋" w:hint="eastAsia"/>
            <w:lang w:eastAsia="zh-CN"/>
          </w:rPr>
          <w:t>(六)、防静电、触电防护及防雷措施</w:t>
        </w:r>
        <w:r>
          <w:tab/>
        </w:r>
        <w:r>
          <w:fldChar w:fldCharType="begin"/>
        </w:r>
        <w:r>
          <w:instrText xml:space="preserve"> PAGEREF _Toc891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3" w:history="1">
        <w:r>
          <w:rPr>
            <w:rFonts w:ascii="仿宋" w:eastAsia="仿宋" w:hAnsi="仿宋" w:cs="仿宋" w:hint="eastAsia"/>
            <w:lang w:eastAsia="zh-CN"/>
          </w:rPr>
          <w:t>(七)、机械设备安全保障措施</w:t>
        </w:r>
        <w:r>
          <w:tab/>
        </w:r>
        <w:r>
          <w:fldChar w:fldCharType="begin"/>
        </w:r>
        <w:r>
          <w:instrText xml:space="preserve"> PAGEREF _Toc19503 \h </w:instrText>
        </w:r>
        <w:r>
          <w:fldChar w:fldCharType="separate"/>
        </w:r>
        <w:r>
          <w:t>36</w:t>
        </w:r>
        <w:r>
          <w:fldChar w:fldCharType="end"/>
        </w:r>
      </w:hyperlink>
    </w:p>
    <w:p>
      <w:pPr>
        <w:pStyle w:val="TOC1"/>
        <w:tabs>
          <w:tab w:val="right" w:leader="dot" w:pos="8306"/>
        </w:tabs>
      </w:pPr>
      <w:hyperlink w:anchor="_Toc23227" w:history="1">
        <w:r>
          <w:rPr>
            <w:rFonts w:ascii="仿宋" w:eastAsia="仿宋" w:hAnsi="仿宋" w:cs="仿宋" w:hint="eastAsia"/>
            <w:lang w:eastAsia="zh-CN"/>
          </w:rPr>
          <w:t>十一、砻谷设备项目人力资源管理</w:t>
        </w:r>
        <w:r>
          <w:tab/>
        </w:r>
        <w:r>
          <w:fldChar w:fldCharType="begin"/>
        </w:r>
        <w:r>
          <w:instrText xml:space="preserve"> PAGEREF _Toc23227 \h </w:instrText>
        </w:r>
        <w:r>
          <w:fldChar w:fldCharType="separate"/>
        </w:r>
        <w:r>
          <w:t>37</w:t>
        </w:r>
        <w:r>
          <w:fldChar w:fldCharType="end"/>
        </w:r>
      </w:hyperlink>
    </w:p>
    <w:p>
      <w:pPr>
        <w:pStyle w:val="TOC2"/>
        <w:tabs>
          <w:tab w:val="right" w:leader="dot" w:pos="8306"/>
        </w:tabs>
      </w:pPr>
      <w:hyperlink w:anchor="_Toc20168" w:history="1">
        <w:r>
          <w:rPr>
            <w:rFonts w:ascii="仿宋" w:eastAsia="仿宋" w:hAnsi="仿宋" w:cs="仿宋" w:hint="eastAsia"/>
            <w:lang w:eastAsia="zh-CN"/>
          </w:rPr>
          <w:t>(一)、建立健全的预算管理制度</w:t>
        </w:r>
        <w:r>
          <w:tab/>
        </w:r>
        <w:r>
          <w:fldChar w:fldCharType="begin"/>
        </w:r>
        <w:r>
          <w:instrText xml:space="preserve"> PAGEREF _Toc20168 \h </w:instrText>
        </w:r>
        <w:r>
          <w:fldChar w:fldCharType="separate"/>
        </w:r>
        <w:r>
          <w:t>37</w:t>
        </w:r>
        <w:r>
          <w:fldChar w:fldCharType="end"/>
        </w:r>
      </w:hyperlink>
    </w:p>
    <w:p>
      <w:pPr>
        <w:pStyle w:val="TOC2"/>
        <w:tabs>
          <w:tab w:val="right" w:leader="dot" w:pos="8306"/>
        </w:tabs>
      </w:pPr>
      <w:hyperlink w:anchor="_Toc18050" w:history="1">
        <w:r>
          <w:rPr>
            <w:rFonts w:ascii="仿宋" w:eastAsia="仿宋" w:hAnsi="仿宋" w:cs="仿宋" w:hint="eastAsia"/>
            <w:lang w:eastAsia="zh-CN"/>
          </w:rPr>
          <w:t>(二)、加强资金流动监控</w:t>
        </w:r>
        <w:r>
          <w:tab/>
        </w:r>
        <w:r>
          <w:fldChar w:fldCharType="begin"/>
        </w:r>
        <w:r>
          <w:instrText xml:space="preserve"> PAGEREF _Toc18050 \h </w:instrText>
        </w:r>
        <w:r>
          <w:fldChar w:fldCharType="separate"/>
        </w:r>
        <w:r>
          <w:t>39</w:t>
        </w:r>
        <w:r>
          <w:fldChar w:fldCharType="end"/>
        </w:r>
      </w:hyperlink>
    </w:p>
    <w:p>
      <w:pPr>
        <w:pStyle w:val="TOC2"/>
        <w:tabs>
          <w:tab w:val="right" w:leader="dot" w:pos="8306"/>
        </w:tabs>
      </w:pPr>
      <w:hyperlink w:anchor="_Toc2787" w:history="1">
        <w:r>
          <w:rPr>
            <w:rFonts w:ascii="仿宋" w:eastAsia="仿宋" w:hAnsi="仿宋" w:cs="仿宋" w:hint="eastAsia"/>
            <w:lang w:eastAsia="zh-CN"/>
          </w:rPr>
          <w:t>(三)、制定完善的风险控制机制</w:t>
        </w:r>
        <w:r>
          <w:tab/>
        </w:r>
        <w:r>
          <w:fldChar w:fldCharType="begin"/>
        </w:r>
        <w:r>
          <w:instrText xml:space="preserve"> PAGEREF _Toc2787 \h </w:instrText>
        </w:r>
        <w:r>
          <w:fldChar w:fldCharType="separate"/>
        </w:r>
        <w:r>
          <w:t>40</w:t>
        </w:r>
        <w:r>
          <w:fldChar w:fldCharType="end"/>
        </w:r>
      </w:hyperlink>
    </w:p>
    <w:p>
      <w:pPr>
        <w:pStyle w:val="TOC2"/>
        <w:tabs>
          <w:tab w:val="right" w:leader="dot" w:pos="8306"/>
        </w:tabs>
      </w:pPr>
      <w:hyperlink w:anchor="_Toc1410" w:history="1">
        <w:r>
          <w:rPr>
            <w:rFonts w:ascii="仿宋" w:eastAsia="仿宋" w:hAnsi="仿宋" w:cs="仿宋" w:hint="eastAsia"/>
            <w:lang w:eastAsia="zh-CN"/>
          </w:rPr>
          <w:t>(四)、优化成本管理</w:t>
        </w:r>
        <w:r>
          <w:tab/>
        </w:r>
        <w:r>
          <w:fldChar w:fldCharType="begin"/>
        </w:r>
        <w:r>
          <w:instrText xml:space="preserve"> PAGEREF _Toc1410 \h </w:instrText>
        </w:r>
        <w:r>
          <w:fldChar w:fldCharType="separate"/>
        </w:r>
        <w:r>
          <w:t>41</w:t>
        </w:r>
        <w:r>
          <w:fldChar w:fldCharType="end"/>
        </w:r>
      </w:hyperlink>
    </w:p>
    <w:p>
      <w:pPr>
        <w:pStyle w:val="TOC1"/>
        <w:tabs>
          <w:tab w:val="right" w:leader="dot" w:pos="8306"/>
        </w:tabs>
      </w:pPr>
      <w:hyperlink w:anchor="_Toc7954" w:history="1">
        <w:r>
          <w:rPr>
            <w:rFonts w:ascii="仿宋" w:eastAsia="仿宋" w:hAnsi="仿宋" w:cs="仿宋" w:hint="eastAsia"/>
            <w:lang w:eastAsia="zh-CN"/>
          </w:rPr>
          <w:t>十二、砻谷设备项目投资规划</w:t>
        </w:r>
        <w:r>
          <w:tab/>
        </w:r>
        <w:r>
          <w:fldChar w:fldCharType="begin"/>
        </w:r>
        <w:r>
          <w:instrText xml:space="preserve"> PAGEREF _Toc7954 \h </w:instrText>
        </w:r>
        <w:r>
          <w:fldChar w:fldCharType="separate"/>
        </w:r>
        <w:r>
          <w:t>42</w:t>
        </w:r>
        <w:r>
          <w:fldChar w:fldCharType="end"/>
        </w:r>
      </w:hyperlink>
    </w:p>
    <w:p>
      <w:pPr>
        <w:pStyle w:val="TOC2"/>
        <w:tabs>
          <w:tab w:val="right" w:leader="dot" w:pos="8306"/>
        </w:tabs>
      </w:pPr>
      <w:hyperlink w:anchor="_Toc21511" w:history="1">
        <w:r>
          <w:rPr>
            <w:rFonts w:ascii="仿宋" w:eastAsia="仿宋" w:hAnsi="仿宋" w:cs="仿宋" w:hint="eastAsia"/>
            <w:lang w:eastAsia="zh-CN"/>
          </w:rPr>
          <w:t>(一)、砻谷设备项目总投资估算</w:t>
        </w:r>
        <w:r>
          <w:tab/>
        </w:r>
        <w:r>
          <w:fldChar w:fldCharType="begin"/>
        </w:r>
        <w:r>
          <w:instrText xml:space="preserve"> PAGEREF _Toc21511 \h </w:instrText>
        </w:r>
        <w:r>
          <w:fldChar w:fldCharType="separate"/>
        </w:r>
        <w:r>
          <w:t>42</w:t>
        </w:r>
        <w:r>
          <w:fldChar w:fldCharType="end"/>
        </w:r>
      </w:hyperlink>
    </w:p>
    <w:p>
      <w:pPr>
        <w:pStyle w:val="TOC2"/>
        <w:tabs>
          <w:tab w:val="right" w:leader="dot" w:pos="8306"/>
        </w:tabs>
      </w:pPr>
      <w:hyperlink w:anchor="_Toc5741" w:history="1">
        <w:r>
          <w:rPr>
            <w:rFonts w:ascii="仿宋" w:eastAsia="仿宋" w:hAnsi="仿宋" w:cs="仿宋" w:hint="eastAsia"/>
            <w:lang w:eastAsia="zh-CN"/>
          </w:rPr>
          <w:t>(二)、资金筹措</w:t>
        </w:r>
        <w:r>
          <w:tab/>
        </w:r>
        <w:r>
          <w:fldChar w:fldCharType="begin"/>
        </w:r>
        <w:r>
          <w:instrText xml:space="preserve"> PAGEREF _Toc5741 \h </w:instrText>
        </w:r>
        <w:r>
          <w:fldChar w:fldCharType="separate"/>
        </w:r>
        <w:r>
          <w:t>44</w:t>
        </w:r>
        <w:r>
          <w:fldChar w:fldCharType="end"/>
        </w:r>
      </w:hyperlink>
    </w:p>
    <w:p>
      <w:pPr>
        <w:pStyle w:val="TOC1"/>
        <w:tabs>
          <w:tab w:val="right" w:leader="dot" w:pos="8306"/>
        </w:tabs>
      </w:pPr>
      <w:hyperlink w:anchor="_Toc14557" w:history="1">
        <w:r>
          <w:rPr>
            <w:rFonts w:ascii="仿宋" w:eastAsia="仿宋" w:hAnsi="仿宋" w:cs="仿宋" w:hint="eastAsia"/>
            <w:lang w:eastAsia="zh-CN"/>
          </w:rPr>
          <w:t>十三、砻谷设备项目治理与监督</w:t>
        </w:r>
        <w:r>
          <w:tab/>
        </w:r>
        <w:r>
          <w:fldChar w:fldCharType="begin"/>
        </w:r>
        <w:r>
          <w:instrText xml:space="preserve"> PAGEREF _Toc14557 \h </w:instrText>
        </w:r>
        <w:r>
          <w:fldChar w:fldCharType="separate"/>
        </w:r>
        <w:r>
          <w:t>44</w:t>
        </w:r>
        <w:r>
          <w:fldChar w:fldCharType="end"/>
        </w:r>
      </w:hyperlink>
    </w:p>
    <w:p>
      <w:pPr>
        <w:pStyle w:val="TOC2"/>
        <w:tabs>
          <w:tab w:val="right" w:leader="dot" w:pos="8306"/>
        </w:tabs>
      </w:pPr>
      <w:hyperlink w:anchor="_Toc11349" w:history="1">
        <w:r>
          <w:rPr>
            <w:rFonts w:ascii="仿宋" w:eastAsia="仿宋" w:hAnsi="仿宋" w:cs="仿宋" w:hint="eastAsia"/>
            <w:lang w:eastAsia="zh-CN"/>
          </w:rPr>
          <w:t>(一)、砻谷设备项目治理结构</w:t>
        </w:r>
        <w:r>
          <w:tab/>
        </w:r>
        <w:r>
          <w:fldChar w:fldCharType="begin"/>
        </w:r>
        <w:r>
          <w:instrText xml:space="preserve"> PAGEREF _Toc11349 \h </w:instrText>
        </w:r>
        <w:r>
          <w:fldChar w:fldCharType="separate"/>
        </w:r>
        <w:r>
          <w:t>44</w:t>
        </w:r>
        <w:r>
          <w:fldChar w:fldCharType="end"/>
        </w:r>
      </w:hyperlink>
    </w:p>
    <w:p>
      <w:pPr>
        <w:pStyle w:val="TOC2"/>
        <w:tabs>
          <w:tab w:val="right" w:leader="dot" w:pos="8306"/>
        </w:tabs>
      </w:pPr>
      <w:hyperlink w:anchor="_Toc14979" w:history="1">
        <w:r>
          <w:rPr>
            <w:rFonts w:ascii="仿宋" w:eastAsia="仿宋" w:hAnsi="仿宋" w:cs="仿宋" w:hint="eastAsia"/>
            <w:lang w:eastAsia="zh-CN"/>
          </w:rPr>
          <w:t>(二)、监督与审计</w:t>
        </w:r>
        <w:r>
          <w:tab/>
        </w:r>
        <w:r>
          <w:fldChar w:fldCharType="begin"/>
        </w:r>
        <w:r>
          <w:instrText xml:space="preserve"> PAGEREF _Toc14979 \h </w:instrText>
        </w:r>
        <w:r>
          <w:fldChar w:fldCharType="separate"/>
        </w:r>
        <w:r>
          <w:t>46</w:t>
        </w:r>
        <w:r>
          <w:fldChar w:fldCharType="end"/>
        </w:r>
      </w:hyperlink>
    </w:p>
    <w:p>
      <w:pPr>
        <w:pStyle w:val="TOC1"/>
        <w:tabs>
          <w:tab w:val="right" w:leader="dot" w:pos="8306"/>
        </w:tabs>
      </w:pPr>
      <w:hyperlink w:anchor="_Toc11117" w:history="1">
        <w:r>
          <w:rPr>
            <w:rFonts w:ascii="仿宋" w:eastAsia="仿宋" w:hAnsi="仿宋" w:cs="仿宋" w:hint="eastAsia"/>
            <w:lang w:eastAsia="zh-CN"/>
          </w:rPr>
          <w:t>十四、砻谷设备项目实施保障措施</w:t>
        </w:r>
        <w:r>
          <w:tab/>
        </w:r>
        <w:r>
          <w:fldChar w:fldCharType="begin"/>
        </w:r>
        <w:r>
          <w:instrText xml:space="preserve"> PAGEREF _Toc11117 \h </w:instrText>
        </w:r>
        <w:r>
          <w:fldChar w:fldCharType="separate"/>
        </w:r>
        <w:r>
          <w:t>47</w:t>
        </w:r>
        <w:r>
          <w:fldChar w:fldCharType="end"/>
        </w:r>
      </w:hyperlink>
    </w:p>
    <w:p>
      <w:pPr>
        <w:pStyle w:val="TOC2"/>
        <w:tabs>
          <w:tab w:val="right" w:leader="dot" w:pos="8306"/>
        </w:tabs>
      </w:pPr>
      <w:hyperlink w:anchor="_Toc18110" w:history="1">
        <w:r>
          <w:rPr>
            <w:rFonts w:ascii="仿宋" w:eastAsia="仿宋" w:hAnsi="仿宋" w:cs="仿宋" w:hint="eastAsia"/>
            <w:lang w:eastAsia="zh-CN"/>
          </w:rPr>
          <w:t>(一)、砻谷设备项目实施保障机制</w:t>
        </w:r>
        <w:r>
          <w:tab/>
        </w:r>
        <w:r>
          <w:fldChar w:fldCharType="begin"/>
        </w:r>
        <w:r>
          <w:instrText xml:space="preserve"> PAGEREF _Toc18110 \h </w:instrText>
        </w:r>
        <w:r>
          <w:fldChar w:fldCharType="separate"/>
        </w:r>
        <w:r>
          <w:t>47</w:t>
        </w:r>
        <w:r>
          <w:fldChar w:fldCharType="end"/>
        </w:r>
      </w:hyperlink>
    </w:p>
    <w:p>
      <w:pPr>
        <w:pStyle w:val="TOC2"/>
        <w:tabs>
          <w:tab w:val="right" w:leader="dot" w:pos="8306"/>
        </w:tabs>
      </w:pPr>
      <w:hyperlink w:anchor="_Toc10573" w:history="1">
        <w:r>
          <w:rPr>
            <w:rFonts w:ascii="仿宋" w:eastAsia="仿宋" w:hAnsi="仿宋" w:cs="仿宋" w:hint="eastAsia"/>
            <w:lang w:eastAsia="zh-CN"/>
          </w:rPr>
          <w:t>(二)、砻谷设备项目法律合规要求</w:t>
        </w:r>
        <w:r>
          <w:tab/>
        </w:r>
        <w:r>
          <w:fldChar w:fldCharType="begin"/>
        </w:r>
        <w:r>
          <w:instrText xml:space="preserve"> PAGEREF _Toc10573 \h </w:instrText>
        </w:r>
        <w:r>
          <w:fldChar w:fldCharType="separate"/>
        </w:r>
        <w:r>
          <w:t>51</w:t>
        </w:r>
        <w:r>
          <w:fldChar w:fldCharType="end"/>
        </w:r>
      </w:hyperlink>
    </w:p>
    <w:p>
      <w:pPr>
        <w:pStyle w:val="TOC2"/>
        <w:tabs>
          <w:tab w:val="right" w:leader="dot" w:pos="8306"/>
        </w:tabs>
      </w:pPr>
      <w:hyperlink w:anchor="_Toc10254" w:history="1">
        <w:r>
          <w:rPr>
            <w:rFonts w:ascii="仿宋" w:eastAsia="仿宋" w:hAnsi="仿宋" w:cs="仿宋" w:hint="eastAsia"/>
            <w:lang w:eastAsia="zh-CN"/>
          </w:rPr>
          <w:t>(三)、砻谷设备项目合同管理与法律事务</w:t>
        </w:r>
        <w:r>
          <w:tab/>
        </w:r>
        <w:r>
          <w:fldChar w:fldCharType="begin"/>
        </w:r>
        <w:r>
          <w:instrText xml:space="preserve"> PAGEREF _Toc10254 \h </w:instrText>
        </w:r>
        <w:r>
          <w:fldChar w:fldCharType="separate"/>
        </w:r>
        <w:r>
          <w:t>55</w:t>
        </w:r>
        <w:r>
          <w:fldChar w:fldCharType="end"/>
        </w:r>
      </w:hyperlink>
    </w:p>
    <w:p>
      <w:pPr>
        <w:pStyle w:val="TOC2"/>
        <w:tabs>
          <w:tab w:val="right" w:leader="dot" w:pos="8306"/>
        </w:tabs>
      </w:pPr>
      <w:hyperlink w:anchor="_Toc11437" w:history="1">
        <w:r>
          <w:rPr>
            <w:rFonts w:ascii="仿宋" w:eastAsia="仿宋" w:hAnsi="仿宋" w:cs="仿宋" w:hint="eastAsia"/>
            <w:lang w:eastAsia="zh-CN"/>
          </w:rPr>
          <w:t>(四)、砻谷设备项目知识产权保护策略</w:t>
        </w:r>
        <w:r>
          <w:tab/>
        </w:r>
        <w:r>
          <w:fldChar w:fldCharType="begin"/>
        </w:r>
        <w:r>
          <w:instrText xml:space="preserve"> PAGEREF _Toc11437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4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砻谷设备项目的主要产品是XXXX，预计年产值为XXX万元。这一产品在市场中占据着重要的地位，其广泛的应用范围使得该砻谷设备项目的市场前景非常广阔。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砻谷设备项目的xxx产品作为重要的原材料之一，将在多个领域发挥关键作用。其在建筑、交通、能源等方面的广泛应用将为整个产业链提供强大的支持，形成产业协同效应。砻谷设备项目的年产值XXX万XXX万XXX万万元不仅反映了其在市场上的巨大潜力，更预示着它对国民经济的积极贡献。这种关联度高、涉及面广的产业关系，使得该砻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总征地面积为XXXX平方米，相当于约XX.XX亩，其中净用地面积为XXXX平方米，红线范围内相当于约XX.XX亩。这一用地规模充分考虑了砻谷设备项目的建设需求，保障了砻谷设备项目在合适的空间内得以充分发展。砻谷设备项目规划的总建筑面积为XXXX平方米，其中主体工程建设占XXXX平方米，计容建筑面积达XXXX平方米。预计建筑工程的投资将达到XXXX万元，为砻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购置的设备共计XXXX台（套），设备购置费用为XXXX万元。这一设备购置计划充分考虑到砻谷设备项目的生产需求和技术要求，确保了砻谷设备项目在生产运营中具备先进的技术装备和高效的生产能力。设备的合理配置将为砻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总投资为XXXX万元，预计年实现营业收入为XXXX万元。这一产能规模的设定旨在确保砻谷设备项目能够在投资与回报之间取得平衡，实现长期可持续的发展。砻谷设备项目的总投资充分考虑到各个方面的需求，包括用地建设、设备购置等多个环节，以确保砻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33"/>
      <w:r>
        <w:rPr>
          <w:rFonts w:ascii="仿宋" w:eastAsia="仿宋" w:hAnsi="仿宋" w:cs="仿宋" w:hint="eastAsia"/>
          <w:sz w:val="28"/>
          <w:lang w:eastAsia="zh-CN"/>
        </w:rPr>
        <w:t>二、砻谷设备项目建设单位说明</w:t>
      </w:r>
      <w:bookmarkEnd w:id="5"/>
    </w:p>
    <w:p>
      <w:pPr>
        <w:pStyle w:val="Heading2"/>
        <w:rPr>
          <w:rFonts w:ascii="仿宋" w:eastAsia="仿宋" w:hAnsi="仿宋" w:cs="仿宋" w:hint="eastAsia"/>
          <w:lang w:eastAsia="zh-CN"/>
        </w:rPr>
      </w:pPr>
      <w:bookmarkStart w:id="6" w:name="_Toc4933"/>
      <w:r>
        <w:rPr>
          <w:rFonts w:ascii="仿宋" w:eastAsia="仿宋" w:hAnsi="仿宋" w:cs="仿宋" w:hint="eastAsia"/>
          <w:lang w:eastAsia="zh-CN"/>
        </w:rPr>
        <w:t>(一)、砻谷设备项目承办单位基本情况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5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砻谷设备项目承办单位的XXXX，我们着眼于实现可持续的经济效益。通过技术创新和解决方案的提供，公司预计在砻谷设备项目执行期间将获得可观的收入增长。这一收入来源主要包括砻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同时，我们注重成本控制和效率提升，以确保砻谷设备项目的可持续盈利。透过精细的管理和资源优化，公司期望实现砻谷设备项目利润最大化。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砻谷设备项目实施进行全面的投资评估，包括砻谷设备项目启动阶段的资金投入和后续运营成本。通过对砻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砻谷设备项目实施过程中具备足够的资金流动性，公司将进行详尽的现金流分析。这包括资金需求的合理预测、砻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787"/>
      <w:r>
        <w:rPr>
          <w:rFonts w:ascii="仿宋" w:eastAsia="仿宋" w:hAnsi="仿宋" w:cs="仿宋" w:hint="eastAsia"/>
          <w:sz w:val="28"/>
          <w:lang w:eastAsia="zh-CN"/>
        </w:rPr>
        <w:t>三、砻谷设备项目建设背景及必要性分析</w:t>
      </w:r>
      <w:bookmarkEnd w:id="8"/>
    </w:p>
    <w:p>
      <w:pPr>
        <w:pStyle w:val="Heading2"/>
        <w:rPr>
          <w:rFonts w:ascii="仿宋" w:eastAsia="仿宋" w:hAnsi="仿宋" w:cs="仿宋" w:hint="eastAsia"/>
          <w:lang w:eastAsia="zh-CN"/>
        </w:rPr>
      </w:pPr>
      <w:bookmarkStart w:id="9" w:name="_Toc15757"/>
      <w:r>
        <w:rPr>
          <w:rFonts w:ascii="仿宋" w:eastAsia="仿宋" w:hAnsi="仿宋" w:cs="仿宋" w:hint="eastAsia"/>
          <w:lang w:eastAsia="zh-CN"/>
        </w:rPr>
        <w:t>(一)、砻谷设备项目背景分析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砻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砻谷设备项目在这个潮流中的定位。同时，我们将关注行业内涌现的新兴机遇，以便砻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砻谷设备项目提供了强大的发展动力。我们将聚焦于行业内最新的技术发展趋势，包括但不限于人工智能、大数据分析、物联网等领域。通过深度的技术研究，我们将确保砻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砻谷设备项目发展的源泉。我们将投入更多的精力对市场需求进行深入剖析，超越表面的需求，深入挖掘潜在的市场痛点和机遇。通过对市场需求的细致了解，砻谷设备项目将更有针对性地设计解决方案，满足市场的多样化需求，从而更好地促进砻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砻谷设备项目战略至关重要。我们将对竞争态势进行更为深入的分析，包括但不限于市场份额、产品特点、客户满意度等多个维度。通过深度的竞争分析，砻谷设备项目将能够更准确地把握市场脉搏，制定具有竞争力的砻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砻谷设备项目的发展具有直接的影响。我们将进行更为全面的法规和政策分析，了解行业发展中的潜在法律风险和合规挑战。通过充分了解和遵守相关法规，砻谷设备项目将确保在法律框架内合法合规运营，为砻谷设备项目的稳健发展提供有力支持。</w:t>
      </w:r>
    </w:p>
    <w:p>
      <w:pPr>
        <w:pStyle w:val="Heading2"/>
        <w:ind w:firstLine="560" w:firstLineChars="200"/>
        <w:rPr>
          <w:rFonts w:ascii="仿宋" w:eastAsia="仿宋" w:hAnsi="仿宋" w:cs="仿宋" w:hint="eastAsia"/>
          <w:sz w:val="28"/>
          <w:lang w:eastAsia="zh-CN"/>
        </w:rPr>
      </w:pPr>
      <w:bookmarkStart w:id="10" w:name="_Toc17655"/>
      <w:r>
        <w:rPr>
          <w:rFonts w:ascii="仿宋" w:eastAsia="仿宋" w:hAnsi="仿宋" w:cs="仿宋" w:hint="eastAsia"/>
          <w:sz w:val="28"/>
          <w:lang w:eastAsia="zh-CN"/>
        </w:rPr>
        <w:t>(二)、砻谷设备项目建设必要性分析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的迫切性源于对行业发展趋势的深刻洞察。我们正处于一个行业变革的时代，科技创新、数字化转型成为企业发展的关键动力。砻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砻谷设备项目建设不仅仅是为了跟上潮流，更是为了通过技术创新推动企业的持续发展。通过引入先进的技术和解决方案，砻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砻谷设备项目的建设成为必然选择，通过提高产品质量、拓展服务领域，从而在竞争中获得更多的机会。砻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砻谷设备项目建设的必要性体现在对客户需求更精准的满足。通过砻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的背后是对企业持续创新的追求。只有通过不断创新，企业才能在竞争中立于不败之地。砻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887"/>
      <w:r>
        <w:rPr>
          <w:rFonts w:ascii="仿宋" w:eastAsia="仿宋" w:hAnsi="仿宋" w:cs="仿宋" w:hint="eastAsia"/>
          <w:sz w:val="28"/>
          <w:lang w:eastAsia="zh-CN"/>
        </w:rPr>
        <w:t>四、砻谷设备项目选址可行性分析</w:t>
      </w:r>
      <w:bookmarkEnd w:id="11"/>
    </w:p>
    <w:p>
      <w:pPr>
        <w:pStyle w:val="Heading2"/>
        <w:rPr>
          <w:rFonts w:ascii="仿宋" w:eastAsia="仿宋" w:hAnsi="仿宋" w:cs="仿宋" w:hint="eastAsia"/>
          <w:lang w:eastAsia="zh-CN"/>
        </w:rPr>
      </w:pPr>
      <w:bookmarkStart w:id="12" w:name="_Toc32193"/>
      <w:r>
        <w:rPr>
          <w:rFonts w:ascii="仿宋" w:eastAsia="仿宋" w:hAnsi="仿宋" w:cs="仿宋" w:hint="eastAsia"/>
          <w:lang w:eastAsia="zh-CN"/>
        </w:rPr>
        <w:t>(一)、砻谷设备项目选址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该砻谷设备项目选址位于XX省XX市XX区XXX街道</w:t>
      </w:r>
    </w:p>
    <w:p>
      <w:pPr>
        <w:pStyle w:val="Heading2"/>
        <w:ind w:firstLine="560" w:firstLineChars="200"/>
        <w:rPr>
          <w:rFonts w:ascii="仿宋" w:eastAsia="仿宋" w:hAnsi="仿宋" w:cs="仿宋" w:hint="eastAsia"/>
          <w:sz w:val="28"/>
          <w:lang w:eastAsia="zh-CN"/>
        </w:rPr>
      </w:pPr>
      <w:bookmarkStart w:id="13" w:name="_Toc170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砻谷设备项目的征地面积将根据砻谷设备项目的实际规模和需求进行精确规划。具体面积XXX平方米，旨在确保砻谷设备项目不仅能够满足当前的发展需求，还能够预留空间以适应未来的扩展。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净用地面积是在征地面积基础上去除不可利用面积后的实际可开发用地。具体面积XXX平方米，考虑到环保、交通、安全等多方面因素，以确保砻谷设备项目在整体利用效率上达到最优。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砻谷设备项目计划建设的建筑总规模具体面积XXX平方米。这一规模的确定综合考虑了砻谷设备项目的性质、规模，以及城市规划的相关要求，确保建筑布局与周边环境协调一致。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绿地率是砻谷设备项目用地中被规划为绿地的比例。具体面积XXX平方米，旨在通过合理规划绿地，改善砻谷设备项目周边环境，提升居民生活质量，并符合城市整体绿化规划。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容积率是用地上可以建设的建筑总体积与用地面积之比。具体面积XXX，通过合理的容积率规划，确保砻谷设备项目建筑规模与周边环境和谐共生。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确保砻谷设备项目选址与当地城市规划相一致，具体面积XXX平方米。通过与城市规划部门深入沟通，确保砻谷设备项目不仅符合城市的整体发展方向，还能够融入城市的发展布局，为城市的长远发展贡献力量。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砻谷设备项目选址符合当地产业政策，具体面积XXX平方米。这包括砻谷设备项目对当地经济的促进作用，以及对相关产业的带动效应，确保砻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用地总体要求必须符合环保和可持续发展的原则，具体面积XXX平方米。通过采用绿色建筑设计、节能减排等措施，确保砻谷设备项目在建设和运营过程中对环境的影响最小化，达到可持续发展的要求。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确保砻谷设备项目选址具备必要的公共设施配套，具体面积XXX平方米。这包括交通便利性、教育、医疗等基础设施，以提高居民生活品质，使得砻谷设备项目选址更具吸引力。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考虑用地总体要求对当地社会稳定性的影响，具体面积XXX平方米。通过深入了解当地社区反馈，确保砻谷设备项目的选址和建设过程对当地社会和谐稳定产生积极作用。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砻谷设备项目选址不仅符合法规和规划，还在实际操作中具有可行性。这一全面规划将为砻谷设备项目的成功实施提供坚实的基础，确保砻谷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0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砻谷设备项目的设备规划和空间设计中，我们将采取灵活设备布局的措施。设备布局将根据实际需求进行灵活设计，避免不必要的浪费。通过合理规划设备摆放位置，我们将提高设备的利用率，减少设备间距，以确保砻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砻谷设备项目内部引入共享设施的概念，例如共享会议室、办公区等。通过这种方式，我们可以减少对资源的重复建设，提高资源共享效率，从而减小砻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56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砻谷设备项目的总图布置中，我们将不同功能区域进行明确的规划，以最大程度满足砻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71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砻谷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砻谷设备项目对环境的影响是综合评价的重要因素之一。我们将详细考虑选址周边的自然环境、生态保护区、水源地等情况，确保砻谷设备项目的建设和运营对环境影响最小化，并符合当地的环保法规标准。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对选址的评价还需充分考虑当地政府的产业政策和法规。我们将详细了解砻谷设备项目所在地的相关政策，确保砻谷设备项目的规划和运营与当地法规相符，降低不必要的法律风险。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考虑到社会稳定性对企业运营的重要性，我们将评估选址地区的社会安全情况、劳工关系、社区反馈等方面，以确保砻谷设备项目的建设和运营不会受到社会稳定性的负面影响。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最后，我们将综合考虑用地成本，包括土地购置费用、土地开发成本等。通过对用地成本的详细评估，我们能够做出更为精确的经济效益分析，为砻谷设备项目的投资决策提供有力支持。</w:t>
      </w:r>
    </w:p>
    <w:p>
      <w:pPr>
        <w:pStyle w:val="Heading1"/>
        <w:ind w:firstLine="560" w:firstLineChars="200"/>
        <w:rPr>
          <w:rFonts w:ascii="仿宋" w:eastAsia="仿宋" w:hAnsi="仿宋" w:cs="仿宋" w:hint="eastAsia"/>
          <w:sz w:val="28"/>
          <w:lang w:eastAsia="zh-CN"/>
        </w:rPr>
      </w:pPr>
      <w:bookmarkStart w:id="17" w:name="_Toc2870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7727"/>
      <w:r>
        <w:rPr>
          <w:rFonts w:ascii="仿宋" w:eastAsia="仿宋" w:hAnsi="仿宋" w:cs="仿宋" w:hint="eastAsia"/>
          <w:lang w:eastAsia="zh-CN"/>
        </w:rPr>
        <w:t>(一)、砻谷设备行业分析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行业一直以来都是市场的关注焦点。行业内的发展趋势、竞争态势以及潜在机会都对砻谷设备项目的推进产生深远的影响。通过深入研究行业的整体概貌，我们将更好地理解行业的核心特征，为砻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行业，技术一直是推动创新和发展的关键因素。我们将对当前技术趋势进行详尽分析，包括但不限于人工智能、大数据应用、先进制造技术等。这有助于砻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砻谷设备项目成功的基础。我们将对主要竞争对手进行深入研究，包括其市场份额、产品特点、市场定位等。通过全面了解竞争对手的优势和劣势，砻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184"/>
      <w:r>
        <w:rPr>
          <w:rFonts w:ascii="仿宋" w:eastAsia="仿宋" w:hAnsi="仿宋" w:cs="仿宋" w:hint="eastAsia"/>
          <w:sz w:val="28"/>
          <w:lang w:eastAsia="zh-CN"/>
        </w:rPr>
        <w:t>(二)、砻谷设备市场分析预测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通过对市场规模的深入调研，我们将预测砻谷设备市场未来的增长趋势。这包括市场的整体规模、各细分领域的发展趋势等。砻谷设备项目可以根据市场的扩张速度和潜在机会，制定更符合市场需求的发展策略。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砻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砻谷设备项目实施过程中需要充分考虑的因素。我们将对市场风险进行全面评估，包括但不限于政策法规风险、市场竞争风险、技术变革风险等。通过对潜在风险的深入分析，砻谷设备项目可以制定相应的风险缓解策略，降低不确定性对砻谷设备项目的影响。</w:t>
      </w:r>
    </w:p>
    <w:p>
      <w:pPr>
        <w:pStyle w:val="Heading1"/>
        <w:ind w:firstLine="560" w:firstLineChars="200"/>
        <w:rPr>
          <w:rFonts w:ascii="仿宋" w:eastAsia="仿宋" w:hAnsi="仿宋" w:cs="仿宋" w:hint="eastAsia"/>
          <w:sz w:val="28"/>
          <w:lang w:eastAsia="zh-CN"/>
        </w:rPr>
      </w:pPr>
      <w:bookmarkStart w:id="20" w:name="_Toc6815"/>
      <w:r>
        <w:rPr>
          <w:rFonts w:ascii="仿宋" w:eastAsia="仿宋" w:hAnsi="仿宋" w:cs="仿宋" w:hint="eastAsia"/>
          <w:sz w:val="28"/>
          <w:lang w:eastAsia="zh-CN"/>
        </w:rPr>
        <w:t>六、砻谷设备项目可持续发展</w:t>
      </w:r>
      <w:bookmarkEnd w:id="20"/>
    </w:p>
    <w:p>
      <w:pPr>
        <w:pStyle w:val="Heading2"/>
        <w:rPr>
          <w:rFonts w:ascii="仿宋" w:eastAsia="仿宋" w:hAnsi="仿宋" w:cs="仿宋" w:hint="eastAsia"/>
          <w:lang w:eastAsia="zh-CN"/>
        </w:rPr>
      </w:pPr>
      <w:bookmarkStart w:id="21" w:name="_Toc988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中，砻谷设备项目团队着眼于未来，明确了可持续发展的战略方向。制定的具体可持续发展目标包括降低资源使用、采用环保技术、最大化社会效益等。这一步骤不仅有助于砻谷设备项目在环保和社会责任方面达到最高标准，也为未来提供了明确的指引，确保砻谷设备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https://d.book118.com/258050037137006025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82E46"/>
    <w:rsid w:val="64E82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500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2024-01-11T09:15:00Z</dcterms:created>
  <dcterms:modified xsi:type="dcterms:W3CDTF">2024-01-11T09:15:30Z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A6176A44FE7E47EF80E110D04B3FFF8C_11</vt:lpwstr>
  </property>
  <property fmtid="{D5CDD505-2E9C-101B-9397-08002B2CF9AE}" pid="3" name="KSOProductBuildVer">
    <vt:lpwstr>2052-12.1.0.16120</vt:lpwstr>
  </property>
</Properties>
</file>