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放射性金属矿项目计划设计方案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95" w:history="1">
        <w:r>
          <w:rPr>
            <w:rFonts w:ascii="仿宋" w:eastAsia="仿宋" w:hAnsi="仿宋" w:cs="仿宋" w:hint="eastAsia"/>
            <w:lang w:eastAsia="zh-CN"/>
          </w:rPr>
          <w:t>前言</w:t>
        </w:r>
        <w:r>
          <w:tab/>
        </w:r>
        <w:r>
          <w:fldChar w:fldCharType="begin"/>
        </w:r>
        <w:r>
          <w:instrText xml:space="preserve"> PAGEREF _Toc31495 \h </w:instrText>
        </w:r>
        <w:r>
          <w:fldChar w:fldCharType="separate"/>
        </w:r>
        <w:r>
          <w:t>3</w:t>
        </w:r>
        <w:r>
          <w:fldChar w:fldCharType="end"/>
        </w:r>
      </w:hyperlink>
    </w:p>
    <w:p>
      <w:pPr>
        <w:pStyle w:val="TOC1"/>
        <w:tabs>
          <w:tab w:val="right" w:leader="dot" w:pos="8306"/>
        </w:tabs>
      </w:pPr>
      <w:hyperlink w:anchor="_Toc23566" w:history="1">
        <w:r>
          <w:rPr>
            <w:rFonts w:ascii="仿宋" w:eastAsia="仿宋" w:hAnsi="仿宋" w:cs="仿宋" w:hint="eastAsia"/>
            <w:lang w:eastAsia="zh-CN"/>
          </w:rPr>
          <w:t>一、市场分析、调研</w:t>
        </w:r>
        <w:r>
          <w:tab/>
        </w:r>
        <w:r>
          <w:fldChar w:fldCharType="begin"/>
        </w:r>
        <w:r>
          <w:instrText xml:space="preserve"> PAGEREF _Toc23566 \h </w:instrText>
        </w:r>
        <w:r>
          <w:fldChar w:fldCharType="separate"/>
        </w:r>
        <w:r>
          <w:t>3</w:t>
        </w:r>
        <w:r>
          <w:fldChar w:fldCharType="end"/>
        </w:r>
      </w:hyperlink>
    </w:p>
    <w:p>
      <w:pPr>
        <w:pStyle w:val="TOC2"/>
        <w:tabs>
          <w:tab w:val="right" w:leader="dot" w:pos="8306"/>
        </w:tabs>
      </w:pPr>
      <w:hyperlink w:anchor="_Toc14388" w:history="1">
        <w:r>
          <w:rPr>
            <w:rFonts w:ascii="仿宋" w:eastAsia="仿宋" w:hAnsi="仿宋" w:cs="仿宋" w:hint="eastAsia"/>
            <w:lang w:eastAsia="zh-CN"/>
          </w:rPr>
          <w:t>(一)、放射性金属矿行业分析</w:t>
        </w:r>
        <w:r>
          <w:tab/>
        </w:r>
        <w:r>
          <w:fldChar w:fldCharType="begin"/>
        </w:r>
        <w:r>
          <w:instrText xml:space="preserve"> PAGEREF _Toc14388 \h </w:instrText>
        </w:r>
        <w:r>
          <w:fldChar w:fldCharType="separate"/>
        </w:r>
        <w:r>
          <w:t>3</w:t>
        </w:r>
        <w:r>
          <w:fldChar w:fldCharType="end"/>
        </w:r>
      </w:hyperlink>
    </w:p>
    <w:p>
      <w:pPr>
        <w:pStyle w:val="TOC2"/>
        <w:tabs>
          <w:tab w:val="right" w:leader="dot" w:pos="8306"/>
        </w:tabs>
      </w:pPr>
      <w:hyperlink w:anchor="_Toc15680" w:history="1">
        <w:r>
          <w:rPr>
            <w:rFonts w:ascii="仿宋" w:eastAsia="仿宋" w:hAnsi="仿宋" w:cs="仿宋" w:hint="eastAsia"/>
            <w:lang w:eastAsia="zh-CN"/>
          </w:rPr>
          <w:t>(二)、放射性金属矿市场分析预测</w:t>
        </w:r>
        <w:r>
          <w:tab/>
        </w:r>
        <w:r>
          <w:fldChar w:fldCharType="begin"/>
        </w:r>
        <w:r>
          <w:instrText xml:space="preserve"> PAGEREF _Toc15680 \h </w:instrText>
        </w:r>
        <w:r>
          <w:fldChar w:fldCharType="separate"/>
        </w:r>
        <w:r>
          <w:t>4</w:t>
        </w:r>
        <w:r>
          <w:fldChar w:fldCharType="end"/>
        </w:r>
      </w:hyperlink>
    </w:p>
    <w:p>
      <w:pPr>
        <w:pStyle w:val="TOC1"/>
        <w:tabs>
          <w:tab w:val="right" w:leader="dot" w:pos="8306"/>
        </w:tabs>
      </w:pPr>
      <w:hyperlink w:anchor="_Toc23575" w:history="1">
        <w:r>
          <w:rPr>
            <w:rFonts w:ascii="仿宋" w:eastAsia="仿宋" w:hAnsi="仿宋" w:cs="仿宋" w:hint="eastAsia"/>
            <w:lang w:eastAsia="zh-CN"/>
          </w:rPr>
          <w:t>二、放射性金属矿项目选址可行性分析</w:t>
        </w:r>
        <w:r>
          <w:tab/>
        </w:r>
        <w:r>
          <w:fldChar w:fldCharType="begin"/>
        </w:r>
        <w:r>
          <w:instrText xml:space="preserve"> PAGEREF _Toc23575 \h </w:instrText>
        </w:r>
        <w:r>
          <w:fldChar w:fldCharType="separate"/>
        </w:r>
        <w:r>
          <w:t>5</w:t>
        </w:r>
        <w:r>
          <w:fldChar w:fldCharType="end"/>
        </w:r>
      </w:hyperlink>
    </w:p>
    <w:p>
      <w:pPr>
        <w:pStyle w:val="TOC2"/>
        <w:tabs>
          <w:tab w:val="right" w:leader="dot" w:pos="8306"/>
        </w:tabs>
      </w:pPr>
      <w:hyperlink w:anchor="_Toc17998" w:history="1">
        <w:r>
          <w:rPr>
            <w:rFonts w:ascii="仿宋" w:eastAsia="仿宋" w:hAnsi="仿宋" w:cs="仿宋" w:hint="eastAsia"/>
            <w:lang w:eastAsia="zh-CN"/>
          </w:rPr>
          <w:t>(一)、放射性金属矿项目选址</w:t>
        </w:r>
        <w:r>
          <w:tab/>
        </w:r>
        <w:r>
          <w:fldChar w:fldCharType="begin"/>
        </w:r>
        <w:r>
          <w:instrText xml:space="preserve"> PAGEREF _Toc17998 \h </w:instrText>
        </w:r>
        <w:r>
          <w:fldChar w:fldCharType="separate"/>
        </w:r>
        <w:r>
          <w:t>5</w:t>
        </w:r>
        <w:r>
          <w:fldChar w:fldCharType="end"/>
        </w:r>
      </w:hyperlink>
    </w:p>
    <w:p>
      <w:pPr>
        <w:pStyle w:val="TOC2"/>
        <w:tabs>
          <w:tab w:val="right" w:leader="dot" w:pos="8306"/>
        </w:tabs>
      </w:pPr>
      <w:hyperlink w:anchor="_Toc361" w:history="1">
        <w:r>
          <w:rPr>
            <w:rFonts w:ascii="仿宋" w:eastAsia="仿宋" w:hAnsi="仿宋" w:cs="仿宋" w:hint="eastAsia"/>
            <w:lang w:eastAsia="zh-CN"/>
          </w:rPr>
          <w:t>(二)、用地控制指标</w:t>
        </w:r>
        <w:r>
          <w:tab/>
        </w:r>
        <w:r>
          <w:fldChar w:fldCharType="begin"/>
        </w:r>
        <w:r>
          <w:instrText xml:space="preserve"> PAGEREF _Toc361 \h </w:instrText>
        </w:r>
        <w:r>
          <w:fldChar w:fldCharType="separate"/>
        </w:r>
        <w:r>
          <w:t>5</w:t>
        </w:r>
        <w:r>
          <w:fldChar w:fldCharType="end"/>
        </w:r>
      </w:hyperlink>
    </w:p>
    <w:p>
      <w:pPr>
        <w:pStyle w:val="TOC2"/>
        <w:tabs>
          <w:tab w:val="right" w:leader="dot" w:pos="8306"/>
        </w:tabs>
      </w:pPr>
      <w:hyperlink w:anchor="_Toc14600" w:history="1">
        <w:r>
          <w:rPr>
            <w:rFonts w:ascii="仿宋" w:eastAsia="仿宋" w:hAnsi="仿宋" w:cs="仿宋" w:hint="eastAsia"/>
            <w:lang w:eastAsia="zh-CN"/>
          </w:rPr>
          <w:t>(三)、节约用地措施</w:t>
        </w:r>
        <w:r>
          <w:tab/>
        </w:r>
        <w:r>
          <w:fldChar w:fldCharType="begin"/>
        </w:r>
        <w:r>
          <w:instrText xml:space="preserve"> PAGEREF _Toc14600 \h </w:instrText>
        </w:r>
        <w:r>
          <w:fldChar w:fldCharType="separate"/>
        </w:r>
        <w:r>
          <w:t>7</w:t>
        </w:r>
        <w:r>
          <w:fldChar w:fldCharType="end"/>
        </w:r>
      </w:hyperlink>
    </w:p>
    <w:p>
      <w:pPr>
        <w:pStyle w:val="TOC2"/>
        <w:tabs>
          <w:tab w:val="right" w:leader="dot" w:pos="8306"/>
        </w:tabs>
      </w:pPr>
      <w:hyperlink w:anchor="_Toc5319" w:history="1">
        <w:r>
          <w:rPr>
            <w:rFonts w:ascii="仿宋" w:eastAsia="仿宋" w:hAnsi="仿宋" w:cs="仿宋" w:hint="eastAsia"/>
            <w:lang w:eastAsia="zh-CN"/>
          </w:rPr>
          <w:t>(四)、总图布置方案</w:t>
        </w:r>
        <w:r>
          <w:tab/>
        </w:r>
        <w:r>
          <w:fldChar w:fldCharType="begin"/>
        </w:r>
        <w:r>
          <w:instrText xml:space="preserve"> PAGEREF _Toc5319 \h </w:instrText>
        </w:r>
        <w:r>
          <w:fldChar w:fldCharType="separate"/>
        </w:r>
        <w:r>
          <w:t>8</w:t>
        </w:r>
        <w:r>
          <w:fldChar w:fldCharType="end"/>
        </w:r>
      </w:hyperlink>
    </w:p>
    <w:p>
      <w:pPr>
        <w:pStyle w:val="TOC2"/>
        <w:tabs>
          <w:tab w:val="right" w:leader="dot" w:pos="8306"/>
        </w:tabs>
      </w:pPr>
      <w:hyperlink w:anchor="_Toc353" w:history="1">
        <w:r>
          <w:rPr>
            <w:rFonts w:ascii="仿宋" w:eastAsia="仿宋" w:hAnsi="仿宋" w:cs="仿宋" w:hint="eastAsia"/>
            <w:lang w:eastAsia="zh-CN"/>
          </w:rPr>
          <w:t>(五)、选址综合评价</w:t>
        </w:r>
        <w:r>
          <w:tab/>
        </w:r>
        <w:r>
          <w:fldChar w:fldCharType="begin"/>
        </w:r>
        <w:r>
          <w:instrText xml:space="preserve"> PAGEREF _Toc353 \h </w:instrText>
        </w:r>
        <w:r>
          <w:fldChar w:fldCharType="separate"/>
        </w:r>
        <w:r>
          <w:t>9</w:t>
        </w:r>
        <w:r>
          <w:fldChar w:fldCharType="end"/>
        </w:r>
      </w:hyperlink>
    </w:p>
    <w:p>
      <w:pPr>
        <w:pStyle w:val="TOC1"/>
        <w:tabs>
          <w:tab w:val="right" w:leader="dot" w:pos="8306"/>
        </w:tabs>
      </w:pPr>
      <w:hyperlink w:anchor="_Toc25859" w:history="1">
        <w:r>
          <w:rPr>
            <w:rFonts w:ascii="仿宋" w:eastAsia="仿宋" w:hAnsi="仿宋" w:cs="仿宋" w:hint="eastAsia"/>
            <w:lang w:eastAsia="zh-CN"/>
          </w:rPr>
          <w:t>三、放射性金属矿项目概论</w:t>
        </w:r>
        <w:r>
          <w:tab/>
        </w:r>
        <w:r>
          <w:fldChar w:fldCharType="begin"/>
        </w:r>
        <w:r>
          <w:instrText xml:space="preserve"> PAGEREF _Toc25859 \h </w:instrText>
        </w:r>
        <w:r>
          <w:fldChar w:fldCharType="separate"/>
        </w:r>
        <w:r>
          <w:t>10</w:t>
        </w:r>
        <w:r>
          <w:fldChar w:fldCharType="end"/>
        </w:r>
      </w:hyperlink>
    </w:p>
    <w:p>
      <w:pPr>
        <w:pStyle w:val="TOC2"/>
        <w:tabs>
          <w:tab w:val="right" w:leader="dot" w:pos="8306"/>
        </w:tabs>
      </w:pPr>
      <w:hyperlink w:anchor="_Toc765" w:history="1">
        <w:r>
          <w:rPr>
            <w:rFonts w:ascii="仿宋" w:eastAsia="仿宋" w:hAnsi="仿宋" w:cs="仿宋" w:hint="eastAsia"/>
            <w:lang w:eastAsia="zh-CN"/>
          </w:rPr>
          <w:t>(一)、放射性金属矿项目概况</w:t>
        </w:r>
        <w:r>
          <w:tab/>
        </w:r>
        <w:r>
          <w:fldChar w:fldCharType="begin"/>
        </w:r>
        <w:r>
          <w:instrText xml:space="preserve"> PAGEREF _Toc765 \h </w:instrText>
        </w:r>
        <w:r>
          <w:fldChar w:fldCharType="separate"/>
        </w:r>
        <w:r>
          <w:t>10</w:t>
        </w:r>
        <w:r>
          <w:fldChar w:fldCharType="end"/>
        </w:r>
      </w:hyperlink>
    </w:p>
    <w:p>
      <w:pPr>
        <w:pStyle w:val="TOC2"/>
        <w:tabs>
          <w:tab w:val="right" w:leader="dot" w:pos="8306"/>
        </w:tabs>
      </w:pPr>
      <w:hyperlink w:anchor="_Toc16093" w:history="1">
        <w:r>
          <w:rPr>
            <w:rFonts w:ascii="仿宋" w:eastAsia="仿宋" w:hAnsi="仿宋" w:cs="仿宋" w:hint="eastAsia"/>
            <w:lang w:eastAsia="zh-CN"/>
          </w:rPr>
          <w:t>(二)、放射性金属矿项目目标</w:t>
        </w:r>
        <w:r>
          <w:tab/>
        </w:r>
        <w:r>
          <w:fldChar w:fldCharType="begin"/>
        </w:r>
        <w:r>
          <w:instrText xml:space="preserve"> PAGEREF _Toc16093 \h </w:instrText>
        </w:r>
        <w:r>
          <w:fldChar w:fldCharType="separate"/>
        </w:r>
        <w:r>
          <w:t>12</w:t>
        </w:r>
        <w:r>
          <w:fldChar w:fldCharType="end"/>
        </w:r>
      </w:hyperlink>
    </w:p>
    <w:p>
      <w:pPr>
        <w:pStyle w:val="TOC2"/>
        <w:tabs>
          <w:tab w:val="right" w:leader="dot" w:pos="8306"/>
        </w:tabs>
      </w:pPr>
      <w:hyperlink w:anchor="_Toc14473" w:history="1">
        <w:r>
          <w:rPr>
            <w:rFonts w:ascii="仿宋" w:eastAsia="仿宋" w:hAnsi="仿宋" w:cs="仿宋" w:hint="eastAsia"/>
            <w:lang w:eastAsia="zh-CN"/>
          </w:rPr>
          <w:t>(三)、放射性金属矿项目提出的理由</w:t>
        </w:r>
        <w:r>
          <w:tab/>
        </w:r>
        <w:r>
          <w:fldChar w:fldCharType="begin"/>
        </w:r>
        <w:r>
          <w:instrText xml:space="preserve"> PAGEREF _Toc14473 \h </w:instrText>
        </w:r>
        <w:r>
          <w:fldChar w:fldCharType="separate"/>
        </w:r>
        <w:r>
          <w:t>13</w:t>
        </w:r>
        <w:r>
          <w:fldChar w:fldCharType="end"/>
        </w:r>
      </w:hyperlink>
    </w:p>
    <w:p>
      <w:pPr>
        <w:pStyle w:val="TOC2"/>
        <w:tabs>
          <w:tab w:val="right" w:leader="dot" w:pos="8306"/>
        </w:tabs>
      </w:pPr>
      <w:hyperlink w:anchor="_Toc14224" w:history="1">
        <w:r>
          <w:rPr>
            <w:rFonts w:ascii="仿宋" w:eastAsia="仿宋" w:hAnsi="仿宋" w:cs="仿宋" w:hint="eastAsia"/>
            <w:lang w:eastAsia="zh-CN"/>
          </w:rPr>
          <w:t>(四)、放射性金属矿项目意义</w:t>
        </w:r>
        <w:r>
          <w:tab/>
        </w:r>
        <w:r>
          <w:fldChar w:fldCharType="begin"/>
        </w:r>
        <w:r>
          <w:instrText xml:space="preserve"> PAGEREF _Toc14224 \h </w:instrText>
        </w:r>
        <w:r>
          <w:fldChar w:fldCharType="separate"/>
        </w:r>
        <w:r>
          <w:t>15</w:t>
        </w:r>
        <w:r>
          <w:fldChar w:fldCharType="end"/>
        </w:r>
      </w:hyperlink>
    </w:p>
    <w:p>
      <w:pPr>
        <w:pStyle w:val="TOC2"/>
        <w:tabs>
          <w:tab w:val="right" w:leader="dot" w:pos="8306"/>
        </w:tabs>
      </w:pPr>
      <w:hyperlink w:anchor="_Toc23177" w:history="1">
        <w:r>
          <w:rPr>
            <w:rFonts w:ascii="仿宋" w:eastAsia="仿宋" w:hAnsi="仿宋" w:cs="仿宋" w:hint="eastAsia"/>
            <w:lang w:eastAsia="zh-CN"/>
          </w:rPr>
          <w:t>(五)、放射性金属矿项目背景</w:t>
        </w:r>
        <w:r>
          <w:tab/>
        </w:r>
        <w:r>
          <w:fldChar w:fldCharType="begin"/>
        </w:r>
        <w:r>
          <w:instrText xml:space="preserve"> PAGEREF _Toc23177 \h </w:instrText>
        </w:r>
        <w:r>
          <w:fldChar w:fldCharType="separate"/>
        </w:r>
        <w:r>
          <w:t>16</w:t>
        </w:r>
        <w:r>
          <w:fldChar w:fldCharType="end"/>
        </w:r>
      </w:hyperlink>
    </w:p>
    <w:p>
      <w:pPr>
        <w:pStyle w:val="TOC1"/>
        <w:tabs>
          <w:tab w:val="right" w:leader="dot" w:pos="8306"/>
        </w:tabs>
      </w:pPr>
      <w:hyperlink w:anchor="_Toc9444" w:history="1">
        <w:r>
          <w:rPr>
            <w:rFonts w:ascii="仿宋" w:eastAsia="仿宋" w:hAnsi="仿宋" w:cs="仿宋" w:hint="eastAsia"/>
            <w:lang w:eastAsia="zh-CN"/>
          </w:rPr>
          <w:t>四、放射性金属矿项目土建工程</w:t>
        </w:r>
        <w:r>
          <w:tab/>
        </w:r>
        <w:r>
          <w:fldChar w:fldCharType="begin"/>
        </w:r>
        <w:r>
          <w:instrText xml:space="preserve"> PAGEREF _Toc9444 \h </w:instrText>
        </w:r>
        <w:r>
          <w:fldChar w:fldCharType="separate"/>
        </w:r>
        <w:r>
          <w:t>17</w:t>
        </w:r>
        <w:r>
          <w:fldChar w:fldCharType="end"/>
        </w:r>
      </w:hyperlink>
    </w:p>
    <w:p>
      <w:pPr>
        <w:pStyle w:val="TOC2"/>
        <w:tabs>
          <w:tab w:val="right" w:leader="dot" w:pos="8306"/>
        </w:tabs>
      </w:pPr>
      <w:hyperlink w:anchor="_Toc12722" w:history="1">
        <w:r>
          <w:rPr>
            <w:rFonts w:ascii="仿宋" w:eastAsia="仿宋" w:hAnsi="仿宋" w:cs="仿宋" w:hint="eastAsia"/>
            <w:lang w:eastAsia="zh-CN"/>
          </w:rPr>
          <w:t>(一)、建筑工程设计原则</w:t>
        </w:r>
        <w:r>
          <w:tab/>
        </w:r>
        <w:r>
          <w:fldChar w:fldCharType="begin"/>
        </w:r>
        <w:r>
          <w:instrText xml:space="preserve"> PAGEREF _Toc12722 \h </w:instrText>
        </w:r>
        <w:r>
          <w:fldChar w:fldCharType="separate"/>
        </w:r>
        <w:r>
          <w:t>17</w:t>
        </w:r>
        <w:r>
          <w:fldChar w:fldCharType="end"/>
        </w:r>
      </w:hyperlink>
    </w:p>
    <w:p>
      <w:pPr>
        <w:pStyle w:val="TOC2"/>
        <w:tabs>
          <w:tab w:val="right" w:leader="dot" w:pos="8306"/>
        </w:tabs>
      </w:pPr>
      <w:hyperlink w:anchor="_Toc30363" w:history="1">
        <w:r>
          <w:rPr>
            <w:rFonts w:ascii="仿宋" w:eastAsia="仿宋" w:hAnsi="仿宋" w:cs="仿宋" w:hint="eastAsia"/>
            <w:lang w:eastAsia="zh-CN"/>
          </w:rPr>
          <w:t>(二)、土建工程设计年限及安全等级</w:t>
        </w:r>
        <w:r>
          <w:tab/>
        </w:r>
        <w:r>
          <w:fldChar w:fldCharType="begin"/>
        </w:r>
        <w:r>
          <w:instrText xml:space="preserve"> PAGEREF _Toc30363 \h </w:instrText>
        </w:r>
        <w:r>
          <w:fldChar w:fldCharType="separate"/>
        </w:r>
        <w:r>
          <w:t>18</w:t>
        </w:r>
        <w:r>
          <w:fldChar w:fldCharType="end"/>
        </w:r>
      </w:hyperlink>
    </w:p>
    <w:p>
      <w:pPr>
        <w:pStyle w:val="TOC2"/>
        <w:tabs>
          <w:tab w:val="right" w:leader="dot" w:pos="8306"/>
        </w:tabs>
      </w:pPr>
      <w:hyperlink w:anchor="_Toc6421" w:history="1">
        <w:r>
          <w:rPr>
            <w:rFonts w:ascii="仿宋" w:eastAsia="仿宋" w:hAnsi="仿宋" w:cs="仿宋" w:hint="eastAsia"/>
            <w:lang w:eastAsia="zh-CN"/>
          </w:rPr>
          <w:t>(三)、建筑工程设计总体要求</w:t>
        </w:r>
        <w:r>
          <w:tab/>
        </w:r>
        <w:r>
          <w:fldChar w:fldCharType="begin"/>
        </w:r>
        <w:r>
          <w:instrText xml:space="preserve"> PAGEREF _Toc6421 \h </w:instrText>
        </w:r>
        <w:r>
          <w:fldChar w:fldCharType="separate"/>
        </w:r>
        <w:r>
          <w:t>19</w:t>
        </w:r>
        <w:r>
          <w:fldChar w:fldCharType="end"/>
        </w:r>
      </w:hyperlink>
    </w:p>
    <w:p>
      <w:pPr>
        <w:pStyle w:val="TOC2"/>
        <w:tabs>
          <w:tab w:val="right" w:leader="dot" w:pos="8306"/>
        </w:tabs>
      </w:pPr>
      <w:hyperlink w:anchor="_Toc1140" w:history="1">
        <w:r>
          <w:rPr>
            <w:rFonts w:ascii="仿宋" w:eastAsia="仿宋" w:hAnsi="仿宋" w:cs="仿宋" w:hint="eastAsia"/>
            <w:lang w:eastAsia="zh-CN"/>
          </w:rPr>
          <w:t>(四)、土建工程建设指标</w:t>
        </w:r>
        <w:r>
          <w:tab/>
        </w:r>
        <w:r>
          <w:fldChar w:fldCharType="begin"/>
        </w:r>
        <w:r>
          <w:instrText xml:space="preserve"> PAGEREF _Toc1140 \h </w:instrText>
        </w:r>
        <w:r>
          <w:fldChar w:fldCharType="separate"/>
        </w:r>
        <w:r>
          <w:t>20</w:t>
        </w:r>
        <w:r>
          <w:fldChar w:fldCharType="end"/>
        </w:r>
      </w:hyperlink>
    </w:p>
    <w:p>
      <w:pPr>
        <w:pStyle w:val="TOC1"/>
        <w:tabs>
          <w:tab w:val="right" w:leader="dot" w:pos="8306"/>
        </w:tabs>
      </w:pPr>
      <w:hyperlink w:anchor="_Toc5797" w:history="1">
        <w:r>
          <w:rPr>
            <w:rFonts w:ascii="仿宋" w:eastAsia="仿宋" w:hAnsi="仿宋" w:cs="仿宋" w:hint="eastAsia"/>
            <w:lang w:eastAsia="zh-CN"/>
          </w:rPr>
          <w:t>五、放射性金属矿项目文档管理</w:t>
        </w:r>
        <w:r>
          <w:tab/>
        </w:r>
        <w:r>
          <w:fldChar w:fldCharType="begin"/>
        </w:r>
        <w:r>
          <w:instrText xml:space="preserve"> PAGEREF _Toc5797 \h </w:instrText>
        </w:r>
        <w:r>
          <w:fldChar w:fldCharType="separate"/>
        </w:r>
        <w:r>
          <w:t>20</w:t>
        </w:r>
        <w:r>
          <w:fldChar w:fldCharType="end"/>
        </w:r>
      </w:hyperlink>
    </w:p>
    <w:p>
      <w:pPr>
        <w:pStyle w:val="TOC2"/>
        <w:tabs>
          <w:tab w:val="right" w:leader="dot" w:pos="8306"/>
        </w:tabs>
      </w:pPr>
      <w:hyperlink w:anchor="_Toc15640" w:history="1">
        <w:r>
          <w:rPr>
            <w:rFonts w:ascii="仿宋" w:eastAsia="仿宋" w:hAnsi="仿宋" w:cs="仿宋" w:hint="eastAsia"/>
            <w:lang w:eastAsia="zh-CN"/>
          </w:rPr>
          <w:t>(一)、文档编制与审查</w:t>
        </w:r>
        <w:r>
          <w:tab/>
        </w:r>
        <w:r>
          <w:fldChar w:fldCharType="begin"/>
        </w:r>
        <w:r>
          <w:instrText xml:space="preserve"> PAGEREF _Toc15640 \h </w:instrText>
        </w:r>
        <w:r>
          <w:fldChar w:fldCharType="separate"/>
        </w:r>
        <w:r>
          <w:t>20</w:t>
        </w:r>
        <w:r>
          <w:fldChar w:fldCharType="end"/>
        </w:r>
      </w:hyperlink>
    </w:p>
    <w:p>
      <w:pPr>
        <w:pStyle w:val="TOC2"/>
        <w:tabs>
          <w:tab w:val="right" w:leader="dot" w:pos="8306"/>
        </w:tabs>
      </w:pPr>
      <w:hyperlink w:anchor="_Toc25818" w:history="1">
        <w:r>
          <w:rPr>
            <w:rFonts w:ascii="仿宋" w:eastAsia="仿宋" w:hAnsi="仿宋" w:cs="仿宋" w:hint="eastAsia"/>
            <w:lang w:eastAsia="zh-CN"/>
          </w:rPr>
          <w:t>(二)、文档发布与分发</w:t>
        </w:r>
        <w:r>
          <w:tab/>
        </w:r>
        <w:r>
          <w:fldChar w:fldCharType="begin"/>
        </w:r>
        <w:r>
          <w:instrText xml:space="preserve"> PAGEREF _Toc25818 \h </w:instrText>
        </w:r>
        <w:r>
          <w:fldChar w:fldCharType="separate"/>
        </w:r>
        <w:r>
          <w:t>21</w:t>
        </w:r>
        <w:r>
          <w:fldChar w:fldCharType="end"/>
        </w:r>
      </w:hyperlink>
    </w:p>
    <w:p>
      <w:pPr>
        <w:pStyle w:val="TOC2"/>
        <w:tabs>
          <w:tab w:val="right" w:leader="dot" w:pos="8306"/>
        </w:tabs>
      </w:pPr>
      <w:hyperlink w:anchor="_Toc17843" w:history="1">
        <w:r>
          <w:rPr>
            <w:rFonts w:ascii="仿宋" w:eastAsia="仿宋" w:hAnsi="仿宋" w:cs="仿宋" w:hint="eastAsia"/>
            <w:lang w:eastAsia="zh-CN"/>
          </w:rPr>
          <w:t>(三)、文档存档与归档</w:t>
        </w:r>
        <w:r>
          <w:tab/>
        </w:r>
        <w:r>
          <w:fldChar w:fldCharType="begin"/>
        </w:r>
        <w:r>
          <w:instrText xml:space="preserve"> PAGEREF _Toc17843 \h </w:instrText>
        </w:r>
        <w:r>
          <w:fldChar w:fldCharType="separate"/>
        </w:r>
        <w:r>
          <w:t>22</w:t>
        </w:r>
        <w:r>
          <w:fldChar w:fldCharType="end"/>
        </w:r>
      </w:hyperlink>
    </w:p>
    <w:p>
      <w:pPr>
        <w:pStyle w:val="TOC1"/>
        <w:tabs>
          <w:tab w:val="right" w:leader="dot" w:pos="8306"/>
        </w:tabs>
      </w:pPr>
      <w:hyperlink w:anchor="_Toc24191" w:history="1">
        <w:r>
          <w:rPr>
            <w:rFonts w:ascii="仿宋" w:eastAsia="仿宋" w:hAnsi="仿宋" w:cs="仿宋" w:hint="eastAsia"/>
            <w:lang w:eastAsia="zh-CN"/>
          </w:rPr>
          <w:t>六、放射性金属矿项目建设单位说明</w:t>
        </w:r>
        <w:r>
          <w:tab/>
        </w:r>
        <w:r>
          <w:fldChar w:fldCharType="begin"/>
        </w:r>
        <w:r>
          <w:instrText xml:space="preserve"> PAGEREF _Toc24191 \h </w:instrText>
        </w:r>
        <w:r>
          <w:fldChar w:fldCharType="separate"/>
        </w:r>
        <w:r>
          <w:t>23</w:t>
        </w:r>
        <w:r>
          <w:fldChar w:fldCharType="end"/>
        </w:r>
      </w:hyperlink>
    </w:p>
    <w:p>
      <w:pPr>
        <w:pStyle w:val="TOC2"/>
        <w:tabs>
          <w:tab w:val="right" w:leader="dot" w:pos="8306"/>
        </w:tabs>
      </w:pPr>
      <w:hyperlink w:anchor="_Toc22275" w:history="1">
        <w:r>
          <w:rPr>
            <w:rFonts w:ascii="仿宋" w:eastAsia="仿宋" w:hAnsi="仿宋" w:cs="仿宋" w:hint="eastAsia"/>
            <w:lang w:eastAsia="zh-CN"/>
          </w:rPr>
          <w:t>(一)、放射性金属矿项目承办单位基本情况</w:t>
        </w:r>
        <w:r>
          <w:tab/>
        </w:r>
        <w:r>
          <w:fldChar w:fldCharType="begin"/>
        </w:r>
        <w:r>
          <w:instrText xml:space="preserve"> PAGEREF _Toc22275 \h </w:instrText>
        </w:r>
        <w:r>
          <w:fldChar w:fldCharType="separate"/>
        </w:r>
        <w:r>
          <w:t>23</w:t>
        </w:r>
        <w:r>
          <w:fldChar w:fldCharType="end"/>
        </w:r>
      </w:hyperlink>
    </w:p>
    <w:p>
      <w:pPr>
        <w:pStyle w:val="TOC2"/>
        <w:tabs>
          <w:tab w:val="right" w:leader="dot" w:pos="8306"/>
        </w:tabs>
      </w:pPr>
      <w:hyperlink w:anchor="_Toc1523" w:history="1">
        <w:r>
          <w:rPr>
            <w:rFonts w:ascii="仿宋" w:eastAsia="仿宋" w:hAnsi="仿宋" w:cs="仿宋" w:hint="eastAsia"/>
            <w:lang w:eastAsia="zh-CN"/>
          </w:rPr>
          <w:t>(二)、公司经济效益分析</w:t>
        </w:r>
        <w:r>
          <w:tab/>
        </w:r>
        <w:r>
          <w:fldChar w:fldCharType="begin"/>
        </w:r>
        <w:r>
          <w:instrText xml:space="preserve"> PAGEREF _Toc1523 \h </w:instrText>
        </w:r>
        <w:r>
          <w:fldChar w:fldCharType="separate"/>
        </w:r>
        <w:r>
          <w:t>24</w:t>
        </w:r>
        <w:r>
          <w:fldChar w:fldCharType="end"/>
        </w:r>
      </w:hyperlink>
    </w:p>
    <w:p>
      <w:pPr>
        <w:pStyle w:val="TOC1"/>
        <w:tabs>
          <w:tab w:val="right" w:leader="dot" w:pos="8306"/>
        </w:tabs>
      </w:pPr>
      <w:hyperlink w:anchor="_Toc19484" w:history="1">
        <w:r>
          <w:rPr>
            <w:rFonts w:ascii="仿宋" w:eastAsia="仿宋" w:hAnsi="仿宋" w:cs="仿宋" w:hint="eastAsia"/>
            <w:lang w:eastAsia="zh-CN"/>
          </w:rPr>
          <w:t>七、放射性金属矿项目社会影响</w:t>
        </w:r>
        <w:r>
          <w:tab/>
        </w:r>
        <w:r>
          <w:fldChar w:fldCharType="begin"/>
        </w:r>
        <w:r>
          <w:instrText xml:space="preserve"> PAGEREF _Toc19484 \h </w:instrText>
        </w:r>
        <w:r>
          <w:fldChar w:fldCharType="separate"/>
        </w:r>
        <w:r>
          <w:t>25</w:t>
        </w:r>
        <w:r>
          <w:fldChar w:fldCharType="end"/>
        </w:r>
      </w:hyperlink>
    </w:p>
    <w:p>
      <w:pPr>
        <w:pStyle w:val="TOC2"/>
        <w:tabs>
          <w:tab w:val="right" w:leader="dot" w:pos="8306"/>
        </w:tabs>
      </w:pPr>
      <w:hyperlink w:anchor="_Toc27489" w:history="1">
        <w:r>
          <w:rPr>
            <w:rFonts w:ascii="仿宋" w:eastAsia="仿宋" w:hAnsi="仿宋" w:cs="仿宋" w:hint="eastAsia"/>
            <w:lang w:eastAsia="zh-CN"/>
          </w:rPr>
          <w:t>(一)、社会责任与义务</w:t>
        </w:r>
        <w:r>
          <w:tab/>
        </w:r>
        <w:r>
          <w:fldChar w:fldCharType="begin"/>
        </w:r>
        <w:r>
          <w:instrText xml:space="preserve"> PAGEREF _Toc27489 \h </w:instrText>
        </w:r>
        <w:r>
          <w:fldChar w:fldCharType="separate"/>
        </w:r>
        <w:r>
          <w:t>25</w:t>
        </w:r>
        <w:r>
          <w:fldChar w:fldCharType="end"/>
        </w:r>
      </w:hyperlink>
    </w:p>
    <w:p>
      <w:pPr>
        <w:pStyle w:val="TOC2"/>
        <w:tabs>
          <w:tab w:val="right" w:leader="dot" w:pos="8306"/>
        </w:tabs>
      </w:pPr>
      <w:hyperlink w:anchor="_Toc14403" w:history="1">
        <w:r>
          <w:rPr>
            <w:rFonts w:ascii="仿宋" w:eastAsia="仿宋" w:hAnsi="仿宋" w:cs="仿宋" w:hint="eastAsia"/>
            <w:lang w:eastAsia="zh-CN"/>
          </w:rPr>
          <w:t>(二)、社会参与与沟通</w:t>
        </w:r>
        <w:r>
          <w:tab/>
        </w:r>
        <w:r>
          <w:fldChar w:fldCharType="begin"/>
        </w:r>
        <w:r>
          <w:instrText xml:space="preserve"> PAGEREF _Toc14403 \h </w:instrText>
        </w:r>
        <w:r>
          <w:fldChar w:fldCharType="separate"/>
        </w:r>
        <w:r>
          <w:t>26</w:t>
        </w:r>
        <w:r>
          <w:fldChar w:fldCharType="end"/>
        </w:r>
      </w:hyperlink>
    </w:p>
    <w:p>
      <w:pPr>
        <w:pStyle w:val="TOC1"/>
        <w:tabs>
          <w:tab w:val="right" w:leader="dot" w:pos="8306"/>
        </w:tabs>
      </w:pPr>
      <w:hyperlink w:anchor="_Toc4535" w:history="1">
        <w:r>
          <w:rPr>
            <w:rFonts w:ascii="仿宋" w:eastAsia="仿宋" w:hAnsi="仿宋" w:cs="仿宋" w:hint="eastAsia"/>
            <w:lang w:eastAsia="zh-CN"/>
          </w:rPr>
          <w:t>八、放射性金属矿项目投资规划</w:t>
        </w:r>
        <w:r>
          <w:tab/>
        </w:r>
        <w:r>
          <w:fldChar w:fldCharType="begin"/>
        </w:r>
        <w:r>
          <w:instrText xml:space="preserve"> PAGEREF _Toc4535 \h </w:instrText>
        </w:r>
        <w:r>
          <w:fldChar w:fldCharType="separate"/>
        </w:r>
        <w:r>
          <w:t>27</w:t>
        </w:r>
        <w:r>
          <w:fldChar w:fldCharType="end"/>
        </w:r>
      </w:hyperlink>
    </w:p>
    <w:p>
      <w:pPr>
        <w:pStyle w:val="TOC2"/>
        <w:tabs>
          <w:tab w:val="right" w:leader="dot" w:pos="8306"/>
        </w:tabs>
      </w:pPr>
      <w:hyperlink w:anchor="_Toc17535" w:history="1">
        <w:r>
          <w:rPr>
            <w:rFonts w:ascii="仿宋" w:eastAsia="仿宋" w:hAnsi="仿宋" w:cs="仿宋" w:hint="eastAsia"/>
            <w:lang w:eastAsia="zh-CN"/>
          </w:rPr>
          <w:t>(一)、放射性金属矿项目总投资估算</w:t>
        </w:r>
        <w:r>
          <w:tab/>
        </w:r>
        <w:r>
          <w:fldChar w:fldCharType="begin"/>
        </w:r>
        <w:r>
          <w:instrText xml:space="preserve"> PAGEREF _Toc17535 \h </w:instrText>
        </w:r>
        <w:r>
          <w:fldChar w:fldCharType="separate"/>
        </w:r>
        <w:r>
          <w:t>27</w:t>
        </w:r>
        <w:r>
          <w:fldChar w:fldCharType="end"/>
        </w:r>
      </w:hyperlink>
    </w:p>
    <w:p>
      <w:pPr>
        <w:pStyle w:val="TOC2"/>
        <w:tabs>
          <w:tab w:val="right" w:leader="dot" w:pos="8306"/>
        </w:tabs>
      </w:pPr>
      <w:hyperlink w:anchor="_Toc12394" w:history="1">
        <w:r>
          <w:rPr>
            <w:rFonts w:ascii="仿宋" w:eastAsia="仿宋" w:hAnsi="仿宋" w:cs="仿宋" w:hint="eastAsia"/>
            <w:lang w:eastAsia="zh-CN"/>
          </w:rPr>
          <w:t>(二)、资金筹措</w:t>
        </w:r>
        <w:r>
          <w:tab/>
        </w:r>
        <w:r>
          <w:fldChar w:fldCharType="begin"/>
        </w:r>
        <w:r>
          <w:instrText xml:space="preserve"> PAGEREF _Toc12394 \h </w:instrText>
        </w:r>
        <w:r>
          <w:fldChar w:fldCharType="separate"/>
        </w:r>
        <w:r>
          <w:t>28</w:t>
        </w:r>
        <w:r>
          <w:fldChar w:fldCharType="end"/>
        </w:r>
      </w:hyperlink>
    </w:p>
    <w:p>
      <w:pPr>
        <w:pStyle w:val="TOC1"/>
        <w:tabs>
          <w:tab w:val="right" w:leader="dot" w:pos="8306"/>
        </w:tabs>
      </w:pPr>
      <w:hyperlink w:anchor="_Toc23252" w:history="1">
        <w:r>
          <w:rPr>
            <w:rFonts w:ascii="仿宋" w:eastAsia="仿宋" w:hAnsi="仿宋" w:cs="仿宋" w:hint="eastAsia"/>
            <w:lang w:eastAsia="zh-CN"/>
          </w:rPr>
          <w:t>九、放射性金属矿项目环境影响分析</w:t>
        </w:r>
        <w:r>
          <w:tab/>
        </w:r>
        <w:r>
          <w:fldChar w:fldCharType="begin"/>
        </w:r>
        <w:r>
          <w:instrText xml:space="preserve"> PAGEREF _Toc23252 \h </w:instrText>
        </w:r>
        <w:r>
          <w:fldChar w:fldCharType="separate"/>
        </w:r>
        <w:r>
          <w:t>29</w:t>
        </w:r>
        <w:r>
          <w:fldChar w:fldCharType="end"/>
        </w:r>
      </w:hyperlink>
    </w:p>
    <w:p>
      <w:pPr>
        <w:pStyle w:val="TOC2"/>
        <w:tabs>
          <w:tab w:val="right" w:leader="dot" w:pos="8306"/>
        </w:tabs>
      </w:pPr>
      <w:hyperlink w:anchor="_Toc24647" w:history="1">
        <w:r>
          <w:rPr>
            <w:rFonts w:ascii="仿宋" w:eastAsia="仿宋" w:hAnsi="仿宋" w:cs="仿宋" w:hint="eastAsia"/>
            <w:lang w:eastAsia="zh-CN"/>
          </w:rPr>
          <w:t>(一)、建设区域环境质量现状</w:t>
        </w:r>
        <w:r>
          <w:tab/>
        </w:r>
        <w:r>
          <w:fldChar w:fldCharType="begin"/>
        </w:r>
        <w:r>
          <w:instrText xml:space="preserve"> PAGEREF _Toc24647 \h </w:instrText>
        </w:r>
        <w:r>
          <w:fldChar w:fldCharType="separate"/>
        </w:r>
        <w:r>
          <w:t>29</w:t>
        </w:r>
        <w:r>
          <w:fldChar w:fldCharType="end"/>
        </w:r>
      </w:hyperlink>
    </w:p>
    <w:p>
      <w:pPr>
        <w:pStyle w:val="TOC2"/>
        <w:tabs>
          <w:tab w:val="right" w:leader="dot" w:pos="8306"/>
        </w:tabs>
      </w:pPr>
      <w:hyperlink w:anchor="_Toc5193" w:history="1">
        <w:r>
          <w:rPr>
            <w:rFonts w:ascii="仿宋" w:eastAsia="仿宋" w:hAnsi="仿宋" w:cs="仿宋" w:hint="eastAsia"/>
            <w:lang w:eastAsia="zh-CN"/>
          </w:rPr>
          <w:t>(二)、建设期环境保护</w:t>
        </w:r>
        <w:r>
          <w:tab/>
        </w:r>
        <w:r>
          <w:fldChar w:fldCharType="begin"/>
        </w:r>
        <w:r>
          <w:instrText xml:space="preserve"> PAGEREF _Toc5193 \h </w:instrText>
        </w:r>
        <w:r>
          <w:fldChar w:fldCharType="separate"/>
        </w:r>
        <w:r>
          <w:t>30</w:t>
        </w:r>
        <w:r>
          <w:fldChar w:fldCharType="end"/>
        </w:r>
      </w:hyperlink>
    </w:p>
    <w:p>
      <w:pPr>
        <w:pStyle w:val="TOC2"/>
        <w:tabs>
          <w:tab w:val="right" w:leader="dot" w:pos="8306"/>
        </w:tabs>
      </w:pPr>
      <w:hyperlink w:anchor="_Toc29666" w:history="1">
        <w:r>
          <w:rPr>
            <w:rFonts w:ascii="仿宋" w:eastAsia="仿宋" w:hAnsi="仿宋" w:cs="仿宋" w:hint="eastAsia"/>
            <w:lang w:eastAsia="zh-CN"/>
          </w:rPr>
          <w:t>(三)、运营期环境保护</w:t>
        </w:r>
        <w:r>
          <w:tab/>
        </w:r>
        <w:r>
          <w:fldChar w:fldCharType="begin"/>
        </w:r>
        <w:r>
          <w:instrText xml:space="preserve"> PAGEREF _Toc29666 \h </w:instrText>
        </w:r>
        <w:r>
          <w:fldChar w:fldCharType="separate"/>
        </w:r>
        <w:r>
          <w:t>31</w:t>
        </w:r>
        <w:r>
          <w:fldChar w:fldCharType="end"/>
        </w:r>
      </w:hyperlink>
    </w:p>
    <w:p>
      <w:pPr>
        <w:pStyle w:val="TOC2"/>
        <w:tabs>
          <w:tab w:val="right" w:leader="dot" w:pos="8306"/>
        </w:tabs>
      </w:pPr>
      <w:hyperlink w:anchor="_Toc18469" w:history="1">
        <w:r>
          <w:rPr>
            <w:rFonts w:ascii="仿宋" w:eastAsia="仿宋" w:hAnsi="仿宋" w:cs="仿宋" w:hint="eastAsia"/>
            <w:lang w:eastAsia="zh-CN"/>
          </w:rPr>
          <w:t>(四)、放射性金属矿项目建设对区域经济的影响</w:t>
        </w:r>
        <w:r>
          <w:tab/>
        </w:r>
        <w:r>
          <w:fldChar w:fldCharType="begin"/>
        </w:r>
        <w:r>
          <w:instrText xml:space="preserve"> PAGEREF _Toc18469 \h </w:instrText>
        </w:r>
        <w:r>
          <w:fldChar w:fldCharType="separate"/>
        </w:r>
        <w:r>
          <w:t>33</w:t>
        </w:r>
        <w:r>
          <w:fldChar w:fldCharType="end"/>
        </w:r>
      </w:hyperlink>
    </w:p>
    <w:p>
      <w:pPr>
        <w:pStyle w:val="TOC2"/>
        <w:tabs>
          <w:tab w:val="right" w:leader="dot" w:pos="8306"/>
        </w:tabs>
      </w:pPr>
      <w:hyperlink w:anchor="_Toc99" w:history="1">
        <w:r>
          <w:rPr>
            <w:rFonts w:ascii="仿宋" w:eastAsia="仿宋" w:hAnsi="仿宋" w:cs="仿宋" w:hint="eastAsia"/>
            <w:lang w:eastAsia="zh-CN"/>
          </w:rPr>
          <w:t>(五)、废弃物处理</w:t>
        </w:r>
        <w:r>
          <w:tab/>
        </w:r>
        <w:r>
          <w:fldChar w:fldCharType="begin"/>
        </w:r>
        <w:r>
          <w:instrText xml:space="preserve"> PAGEREF _Toc99 \h </w:instrText>
        </w:r>
        <w:r>
          <w:fldChar w:fldCharType="separate"/>
        </w:r>
        <w:r>
          <w:t>35</w:t>
        </w:r>
        <w:r>
          <w:fldChar w:fldCharType="end"/>
        </w:r>
      </w:hyperlink>
    </w:p>
    <w:p>
      <w:pPr>
        <w:pStyle w:val="TOC2"/>
        <w:tabs>
          <w:tab w:val="right" w:leader="dot" w:pos="8306"/>
        </w:tabs>
      </w:pPr>
      <w:hyperlink w:anchor="_Toc19974" w:history="1">
        <w:r>
          <w:rPr>
            <w:rFonts w:ascii="仿宋" w:eastAsia="仿宋" w:hAnsi="仿宋" w:cs="仿宋" w:hint="eastAsia"/>
            <w:lang w:eastAsia="zh-CN"/>
          </w:rPr>
          <w:t>(六)、特殊环境影响分析</w:t>
        </w:r>
        <w:r>
          <w:tab/>
        </w:r>
        <w:r>
          <w:fldChar w:fldCharType="begin"/>
        </w:r>
        <w:r>
          <w:instrText xml:space="preserve"> PAGEREF _Toc19974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0" w:history="1">
        <w:r>
          <w:rPr>
            <w:rFonts w:ascii="仿宋" w:eastAsia="仿宋" w:hAnsi="仿宋" w:cs="仿宋" w:hint="eastAsia"/>
            <w:lang w:eastAsia="zh-CN"/>
          </w:rPr>
          <w:t>(七)、清洁生产</w:t>
        </w:r>
        <w:r>
          <w:tab/>
        </w:r>
        <w:r>
          <w:fldChar w:fldCharType="begin"/>
        </w:r>
        <w:r>
          <w:instrText xml:space="preserve"> PAGEREF _Toc440 \h </w:instrText>
        </w:r>
        <w:r>
          <w:fldChar w:fldCharType="separate"/>
        </w:r>
        <w:r>
          <w:t>37</w:t>
        </w:r>
        <w:r>
          <w:fldChar w:fldCharType="end"/>
        </w:r>
      </w:hyperlink>
    </w:p>
    <w:p>
      <w:pPr>
        <w:pStyle w:val="TOC2"/>
        <w:tabs>
          <w:tab w:val="right" w:leader="dot" w:pos="8306"/>
        </w:tabs>
      </w:pPr>
      <w:hyperlink w:anchor="_Toc20927" w:history="1">
        <w:r>
          <w:rPr>
            <w:rFonts w:ascii="仿宋" w:eastAsia="仿宋" w:hAnsi="仿宋" w:cs="仿宋" w:hint="eastAsia"/>
            <w:lang w:eastAsia="zh-CN"/>
          </w:rPr>
          <w:t>(八)、环境保护综合评价</w:t>
        </w:r>
        <w:r>
          <w:tab/>
        </w:r>
        <w:r>
          <w:fldChar w:fldCharType="begin"/>
        </w:r>
        <w:r>
          <w:instrText xml:space="preserve"> PAGEREF _Toc20927 \h </w:instrText>
        </w:r>
        <w:r>
          <w:fldChar w:fldCharType="separate"/>
        </w:r>
        <w:r>
          <w:t>38</w:t>
        </w:r>
        <w:r>
          <w:fldChar w:fldCharType="end"/>
        </w:r>
      </w:hyperlink>
    </w:p>
    <w:p>
      <w:pPr>
        <w:pStyle w:val="TOC1"/>
        <w:tabs>
          <w:tab w:val="right" w:leader="dot" w:pos="8306"/>
        </w:tabs>
      </w:pPr>
      <w:hyperlink w:anchor="_Toc7554" w:history="1">
        <w:r>
          <w:rPr>
            <w:rFonts w:ascii="仿宋" w:eastAsia="仿宋" w:hAnsi="仿宋" w:cs="仿宋" w:hint="eastAsia"/>
            <w:lang w:eastAsia="zh-CN"/>
          </w:rPr>
          <w:t>十、放射性金属矿项目风险管理</w:t>
        </w:r>
        <w:r>
          <w:tab/>
        </w:r>
        <w:r>
          <w:fldChar w:fldCharType="begin"/>
        </w:r>
        <w:r>
          <w:instrText xml:space="preserve"> PAGEREF _Toc7554 \h </w:instrText>
        </w:r>
        <w:r>
          <w:fldChar w:fldCharType="separate"/>
        </w:r>
        <w:r>
          <w:t>39</w:t>
        </w:r>
        <w:r>
          <w:fldChar w:fldCharType="end"/>
        </w:r>
      </w:hyperlink>
    </w:p>
    <w:p>
      <w:pPr>
        <w:pStyle w:val="TOC2"/>
        <w:tabs>
          <w:tab w:val="right" w:leader="dot" w:pos="8306"/>
        </w:tabs>
      </w:pPr>
      <w:hyperlink w:anchor="_Toc20260" w:history="1">
        <w:r>
          <w:rPr>
            <w:rFonts w:ascii="仿宋" w:eastAsia="仿宋" w:hAnsi="仿宋" w:cs="仿宋" w:hint="eastAsia"/>
            <w:lang w:eastAsia="zh-CN"/>
          </w:rPr>
          <w:t>(一)、风险识别与评估</w:t>
        </w:r>
        <w:r>
          <w:tab/>
        </w:r>
        <w:r>
          <w:fldChar w:fldCharType="begin"/>
        </w:r>
        <w:r>
          <w:instrText xml:space="preserve"> PAGEREF _Toc20260 \h </w:instrText>
        </w:r>
        <w:r>
          <w:fldChar w:fldCharType="separate"/>
        </w:r>
        <w:r>
          <w:t>39</w:t>
        </w:r>
        <w:r>
          <w:fldChar w:fldCharType="end"/>
        </w:r>
      </w:hyperlink>
    </w:p>
    <w:p>
      <w:pPr>
        <w:pStyle w:val="TOC2"/>
        <w:tabs>
          <w:tab w:val="right" w:leader="dot" w:pos="8306"/>
        </w:tabs>
      </w:pPr>
      <w:hyperlink w:anchor="_Toc25135" w:history="1">
        <w:r>
          <w:rPr>
            <w:rFonts w:ascii="仿宋" w:eastAsia="仿宋" w:hAnsi="仿宋" w:cs="仿宋" w:hint="eastAsia"/>
            <w:lang w:eastAsia="zh-CN"/>
          </w:rPr>
          <w:t>(二)、风险应对策略</w:t>
        </w:r>
        <w:r>
          <w:tab/>
        </w:r>
        <w:r>
          <w:fldChar w:fldCharType="begin"/>
        </w:r>
        <w:r>
          <w:instrText xml:space="preserve"> PAGEREF _Toc25135 \h </w:instrText>
        </w:r>
        <w:r>
          <w:fldChar w:fldCharType="separate"/>
        </w:r>
        <w:r>
          <w:t>41</w:t>
        </w:r>
        <w:r>
          <w:fldChar w:fldCharType="end"/>
        </w:r>
      </w:hyperlink>
    </w:p>
    <w:p>
      <w:pPr>
        <w:pStyle w:val="TOC2"/>
        <w:tabs>
          <w:tab w:val="right" w:leader="dot" w:pos="8306"/>
        </w:tabs>
      </w:pPr>
      <w:hyperlink w:anchor="_Toc15656" w:history="1">
        <w:r>
          <w:rPr>
            <w:rFonts w:ascii="仿宋" w:eastAsia="仿宋" w:hAnsi="仿宋" w:cs="仿宋" w:hint="eastAsia"/>
            <w:lang w:eastAsia="zh-CN"/>
          </w:rPr>
          <w:t>(三)、风险监控与控制</w:t>
        </w:r>
        <w:r>
          <w:tab/>
        </w:r>
        <w:r>
          <w:fldChar w:fldCharType="begin"/>
        </w:r>
        <w:r>
          <w:instrText xml:space="preserve"> PAGEREF _Toc15656 \h </w:instrText>
        </w:r>
        <w:r>
          <w:fldChar w:fldCharType="separate"/>
        </w:r>
        <w:r>
          <w:t>42</w:t>
        </w:r>
        <w:r>
          <w:fldChar w:fldCharType="end"/>
        </w:r>
      </w:hyperlink>
    </w:p>
    <w:p>
      <w:pPr>
        <w:pStyle w:val="TOC1"/>
        <w:tabs>
          <w:tab w:val="right" w:leader="dot" w:pos="8306"/>
        </w:tabs>
      </w:pPr>
      <w:hyperlink w:anchor="_Toc3105" w:history="1">
        <w:r>
          <w:rPr>
            <w:rFonts w:ascii="仿宋" w:eastAsia="仿宋" w:hAnsi="仿宋" w:cs="仿宋" w:hint="eastAsia"/>
            <w:lang w:eastAsia="zh-CN"/>
          </w:rPr>
          <w:t>十一、放射性金属矿项目创新与研发</w:t>
        </w:r>
        <w:r>
          <w:tab/>
        </w:r>
        <w:r>
          <w:fldChar w:fldCharType="begin"/>
        </w:r>
        <w:r>
          <w:instrText xml:space="preserve"> PAGEREF _Toc3105 \h </w:instrText>
        </w:r>
        <w:r>
          <w:fldChar w:fldCharType="separate"/>
        </w:r>
        <w:r>
          <w:t>43</w:t>
        </w:r>
        <w:r>
          <w:fldChar w:fldCharType="end"/>
        </w:r>
      </w:hyperlink>
    </w:p>
    <w:p>
      <w:pPr>
        <w:pStyle w:val="TOC2"/>
        <w:tabs>
          <w:tab w:val="right" w:leader="dot" w:pos="8306"/>
        </w:tabs>
      </w:pPr>
      <w:hyperlink w:anchor="_Toc27386" w:history="1">
        <w:r>
          <w:rPr>
            <w:rFonts w:ascii="仿宋" w:eastAsia="仿宋" w:hAnsi="仿宋" w:cs="仿宋" w:hint="eastAsia"/>
            <w:lang w:eastAsia="zh-CN"/>
          </w:rPr>
          <w:t>(一)、创新策略与方向</w:t>
        </w:r>
        <w:r>
          <w:tab/>
        </w:r>
        <w:r>
          <w:fldChar w:fldCharType="begin"/>
        </w:r>
        <w:r>
          <w:instrText xml:space="preserve"> PAGEREF _Toc27386 \h </w:instrText>
        </w:r>
        <w:r>
          <w:fldChar w:fldCharType="separate"/>
        </w:r>
        <w:r>
          <w:t>43</w:t>
        </w:r>
        <w:r>
          <w:fldChar w:fldCharType="end"/>
        </w:r>
      </w:hyperlink>
    </w:p>
    <w:p>
      <w:pPr>
        <w:pStyle w:val="TOC2"/>
        <w:tabs>
          <w:tab w:val="right" w:leader="dot" w:pos="8306"/>
        </w:tabs>
      </w:pPr>
      <w:hyperlink w:anchor="_Toc26836" w:history="1">
        <w:r>
          <w:rPr>
            <w:rFonts w:ascii="仿宋" w:eastAsia="仿宋" w:hAnsi="仿宋" w:cs="仿宋" w:hint="eastAsia"/>
            <w:lang w:eastAsia="zh-CN"/>
          </w:rPr>
          <w:t>(二)、研发规划与投入</w:t>
        </w:r>
        <w:r>
          <w:tab/>
        </w:r>
        <w:r>
          <w:fldChar w:fldCharType="begin"/>
        </w:r>
        <w:r>
          <w:instrText xml:space="preserve"> PAGEREF _Toc26836 \h </w:instrText>
        </w:r>
        <w:r>
          <w:fldChar w:fldCharType="separate"/>
        </w:r>
        <w:r>
          <w:t>45</w:t>
        </w:r>
        <w:r>
          <w:fldChar w:fldCharType="end"/>
        </w:r>
      </w:hyperlink>
    </w:p>
    <w:p>
      <w:pPr>
        <w:pStyle w:val="TOC1"/>
        <w:tabs>
          <w:tab w:val="right" w:leader="dot" w:pos="8306"/>
        </w:tabs>
      </w:pPr>
      <w:hyperlink w:anchor="_Toc26375" w:history="1">
        <w:r>
          <w:rPr>
            <w:rFonts w:ascii="仿宋" w:eastAsia="仿宋" w:hAnsi="仿宋" w:cs="仿宋" w:hint="eastAsia"/>
            <w:lang w:eastAsia="zh-CN"/>
          </w:rPr>
          <w:t>十二、放射性金属矿项目技术管理</w:t>
        </w:r>
        <w:r>
          <w:tab/>
        </w:r>
        <w:r>
          <w:fldChar w:fldCharType="begin"/>
        </w:r>
        <w:r>
          <w:instrText xml:space="preserve"> PAGEREF _Toc26375 \h </w:instrText>
        </w:r>
        <w:r>
          <w:fldChar w:fldCharType="separate"/>
        </w:r>
        <w:r>
          <w:t>47</w:t>
        </w:r>
        <w:r>
          <w:fldChar w:fldCharType="end"/>
        </w:r>
      </w:hyperlink>
    </w:p>
    <w:p>
      <w:pPr>
        <w:pStyle w:val="TOC2"/>
        <w:tabs>
          <w:tab w:val="right" w:leader="dot" w:pos="8306"/>
        </w:tabs>
      </w:pPr>
      <w:hyperlink w:anchor="_Toc28763" w:history="1">
        <w:r>
          <w:rPr>
            <w:rFonts w:ascii="仿宋" w:eastAsia="仿宋" w:hAnsi="仿宋" w:cs="仿宋" w:hint="eastAsia"/>
            <w:lang w:eastAsia="zh-CN"/>
          </w:rPr>
          <w:t>(一)、技术方案选用方向</w:t>
        </w:r>
        <w:r>
          <w:tab/>
        </w:r>
        <w:r>
          <w:fldChar w:fldCharType="begin"/>
        </w:r>
        <w:r>
          <w:instrText xml:space="preserve"> PAGEREF _Toc28763 \h </w:instrText>
        </w:r>
        <w:r>
          <w:fldChar w:fldCharType="separate"/>
        </w:r>
        <w:r>
          <w:t>47</w:t>
        </w:r>
        <w:r>
          <w:fldChar w:fldCharType="end"/>
        </w:r>
      </w:hyperlink>
    </w:p>
    <w:p>
      <w:pPr>
        <w:pStyle w:val="TOC2"/>
        <w:tabs>
          <w:tab w:val="right" w:leader="dot" w:pos="8306"/>
        </w:tabs>
      </w:pPr>
      <w:hyperlink w:anchor="_Toc18185" w:history="1">
        <w:r>
          <w:rPr>
            <w:rFonts w:ascii="仿宋" w:eastAsia="仿宋" w:hAnsi="仿宋" w:cs="仿宋" w:hint="eastAsia"/>
            <w:lang w:eastAsia="zh-CN"/>
          </w:rPr>
          <w:t>(二)、工艺技术方案选用原则</w:t>
        </w:r>
        <w:r>
          <w:tab/>
        </w:r>
        <w:r>
          <w:fldChar w:fldCharType="begin"/>
        </w:r>
        <w:r>
          <w:instrText xml:space="preserve"> PAGEREF _Toc18185 \h </w:instrText>
        </w:r>
        <w:r>
          <w:fldChar w:fldCharType="separate"/>
        </w:r>
        <w:r>
          <w:t>48</w:t>
        </w:r>
        <w:r>
          <w:fldChar w:fldCharType="end"/>
        </w:r>
      </w:hyperlink>
    </w:p>
    <w:p>
      <w:pPr>
        <w:pStyle w:val="TOC2"/>
        <w:tabs>
          <w:tab w:val="right" w:leader="dot" w:pos="8306"/>
        </w:tabs>
      </w:pPr>
      <w:hyperlink w:anchor="_Toc12211" w:history="1">
        <w:r>
          <w:rPr>
            <w:rFonts w:ascii="仿宋" w:eastAsia="仿宋" w:hAnsi="仿宋" w:cs="仿宋" w:hint="eastAsia"/>
            <w:lang w:eastAsia="zh-CN"/>
          </w:rPr>
          <w:t>(三)、工艺技术方案要求</w:t>
        </w:r>
        <w:r>
          <w:tab/>
        </w:r>
        <w:r>
          <w:fldChar w:fldCharType="begin"/>
        </w:r>
        <w:r>
          <w:instrText xml:space="preserve"> PAGEREF _Toc12211 \h </w:instrText>
        </w:r>
        <w:r>
          <w:fldChar w:fldCharType="separate"/>
        </w:r>
        <w:r>
          <w:t>51</w:t>
        </w:r>
        <w:r>
          <w:fldChar w:fldCharType="end"/>
        </w:r>
      </w:hyperlink>
    </w:p>
    <w:p>
      <w:pPr>
        <w:pStyle w:val="TOC1"/>
        <w:tabs>
          <w:tab w:val="right" w:leader="dot" w:pos="8306"/>
        </w:tabs>
      </w:pPr>
      <w:hyperlink w:anchor="_Toc8584" w:history="1">
        <w:r>
          <w:rPr>
            <w:rFonts w:ascii="仿宋" w:eastAsia="仿宋" w:hAnsi="仿宋" w:cs="仿宋" w:hint="eastAsia"/>
            <w:lang w:eastAsia="zh-CN"/>
          </w:rPr>
          <w:t>十三、质量管理体系</w:t>
        </w:r>
        <w:r>
          <w:tab/>
        </w:r>
        <w:r>
          <w:fldChar w:fldCharType="begin"/>
        </w:r>
        <w:r>
          <w:instrText xml:space="preserve"> PAGEREF _Toc8584 \h </w:instrText>
        </w:r>
        <w:r>
          <w:fldChar w:fldCharType="separate"/>
        </w:r>
        <w:r>
          <w:t>53</w:t>
        </w:r>
        <w:r>
          <w:fldChar w:fldCharType="end"/>
        </w:r>
      </w:hyperlink>
    </w:p>
    <w:p>
      <w:pPr>
        <w:pStyle w:val="TOC2"/>
        <w:tabs>
          <w:tab w:val="right" w:leader="dot" w:pos="8306"/>
        </w:tabs>
      </w:pPr>
      <w:hyperlink w:anchor="_Toc12986" w:history="1">
        <w:r>
          <w:rPr>
            <w:rFonts w:ascii="仿宋" w:eastAsia="仿宋" w:hAnsi="仿宋" w:cs="仿宋" w:hint="eastAsia"/>
            <w:lang w:eastAsia="zh-CN"/>
          </w:rPr>
          <w:t>(一)、质量目标与方针</w:t>
        </w:r>
        <w:r>
          <w:tab/>
        </w:r>
        <w:r>
          <w:fldChar w:fldCharType="begin"/>
        </w:r>
        <w:r>
          <w:instrText xml:space="preserve"> PAGEREF _Toc12986 \h </w:instrText>
        </w:r>
        <w:r>
          <w:fldChar w:fldCharType="separate"/>
        </w:r>
        <w:r>
          <w:t>53</w:t>
        </w:r>
        <w:r>
          <w:fldChar w:fldCharType="end"/>
        </w:r>
      </w:hyperlink>
    </w:p>
    <w:p>
      <w:pPr>
        <w:pStyle w:val="TOC2"/>
        <w:tabs>
          <w:tab w:val="right" w:leader="dot" w:pos="8306"/>
        </w:tabs>
      </w:pPr>
      <w:hyperlink w:anchor="_Toc19585" w:history="1">
        <w:r>
          <w:rPr>
            <w:rFonts w:ascii="仿宋" w:eastAsia="仿宋" w:hAnsi="仿宋" w:cs="仿宋" w:hint="eastAsia"/>
            <w:lang w:eastAsia="zh-CN"/>
          </w:rPr>
          <w:t>(二)、质量管理责任</w:t>
        </w:r>
        <w:r>
          <w:tab/>
        </w:r>
        <w:r>
          <w:fldChar w:fldCharType="begin"/>
        </w:r>
        <w:r>
          <w:instrText xml:space="preserve"> PAGEREF _Toc19585 \h </w:instrText>
        </w:r>
        <w:r>
          <w:fldChar w:fldCharType="separate"/>
        </w:r>
        <w:r>
          <w:t>54</w:t>
        </w:r>
        <w:r>
          <w:fldChar w:fldCharType="end"/>
        </w:r>
      </w:hyperlink>
    </w:p>
    <w:p>
      <w:pPr>
        <w:pStyle w:val="TOC2"/>
        <w:tabs>
          <w:tab w:val="right" w:leader="dot" w:pos="8306"/>
        </w:tabs>
      </w:pPr>
      <w:hyperlink w:anchor="_Toc21194" w:history="1">
        <w:r>
          <w:rPr>
            <w:rFonts w:ascii="仿宋" w:eastAsia="仿宋" w:hAnsi="仿宋" w:cs="仿宋" w:hint="eastAsia"/>
            <w:lang w:eastAsia="zh-CN"/>
          </w:rPr>
          <w:t>(三)、质量管理体系文件</w:t>
        </w:r>
        <w:r>
          <w:tab/>
        </w:r>
        <w:r>
          <w:fldChar w:fldCharType="begin"/>
        </w:r>
        <w:r>
          <w:instrText xml:space="preserve"> PAGEREF _Toc21194 \h </w:instrText>
        </w:r>
        <w:r>
          <w:fldChar w:fldCharType="separate"/>
        </w:r>
        <w:r>
          <w:t>55</w:t>
        </w:r>
        <w:r>
          <w:fldChar w:fldCharType="end"/>
        </w:r>
      </w:hyperlink>
    </w:p>
    <w:p>
      <w:pPr>
        <w:pStyle w:val="TOC2"/>
        <w:tabs>
          <w:tab w:val="right" w:leader="dot" w:pos="8306"/>
        </w:tabs>
      </w:pPr>
      <w:hyperlink w:anchor="_Toc20994" w:history="1">
        <w:r>
          <w:rPr>
            <w:rFonts w:ascii="仿宋" w:eastAsia="仿宋" w:hAnsi="仿宋" w:cs="仿宋" w:hint="eastAsia"/>
            <w:lang w:eastAsia="zh-CN"/>
          </w:rPr>
          <w:t>(四)、质量培训与教育</w:t>
        </w:r>
        <w:r>
          <w:tab/>
        </w:r>
        <w:r>
          <w:fldChar w:fldCharType="begin"/>
        </w:r>
        <w:r>
          <w:instrText xml:space="preserve"> PAGEREF _Toc20994 \h </w:instrText>
        </w:r>
        <w:r>
          <w:fldChar w:fldCharType="separate"/>
        </w:r>
        <w:r>
          <w:t>57</w:t>
        </w:r>
        <w:r>
          <w:fldChar w:fldCharType="end"/>
        </w:r>
      </w:hyperlink>
    </w:p>
    <w:p>
      <w:pPr>
        <w:pStyle w:val="TOC2"/>
        <w:tabs>
          <w:tab w:val="right" w:leader="dot" w:pos="8306"/>
        </w:tabs>
      </w:pPr>
      <w:hyperlink w:anchor="_Toc14157" w:history="1">
        <w:r>
          <w:rPr>
            <w:rFonts w:ascii="仿宋" w:eastAsia="仿宋" w:hAnsi="仿宋" w:cs="仿宋" w:hint="eastAsia"/>
            <w:lang w:eastAsia="zh-CN"/>
          </w:rPr>
          <w:t>(五)、质量审核与评价</w:t>
        </w:r>
        <w:r>
          <w:tab/>
        </w:r>
        <w:r>
          <w:fldChar w:fldCharType="begin"/>
        </w:r>
        <w:r>
          <w:instrText xml:space="preserve"> PAGEREF _Toc14157 \h </w:instrText>
        </w:r>
        <w:r>
          <w:fldChar w:fldCharType="separate"/>
        </w:r>
        <w:r>
          <w:t>59</w:t>
        </w:r>
        <w:r>
          <w:fldChar w:fldCharType="end"/>
        </w:r>
      </w:hyperlink>
    </w:p>
    <w:p>
      <w:pPr>
        <w:pStyle w:val="TOC2"/>
        <w:tabs>
          <w:tab w:val="right" w:leader="dot" w:pos="8306"/>
        </w:tabs>
      </w:pPr>
      <w:hyperlink w:anchor="_Toc21255" w:history="1">
        <w:r>
          <w:rPr>
            <w:rFonts w:ascii="仿宋" w:eastAsia="仿宋" w:hAnsi="仿宋" w:cs="仿宋" w:hint="eastAsia"/>
            <w:lang w:eastAsia="zh-CN"/>
          </w:rPr>
          <w:t>(六)、不符合与纠正措施</w:t>
        </w:r>
        <w:r>
          <w:tab/>
        </w:r>
        <w:r>
          <w:fldChar w:fldCharType="begin"/>
        </w:r>
        <w:r>
          <w:instrText xml:space="preserve"> PAGEREF _Toc21255 \h </w:instrText>
        </w:r>
        <w:r>
          <w:fldChar w:fldCharType="separate"/>
        </w:r>
        <w:r>
          <w:t>60</w:t>
        </w:r>
        <w:r>
          <w:fldChar w:fldCharType="end"/>
        </w:r>
      </w:hyperlink>
    </w:p>
    <w:p>
      <w:pPr>
        <w:pStyle w:val="TOC1"/>
        <w:tabs>
          <w:tab w:val="right" w:leader="dot" w:pos="8306"/>
        </w:tabs>
      </w:pPr>
      <w:hyperlink w:anchor="_Toc32702" w:history="1">
        <w:r>
          <w:rPr>
            <w:rFonts w:ascii="仿宋" w:eastAsia="仿宋" w:hAnsi="仿宋" w:cs="仿宋" w:hint="eastAsia"/>
            <w:lang w:eastAsia="zh-CN"/>
          </w:rPr>
          <w:t>十四、放射性金属矿项目变更管理</w:t>
        </w:r>
        <w:r>
          <w:tab/>
        </w:r>
        <w:r>
          <w:fldChar w:fldCharType="begin"/>
        </w:r>
        <w:r>
          <w:instrText xml:space="preserve"> PAGEREF _Toc32702 \h </w:instrText>
        </w:r>
        <w:r>
          <w:fldChar w:fldCharType="separate"/>
        </w:r>
        <w:r>
          <w:t>61</w:t>
        </w:r>
        <w:r>
          <w:fldChar w:fldCharType="end"/>
        </w:r>
      </w:hyperlink>
    </w:p>
    <w:p>
      <w:pPr>
        <w:pStyle w:val="TOC2"/>
        <w:tabs>
          <w:tab w:val="right" w:leader="dot" w:pos="8306"/>
        </w:tabs>
      </w:pPr>
      <w:hyperlink w:anchor="_Toc4568" w:history="1">
        <w:r>
          <w:rPr>
            <w:rFonts w:ascii="仿宋" w:eastAsia="仿宋" w:hAnsi="仿宋" w:cs="仿宋" w:hint="eastAsia"/>
            <w:lang w:eastAsia="zh-CN"/>
          </w:rPr>
          <w:t>(一)、变更申请与评估</w:t>
        </w:r>
        <w:r>
          <w:tab/>
        </w:r>
        <w:r>
          <w:fldChar w:fldCharType="begin"/>
        </w:r>
        <w:r>
          <w:instrText xml:space="preserve"> PAGEREF _Toc4568 \h </w:instrText>
        </w:r>
        <w:r>
          <w:fldChar w:fldCharType="separate"/>
        </w:r>
        <w:r>
          <w:t>61</w:t>
        </w:r>
        <w:r>
          <w:fldChar w:fldCharType="end"/>
        </w:r>
      </w:hyperlink>
    </w:p>
    <w:p>
      <w:pPr>
        <w:pStyle w:val="TOC2"/>
        <w:tabs>
          <w:tab w:val="right" w:leader="dot" w:pos="8306"/>
        </w:tabs>
      </w:pPr>
      <w:hyperlink w:anchor="_Toc2810" w:history="1">
        <w:r>
          <w:rPr>
            <w:rFonts w:ascii="仿宋" w:eastAsia="仿宋" w:hAnsi="仿宋" w:cs="仿宋" w:hint="eastAsia"/>
            <w:lang w:eastAsia="zh-CN"/>
          </w:rPr>
          <w:t>(二)、变更实施与控制</w:t>
        </w:r>
        <w:r>
          <w:tab/>
        </w:r>
        <w:r>
          <w:fldChar w:fldCharType="begin"/>
        </w:r>
        <w:r>
          <w:instrText xml:space="preserve"> PAGEREF _Toc2810 \h </w:instrText>
        </w:r>
        <w:r>
          <w:fldChar w:fldCharType="separate"/>
        </w:r>
        <w:r>
          <w:t>61</w:t>
        </w:r>
        <w:r>
          <w:fldChar w:fldCharType="end"/>
        </w:r>
      </w:hyperlink>
    </w:p>
    <w:p>
      <w:pPr>
        <w:pStyle w:val="TOC1"/>
        <w:tabs>
          <w:tab w:val="right" w:leader="dot" w:pos="8306"/>
        </w:tabs>
      </w:pPr>
      <w:hyperlink w:anchor="_Toc26805" w:history="1">
        <w:r>
          <w:rPr>
            <w:rFonts w:ascii="仿宋" w:eastAsia="仿宋" w:hAnsi="仿宋" w:cs="仿宋" w:hint="eastAsia"/>
            <w:lang w:eastAsia="zh-CN"/>
          </w:rPr>
          <w:t>十五、放射性金属矿项目实施保障措施</w:t>
        </w:r>
        <w:r>
          <w:tab/>
        </w:r>
        <w:r>
          <w:fldChar w:fldCharType="begin"/>
        </w:r>
        <w:r>
          <w:instrText xml:space="preserve"> PAGEREF _Toc26805 \h </w:instrText>
        </w:r>
        <w:r>
          <w:fldChar w:fldCharType="separate"/>
        </w:r>
        <w:r>
          <w:t>62</w:t>
        </w:r>
        <w:r>
          <w:fldChar w:fldCharType="end"/>
        </w:r>
      </w:hyperlink>
    </w:p>
    <w:p>
      <w:pPr>
        <w:pStyle w:val="TOC2"/>
        <w:tabs>
          <w:tab w:val="right" w:leader="dot" w:pos="8306"/>
        </w:tabs>
      </w:pPr>
      <w:hyperlink w:anchor="_Toc11725" w:history="1">
        <w:r>
          <w:rPr>
            <w:rFonts w:ascii="仿宋" w:eastAsia="仿宋" w:hAnsi="仿宋" w:cs="仿宋" w:hint="eastAsia"/>
            <w:lang w:eastAsia="zh-CN"/>
          </w:rPr>
          <w:t>(一)、放射性金属矿项目实施保障机制</w:t>
        </w:r>
        <w:r>
          <w:tab/>
        </w:r>
        <w:r>
          <w:fldChar w:fldCharType="begin"/>
        </w:r>
        <w:r>
          <w:instrText xml:space="preserve"> PAGEREF _Toc11725 \h </w:instrText>
        </w:r>
        <w:r>
          <w:fldChar w:fldCharType="separate"/>
        </w:r>
        <w:r>
          <w:t>62</w:t>
        </w:r>
        <w:r>
          <w:fldChar w:fldCharType="end"/>
        </w:r>
      </w:hyperlink>
    </w:p>
    <w:p>
      <w:pPr>
        <w:pStyle w:val="TOC2"/>
        <w:tabs>
          <w:tab w:val="right" w:leader="dot" w:pos="8306"/>
        </w:tabs>
      </w:pPr>
      <w:hyperlink w:anchor="_Toc22173" w:history="1">
        <w:r>
          <w:rPr>
            <w:rFonts w:ascii="仿宋" w:eastAsia="仿宋" w:hAnsi="仿宋" w:cs="仿宋" w:hint="eastAsia"/>
            <w:lang w:eastAsia="zh-CN"/>
          </w:rPr>
          <w:t>(二)、放射性金属矿项目法律合规要求</w:t>
        </w:r>
        <w:r>
          <w:tab/>
        </w:r>
        <w:r>
          <w:fldChar w:fldCharType="begin"/>
        </w:r>
        <w:r>
          <w:instrText xml:space="preserve"> PAGEREF _Toc22173 \h </w:instrText>
        </w:r>
        <w:r>
          <w:fldChar w:fldCharType="separate"/>
        </w:r>
        <w:r>
          <w:t>66</w:t>
        </w:r>
        <w:r>
          <w:fldChar w:fldCharType="end"/>
        </w:r>
      </w:hyperlink>
    </w:p>
    <w:p>
      <w:pPr>
        <w:pStyle w:val="TOC2"/>
        <w:tabs>
          <w:tab w:val="right" w:leader="dot" w:pos="8306"/>
        </w:tabs>
      </w:pPr>
      <w:hyperlink w:anchor="_Toc31510" w:history="1">
        <w:r>
          <w:rPr>
            <w:rFonts w:ascii="仿宋" w:eastAsia="仿宋" w:hAnsi="仿宋" w:cs="仿宋" w:hint="eastAsia"/>
            <w:lang w:eastAsia="zh-CN"/>
          </w:rPr>
          <w:t>(三)、放射性金属矿项目合同管理与法律事务</w:t>
        </w:r>
        <w:r>
          <w:tab/>
        </w:r>
        <w:r>
          <w:fldChar w:fldCharType="begin"/>
        </w:r>
        <w:r>
          <w:instrText xml:space="preserve"> PAGEREF _Toc31510 \h </w:instrText>
        </w:r>
        <w:r>
          <w:fldChar w:fldCharType="separate"/>
        </w:r>
        <w:r>
          <w:t>70</w:t>
        </w:r>
        <w:r>
          <w:fldChar w:fldCharType="end"/>
        </w:r>
      </w:hyperlink>
    </w:p>
    <w:p>
      <w:pPr>
        <w:pStyle w:val="TOC2"/>
        <w:tabs>
          <w:tab w:val="right" w:leader="dot" w:pos="8306"/>
        </w:tabs>
      </w:pPr>
      <w:hyperlink w:anchor="_Toc23394" w:history="1">
        <w:r>
          <w:rPr>
            <w:rFonts w:ascii="仿宋" w:eastAsia="仿宋" w:hAnsi="仿宋" w:cs="仿宋" w:hint="eastAsia"/>
            <w:lang w:eastAsia="zh-CN"/>
          </w:rPr>
          <w:t>(四)、放射性金属矿项目知识产权保护策略</w:t>
        </w:r>
        <w:r>
          <w:tab/>
        </w:r>
        <w:r>
          <w:fldChar w:fldCharType="begin"/>
        </w:r>
        <w:r>
          <w:instrText xml:space="preserve"> PAGEREF _Toc23394 \h </w:instrText>
        </w:r>
        <w:r>
          <w:fldChar w:fldCharType="separate"/>
        </w:r>
        <w:r>
          <w:t>76</w:t>
        </w:r>
        <w:r>
          <w:fldChar w:fldCharType="end"/>
        </w:r>
      </w:hyperlink>
    </w:p>
    <w:p>
      <w:pPr>
        <w:pStyle w:val="TOC1"/>
        <w:tabs>
          <w:tab w:val="right" w:leader="dot" w:pos="8306"/>
        </w:tabs>
      </w:pPr>
      <w:hyperlink w:anchor="_Toc4612" w:history="1">
        <w:r>
          <w:rPr>
            <w:rFonts w:ascii="仿宋" w:eastAsia="仿宋" w:hAnsi="仿宋" w:cs="仿宋" w:hint="eastAsia"/>
            <w:lang w:eastAsia="zh-CN"/>
          </w:rPr>
          <w:t>十六、放射性金属矿项目实施时间节点</w:t>
        </w:r>
        <w:r>
          <w:tab/>
        </w:r>
        <w:r>
          <w:fldChar w:fldCharType="begin"/>
        </w:r>
        <w:r>
          <w:instrText xml:space="preserve"> PAGEREF _Toc4612 \h </w:instrText>
        </w:r>
        <w:r>
          <w:fldChar w:fldCharType="separate"/>
        </w:r>
        <w:r>
          <w:t>79</w:t>
        </w:r>
        <w:r>
          <w:fldChar w:fldCharType="end"/>
        </w:r>
      </w:hyperlink>
    </w:p>
    <w:p>
      <w:pPr>
        <w:pStyle w:val="TOC2"/>
        <w:tabs>
          <w:tab w:val="right" w:leader="dot" w:pos="8306"/>
        </w:tabs>
      </w:pPr>
      <w:hyperlink w:anchor="_Toc25979" w:history="1">
        <w:r>
          <w:rPr>
            <w:rFonts w:ascii="仿宋" w:eastAsia="仿宋" w:hAnsi="仿宋" w:cs="仿宋" w:hint="eastAsia"/>
            <w:lang w:eastAsia="zh-CN"/>
          </w:rPr>
          <w:t>(一)、放射性金属矿项目启动阶段时间节点</w:t>
        </w:r>
        <w:r>
          <w:tab/>
        </w:r>
        <w:r>
          <w:fldChar w:fldCharType="begin"/>
        </w:r>
        <w:r>
          <w:instrText xml:space="preserve"> PAGEREF _Toc25979 \h </w:instrText>
        </w:r>
        <w:r>
          <w:fldChar w:fldCharType="separate"/>
        </w:r>
        <w:r>
          <w:t>79</w:t>
        </w:r>
        <w:r>
          <w:fldChar w:fldCharType="end"/>
        </w:r>
      </w:hyperlink>
    </w:p>
    <w:p>
      <w:pPr>
        <w:pStyle w:val="TOC2"/>
        <w:tabs>
          <w:tab w:val="right" w:leader="dot" w:pos="8306"/>
        </w:tabs>
      </w:pPr>
      <w:hyperlink w:anchor="_Toc19251" w:history="1">
        <w:r>
          <w:rPr>
            <w:rFonts w:ascii="仿宋" w:eastAsia="仿宋" w:hAnsi="仿宋" w:cs="仿宋" w:hint="eastAsia"/>
            <w:lang w:eastAsia="zh-CN"/>
          </w:rPr>
          <w:t>(二)、放射性金属矿项目执行阶段时间节点</w:t>
        </w:r>
        <w:r>
          <w:tab/>
        </w:r>
        <w:r>
          <w:fldChar w:fldCharType="begin"/>
        </w:r>
        <w:r>
          <w:instrText xml:space="preserve"> PAGEREF _Toc19251 \h </w:instrText>
        </w:r>
        <w:r>
          <w:fldChar w:fldCharType="separate"/>
        </w:r>
        <w:r>
          <w:t>80</w:t>
        </w:r>
        <w:r>
          <w:fldChar w:fldCharType="end"/>
        </w:r>
      </w:hyperlink>
    </w:p>
    <w:p>
      <w:pPr>
        <w:pStyle w:val="TOC2"/>
        <w:tabs>
          <w:tab w:val="right" w:leader="dot" w:pos="8306"/>
        </w:tabs>
      </w:pPr>
      <w:hyperlink w:anchor="_Toc26404" w:history="1">
        <w:r>
          <w:rPr>
            <w:rFonts w:ascii="仿宋" w:eastAsia="仿宋" w:hAnsi="仿宋" w:cs="仿宋" w:hint="eastAsia"/>
            <w:lang w:eastAsia="zh-CN"/>
          </w:rPr>
          <w:t>(三)、放射性金属矿项目完成阶段时间节点</w:t>
        </w:r>
        <w:r>
          <w:tab/>
        </w:r>
        <w:r>
          <w:fldChar w:fldCharType="begin"/>
        </w:r>
        <w:r>
          <w:instrText xml:space="preserve"> PAGEREF _Toc26404 \h </w:instrText>
        </w:r>
        <w:r>
          <w:fldChar w:fldCharType="separate"/>
        </w:r>
        <w:r>
          <w:t>81</w:t>
        </w:r>
        <w:r>
          <w:fldChar w:fldCharType="end"/>
        </w:r>
      </w:hyperlink>
    </w:p>
    <w:p>
      <w:pPr>
        <w:pStyle w:val="TOC1"/>
        <w:tabs>
          <w:tab w:val="right" w:leader="dot" w:pos="8306"/>
        </w:tabs>
      </w:pPr>
      <w:hyperlink w:anchor="_Toc9138" w:history="1">
        <w:r>
          <w:rPr>
            <w:rFonts w:ascii="仿宋" w:eastAsia="仿宋" w:hAnsi="仿宋" w:cs="仿宋" w:hint="eastAsia"/>
            <w:lang w:eastAsia="zh-CN"/>
          </w:rPr>
          <w:t>十七、风险识别与分类</w:t>
        </w:r>
        <w:r>
          <w:tab/>
        </w:r>
        <w:r>
          <w:fldChar w:fldCharType="begin"/>
        </w:r>
        <w:r>
          <w:instrText xml:space="preserve"> PAGEREF _Toc9138 \h </w:instrText>
        </w:r>
        <w:r>
          <w:fldChar w:fldCharType="separate"/>
        </w:r>
        <w:r>
          <w:t>82</w:t>
        </w:r>
        <w:r>
          <w:fldChar w:fldCharType="end"/>
        </w:r>
      </w:hyperlink>
    </w:p>
    <w:p>
      <w:pPr>
        <w:pStyle w:val="TOC2"/>
        <w:tabs>
          <w:tab w:val="right" w:leader="dot" w:pos="8306"/>
        </w:tabs>
      </w:pPr>
      <w:hyperlink w:anchor="_Toc5589" w:history="1">
        <w:r>
          <w:rPr>
            <w:rFonts w:ascii="仿宋" w:eastAsia="仿宋" w:hAnsi="仿宋" w:cs="仿宋" w:hint="eastAsia"/>
            <w:lang w:eastAsia="zh-CN"/>
          </w:rPr>
          <w:t>(一)、风险识别</w:t>
        </w:r>
        <w:r>
          <w:tab/>
        </w:r>
        <w:r>
          <w:fldChar w:fldCharType="begin"/>
        </w:r>
        <w:r>
          <w:instrText xml:space="preserve"> PAGEREF _Toc5589 \h </w:instrText>
        </w:r>
        <w:r>
          <w:fldChar w:fldCharType="separate"/>
        </w:r>
        <w:r>
          <w:t>82</w:t>
        </w:r>
        <w:r>
          <w:fldChar w:fldCharType="end"/>
        </w:r>
      </w:hyperlink>
    </w:p>
    <w:p>
      <w:pPr>
        <w:pStyle w:val="TOC2"/>
        <w:tabs>
          <w:tab w:val="right" w:leader="dot" w:pos="8306"/>
        </w:tabs>
      </w:pPr>
      <w:hyperlink w:anchor="_Toc32057" w:history="1">
        <w:r>
          <w:rPr>
            <w:rFonts w:ascii="仿宋" w:eastAsia="仿宋" w:hAnsi="仿宋" w:cs="仿宋" w:hint="eastAsia"/>
            <w:lang w:eastAsia="zh-CN"/>
          </w:rPr>
          <w:t>(二)、风险分类</w:t>
        </w:r>
        <w:r>
          <w:tab/>
        </w:r>
        <w:r>
          <w:fldChar w:fldCharType="begin"/>
        </w:r>
        <w:r>
          <w:instrText xml:space="preserve"> PAGEREF _Toc32057 \h </w:instrText>
        </w:r>
        <w:r>
          <w:fldChar w:fldCharType="separate"/>
        </w:r>
        <w:r>
          <w:t>83</w:t>
        </w:r>
        <w:r>
          <w:fldChar w:fldCharType="end"/>
        </w:r>
      </w:hyperlink>
    </w:p>
    <w:p>
      <w:pPr>
        <w:pStyle w:val="TOC1"/>
        <w:tabs>
          <w:tab w:val="right" w:leader="dot" w:pos="8306"/>
        </w:tabs>
      </w:pPr>
      <w:hyperlink w:anchor="_Toc11796" w:history="1">
        <w:r>
          <w:rPr>
            <w:rFonts w:ascii="仿宋" w:eastAsia="仿宋" w:hAnsi="仿宋" w:cs="仿宋" w:hint="eastAsia"/>
            <w:lang w:eastAsia="zh-CN"/>
          </w:rPr>
          <w:t>十八、放射性金属矿项目工程方案分析</w:t>
        </w:r>
        <w:r>
          <w:tab/>
        </w:r>
        <w:r>
          <w:fldChar w:fldCharType="begin"/>
        </w:r>
        <w:r>
          <w:instrText xml:space="preserve"> PAGEREF _Toc11796 \h </w:instrText>
        </w:r>
        <w:r>
          <w:fldChar w:fldCharType="separate"/>
        </w:r>
        <w:r>
          <w:t>85</w:t>
        </w:r>
        <w:r>
          <w:fldChar w:fldCharType="end"/>
        </w:r>
      </w:hyperlink>
    </w:p>
    <w:p>
      <w:pPr>
        <w:pStyle w:val="TOC2"/>
        <w:tabs>
          <w:tab w:val="right" w:leader="dot" w:pos="8306"/>
        </w:tabs>
      </w:pPr>
      <w:hyperlink w:anchor="_Toc17692" w:history="1">
        <w:r>
          <w:rPr>
            <w:rFonts w:ascii="仿宋" w:eastAsia="仿宋" w:hAnsi="仿宋" w:cs="仿宋" w:hint="eastAsia"/>
            <w:lang w:eastAsia="zh-CN"/>
          </w:rPr>
          <w:t>(一)、建筑工程设计原则</w:t>
        </w:r>
        <w:r>
          <w:tab/>
        </w:r>
        <w:r>
          <w:fldChar w:fldCharType="begin"/>
        </w:r>
        <w:r>
          <w:instrText xml:space="preserve"> PAGEREF _Toc17692 \h </w:instrText>
        </w:r>
        <w:r>
          <w:fldChar w:fldCharType="separate"/>
        </w:r>
        <w:r>
          <w:t>85</w:t>
        </w:r>
        <w:r>
          <w:fldChar w:fldCharType="end"/>
        </w:r>
      </w:hyperlink>
    </w:p>
    <w:p>
      <w:pPr>
        <w:pStyle w:val="TOC2"/>
        <w:tabs>
          <w:tab w:val="right" w:leader="dot" w:pos="8306"/>
        </w:tabs>
      </w:pPr>
      <w:hyperlink w:anchor="_Toc10027" w:history="1">
        <w:r>
          <w:rPr>
            <w:rFonts w:ascii="仿宋" w:eastAsia="仿宋" w:hAnsi="仿宋" w:cs="仿宋" w:hint="eastAsia"/>
            <w:lang w:eastAsia="zh-CN"/>
          </w:rPr>
          <w:t>(二)、土建工程建设指标</w:t>
        </w:r>
        <w:r>
          <w:tab/>
        </w:r>
        <w:r>
          <w:fldChar w:fldCharType="begin"/>
        </w:r>
        <w:r>
          <w:instrText xml:space="preserve"> PAGEREF _Toc10027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56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388"/>
      <w:r>
        <w:rPr>
          <w:rFonts w:ascii="仿宋" w:eastAsia="仿宋" w:hAnsi="仿宋" w:cs="仿宋" w:hint="eastAsia"/>
          <w:lang w:eastAsia="zh-CN"/>
        </w:rPr>
        <w:t>(一)、放射性金属矿行业分析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行业一直以来都是市场的关注焦点。行业内的发展趋势、竞争态势以及潜在机会都对放射性金属矿项目的推进产生深远的影响。通过深入研究行业的整体概貌，我们将更好地理解行业的核心特征，为放射性金属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金属矿行业，技术一直是推动创新和发展的关键因素。我们将对当前技术趋势进行详尽分析，包括但不限于人工智能、大数据应用、先进制造技术等。这有助于放射性金属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放射性金属矿项目成功的基础。我们将对主要竞争对手进行深入研究，包括其市场份额、产品特点、市场定位等。通过全面了解竞争对手的优势和劣势，放射性金属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680"/>
      <w:r>
        <w:rPr>
          <w:rFonts w:ascii="仿宋" w:eastAsia="仿宋" w:hAnsi="仿宋" w:cs="仿宋" w:hint="eastAsia"/>
          <w:sz w:val="28"/>
          <w:lang w:eastAsia="zh-CN"/>
        </w:rPr>
        <w:t>(二)、放射性金属矿市场分析预测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放射性金属矿市场未来的增长趋势。这包括市场的整体规模、各细分领域的发展趋势等。放射性金属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放射性金属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放射性金属矿项目实施过程中需要充分考虑的因素。我们将对市场风险进行全面评估，包括但不限于政策法规风险、市场竞争风险、技术变革风险等。通过对潜在风险的深入分析，放射性金属矿项目可以制定相应的风险缓解策略，降低不确定性对放射性金属矿项目的影响。</w:t>
      </w:r>
    </w:p>
    <w:p>
      <w:pPr>
        <w:pStyle w:val="Heading1"/>
        <w:ind w:firstLine="560" w:firstLineChars="200"/>
        <w:rPr>
          <w:rFonts w:ascii="仿宋" w:eastAsia="仿宋" w:hAnsi="仿宋" w:cs="仿宋" w:hint="eastAsia"/>
          <w:sz w:val="28"/>
          <w:lang w:eastAsia="zh-CN"/>
        </w:rPr>
      </w:pPr>
      <w:bookmarkStart w:id="5" w:name="_Toc23575"/>
      <w:r>
        <w:rPr>
          <w:rFonts w:ascii="仿宋" w:eastAsia="仿宋" w:hAnsi="仿宋" w:cs="仿宋" w:hint="eastAsia"/>
          <w:sz w:val="28"/>
          <w:lang w:eastAsia="zh-CN"/>
        </w:rPr>
        <w:t>二、放射性金属矿项目选址可行性分析</w:t>
      </w:r>
      <w:bookmarkEnd w:id="5"/>
    </w:p>
    <w:p>
      <w:pPr>
        <w:pStyle w:val="Heading2"/>
        <w:rPr>
          <w:rFonts w:ascii="仿宋" w:eastAsia="仿宋" w:hAnsi="仿宋" w:cs="仿宋" w:hint="eastAsia"/>
          <w:lang w:eastAsia="zh-CN"/>
        </w:rPr>
      </w:pPr>
      <w:bookmarkStart w:id="6" w:name="_Toc17998"/>
      <w:r>
        <w:rPr>
          <w:rFonts w:ascii="仿宋" w:eastAsia="仿宋" w:hAnsi="仿宋" w:cs="仿宋" w:hint="eastAsia"/>
          <w:lang w:eastAsia="zh-CN"/>
        </w:rPr>
        <w:t>(一)、放射性金属矿项目选址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该放射性金属矿项目选址位于XX省XX市XX区XXX街道</w:t>
      </w:r>
    </w:p>
    <w:p>
      <w:pPr>
        <w:pStyle w:val="Heading2"/>
        <w:ind w:firstLine="560" w:firstLineChars="200"/>
        <w:rPr>
          <w:rFonts w:ascii="仿宋" w:eastAsia="仿宋" w:hAnsi="仿宋" w:cs="仿宋" w:hint="eastAsia"/>
          <w:sz w:val="28"/>
          <w:lang w:eastAsia="zh-CN"/>
        </w:rPr>
      </w:pPr>
      <w:bookmarkStart w:id="7" w:name="_Toc36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放射性金属矿项目的征地面积将根据放射性金属矿项目的实际规模和需求进行精确规划。具体面积XXX平方米，旨在确保放射性金属矿项目不仅能够满足当前的发展需求，还能够预留空间以适应未来的扩展。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净用地面积是在征地面积基础上去除不可利用面积后的实际可开发用地。具体面积XXX平方米，考虑到环保、交通、安全等多方面因素，以确保放射性金属矿项目在整体利用效率上达到最优。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放射性金属矿项目计划建设的建筑总规模具体面积XXX平方米。这一规模的确定综合考虑了放射性金属矿项目的性质、规模，以及城市规划的相关要求，确保建筑布局与周边环境协调一致。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绿地率是放射性金属矿项目用地中被规划为绿地的比例。具体面积XXX平方米，旨在通过合理规划绿地，改善放射性金属矿项目周边环境，提升居民生活质量，并符合城市整体绿化规划。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容积率是用地上可以建设的建筑总体积与用地面积之比。具体面积XXX，通过合理的容积率规划，确保放射性金属矿项目建筑规模与周边环境和谐共生。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放射性金属矿项目选址与当地城市规划相一致，具体面积XXX平方米。通过与城市规划部门深入沟通，确保放射性金属矿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放射性金属矿项目选址符合当地产业政策，具体面积XXX平方米。这包括放射性金属矿项目对当地经济的促进作用，以及对相关产业的带动效应，确保放射性金属矿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用地总体要求必须符合环保和可持续发展的原则，具体面积XXX平方米。通过采用绿色建筑设计、节能减排等措施，确保放射性金属矿项目在建设和运营过程中对环境的影响最小化，达到可持续发展的要求。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确保放射性金属矿项目选址具备必要的公共设施配套，具体面积XXX平方米。这包括交通便利性、教育、医疗等基础设施，以提高居民生活品质，使得放射性金属矿项目选址更具吸引力。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考虑用地总体要求对当地社会稳定性的影响，具体面积XXX平方米。通过深入了解当地社区反馈，确保放射性金属矿项目的选址和建设过程对当地社会和谐稳定产生积极作用。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放射性金属矿项目选址不仅符合法规和规划，还在实际操作中具有可行性。这一全面规划将为放射性金属矿项目的成功实施提供坚实的基础，确保放射性金属矿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460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放射性金属矿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放射性金属矿项目的设备规划和空间设计中，我们将采取灵活设备布局的措施。设备布局将根据实际需求进行灵活设计，避免不必要的浪费。通过合理规划设备摆放位置，我们将提高设备的利用率，减少设备间距，以确保放射性金属矿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放射性金属矿项目内部引入共享设施的概念，例如共享会议室、办公区等。通过这种方式，我们可以减少对资源的重复建设，提高资源共享效率，从而减小放射性金属矿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319"/>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放射性金属矿项目的总图布置中，我们将不同功能区域进行明确的规划，以最大程度满足放射性金属矿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353"/>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放射性金属矿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放射性金属矿项目对环境的影响是综合评价的重要因素之一。我们将详细考虑选址周边的自然环境、生态保护区、水源地等情况，确保放射性金属矿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对选址的评价还需充分考虑当地政府的产业政策和法规。我们将详细了解放射性金属矿项目所在地的相关政策，确保放射性金属矿项目的规划和运营与当地法规相符，降低不必要的法律风险。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考虑到社会稳定性对企业运营的重要性，我们将评估选址地区的社会安全情况、劳工关系、社区反馈等方面，以确保放射性金属矿项目的建设和运营不会受到社会稳定性的负面影响。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最后，我们将综合考虑用地成本，包括土地购置费用、土地开发成本等。通过对用地成本的详细评估，我们能够做出更为精确的经济效益分析，为放射性金属矿项目的投资决策提供有力支持。</w:t>
      </w:r>
    </w:p>
    <w:p>
      <w:pPr>
        <w:pStyle w:val="Heading1"/>
        <w:ind w:firstLine="560" w:firstLineChars="200"/>
        <w:rPr>
          <w:rFonts w:ascii="仿宋" w:eastAsia="仿宋" w:hAnsi="仿宋" w:cs="仿宋" w:hint="eastAsia"/>
          <w:sz w:val="28"/>
          <w:lang w:eastAsia="zh-CN"/>
        </w:rPr>
      </w:pPr>
      <w:bookmarkStart w:id="11" w:name="_Toc25859"/>
      <w:r>
        <w:rPr>
          <w:rFonts w:ascii="仿宋" w:eastAsia="仿宋" w:hAnsi="仿宋" w:cs="仿宋" w:hint="eastAsia"/>
          <w:sz w:val="28"/>
          <w:lang w:eastAsia="zh-CN"/>
        </w:rPr>
        <w:t>三、放射性金属矿项目概论</w:t>
      </w:r>
      <w:bookmarkEnd w:id="11"/>
    </w:p>
    <w:p>
      <w:pPr>
        <w:pStyle w:val="Heading2"/>
        <w:rPr>
          <w:rFonts w:ascii="仿宋" w:eastAsia="仿宋" w:hAnsi="仿宋" w:cs="仿宋" w:hint="eastAsia"/>
          <w:lang w:eastAsia="zh-CN"/>
        </w:rPr>
      </w:pPr>
      <w:bookmarkStart w:id="12" w:name="_Toc765"/>
      <w:r>
        <w:rPr>
          <w:rFonts w:ascii="仿宋" w:eastAsia="仿宋" w:hAnsi="仿宋" w:cs="仿宋" w:hint="eastAsia"/>
          <w:lang w:eastAsia="zh-CN"/>
        </w:rPr>
        <w:t>(一)、放射性金属矿项目概况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起源追溯至对市场的深入洞察。市场的不断演变与变革为放射性金属矿项目提供了难得的机遇。当前市场存在的需求缺口和变革的大环境共同构成了放射性金属矿项目的背景。这个放射性金属矿项目旨在充分利用市场机遇，填补行业中尚未满足的需求，为客户提供全新的解决方案。市场的变革和需求的增长使得这个放射性金属矿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放射性金属矿项目名称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正式命名为放射性金属矿。这个名称不仅仅是一个标识，更代表了放射性金属矿项目的核心理念和愿景。它蕴含着放射性金属矿项目所要解决问题的关键字，具有强烈的表达和辨识度，为放射性金属矿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放射性金属矿项目目标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核心目标是提供一种全新、高效的解决方案，满足客户日益增长的需求。放射性金属矿项目追求的不仅仅是满足市场需求，更是在市场中获得卓越的竞争优势。通过不断提升产品或服务的质量和创新水平，放射性金属矿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放射性金属矿项目范围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全面涵盖了产品研发、制造、市场推广和售后服务，确保从产品设计到最终用户体验的全方位关注。这一全面的放射性金属矿项目范围是为了确保放射性金属矿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放射性金属矿项目时间表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放射性金属矿项目计划在未来18个月内完成，包括研发、测试、市场试点和正式推出等不同阶段。这个时间表的合理设计是为了确保放射性金属矿项目各个阶段的顺利推进，以便按时交付高质量的成果。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放射性金属矿项目预算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总预算估算为XX百万美元，主要分配在研发、市场推广、人员培训和运营等方面。这一充足的预算为放射性金属矿项目提供了充足的资源，确保放射性金属矿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放射性金属矿项目风险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可能面临的风险包括市场接受度低、技术难题、竞争激烈等。放射性金属矿项目团队已经制定了相应的风险应对计划，通过前瞻性的风险管理，确保放射性金属矿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放射性金属矿项目团队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放射性金属矿项目汇聚了一支经验丰富、多领域专业素养的核心团队，确保放射性金属矿项目在各个方面都能拥有高水平的执行力。团队的协同作战是放射性金属矿项目成功的关键因素之一。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放射性金属矿项目背景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放射性金属矿项目的背景根植于市场对更高效、创新产品的渴望，同时也受到科技发展对行业格局的深刻改变的影响。这为放射性金属矿项目提供了广阔的发展空间和市场需求。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放射性金属矿项目现状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截至目前，放射性金属矿项目已完成市场调研和技术验证，取得了初步的成功。这为放射性金属矿项目在未来的发展奠定了坚实的基础，为更远大的目标打下了坚实的基石。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6093"/>
      <w:r>
        <w:rPr>
          <w:rFonts w:ascii="仿宋" w:eastAsia="仿宋" w:hAnsi="仿宋" w:cs="仿宋" w:hint="eastAsia"/>
          <w:sz w:val="28"/>
          <w:lang w:eastAsia="zh-CN"/>
        </w:rPr>
        <w:t>(二)、放射性金属矿项目目标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keyword》放射性金属矿项目首要业务目标是在市场中占据有利地位，实现产品/服务的成功推广和销售。通过不断提升产品质量、创新性，放射性金属矿项目追求成为行业中的领导者，赢得更多客户的青睐。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在科技迅速发展的时代，放射性金属矿项目着眼于技术创新。通过持续的研发和技术升级，放射性金属矿项目旨在推出更具创新性的产品或服务，以满足市场对新鲜、先进解决方案的需求。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为了建立可持续的客户关系，放射性金属矿项目设定了客户满意度目标。通过提供卓越的产品质量和优质的客户服务，放射性金属矿项目追求赢得客户的信任和忠诚度，确保他们的满意度达到行业领先水平。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放射性金属矿项目注重社会责任和可持续发展。通过实施环保、社会责任放射性金属矿项目，放射性金属矿项目致力于在经济发展的同时保护环境，促进社会公平，实现可持续经营。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放射性金属矿项目的团队是实现目标的核心驱动力。因此，放射性金属矿项目设定了团队发展目标，包括提升团队成员的专业技能、培养领导力，以及搭建协同高效的团队工作氛围。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473"/>
      <w:r>
        <w:rPr>
          <w:rFonts w:ascii="仿宋" w:eastAsia="仿宋" w:hAnsi="仿宋" w:cs="仿宋" w:hint="eastAsia"/>
          <w:sz w:val="28"/>
          <w:lang w:eastAsia="zh-CN"/>
        </w:rPr>
        <w:t>(三)、放射性金属矿项目提出的理由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放射性金属矿项目提出的理由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提出源于对市场机遇的深刻洞察。当前市场中存在的需求缺口和行业发展趋势表明，有巨大的商业机会等待被开发。通过准确捕捉市场机遇，放射性金属矿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理念基于对技术创新的信仰。通过持续的研发和技术投入，放射性金属矿项目有望推出更具创新性的产品或服务。在科技飞速发展的当下，放射性金属矿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提出是为了增强企业的行业竞争力。通过提升产品或服务的质量和独特性，放射性金属矿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响应了消费者需求的变化。随着社会和科技的不断发展，消费者对产品和服务的需求也在发生变化。通过深入了解并及时回应消费者的新需求，放射性金属矿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放射性金属矿项目的提出是企业战略发展规划的一部分。在面对日益激烈的市场竞争和不断变化的商业环境中，放射性金属矿项目作为企业战略的一环，旨在为企业开辟新的增长领域，巩固企业在行业中的地位。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提出不仅仅是基于商业考量，还注重社会责任。通过推出环保、社会责任等方面的放射性金属矿项目，放射性金属矿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放射性金属矿项目的提出反映了对利益相关者期望的关注。包括客户、员工、投资者等利益相关者在企业发展中都有着各自的期望，放射性金属矿项目力求在满足这些期望的同时，取得更大的共赢。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4224"/>
      <w:r>
        <w:rPr>
          <w:rFonts w:ascii="仿宋" w:eastAsia="仿宋" w:hAnsi="仿宋" w:cs="仿宋" w:hint="eastAsia"/>
          <w:sz w:val="28"/>
          <w:lang w:eastAsia="zh-CN"/>
        </w:rPr>
        <w:t>(四)、放射性金属矿项目意义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在实施放射性金属矿项目的过程中，我们不仅仅是在追逐商业成功，更是为企业和社会的多个层面创造了深远的意义。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放射性金属矿项目的首要意义在于提升企业的市场竞争力。通过持续的创新和对产品质量的高标准要求，放射性金属矿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放射性金属矿项目的推进将促使行业技术水平的提升。通过引入先进技术和创新性解决方案，放射性金属矿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放射性金属矿项目不仅创造了大量就业机会，提高了就业水平，还注重社会责任和环保。通过参与社会公益事业和推动环保放射性金属矿项目，放射性金属矿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综合而言，放射性金属矿项目意义重大，不仅推动了企业的发展，也为行业和社会的进步贡献了积极力量。这是一个全面而深刻的影响，将在未来产生可持续的正面效应。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3177"/>
      <w:r>
        <w:rPr>
          <w:rFonts w:ascii="仿宋" w:eastAsia="仿宋" w:hAnsi="仿宋" w:cs="仿宋" w:hint="eastAsia"/>
          <w:sz w:val="28"/>
          <w:lang w:eastAsia="zh-CN"/>
        </w:rPr>
        <w:t>(五)、放射性金属矿项目背景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在当今迅猛发展的商业环境中，放射性金属矿项目的动因根植于对多方面因素的审慎考量。这个放射性金属矿项目的提出并非孤立的决策，而是对企业所处背景深入思考的产物。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放射性金属矿项目背后的首要原因。科技的迅速发展和全球市场的快速变化使得企业必须灵活应对。放射性金属矿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竞争的激烈程度也是放射性金属矿项目背景中不可忽视的一环。企业需要在激烈竞争中脱颖而出，为此，放射性金属矿项目致力于打破常规，提供独特的价值主张，以吸引客户并确保市场份额的增长。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技术的迅速发展为企业带来了机遇与挑战。作为放射性金属矿项目启动的背景之一，对新兴技术的应用将有助于提升企业的技术水平，使其在不断演进的商业环境中保持竞争优势。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此外，社会对企业责任的期望也在逐渐升高。放射性金属矿项目充分融入了社会责任的理念，通过可持续经营和社会公益放射性金属矿项目，企图为社会贡献一份力量，在商业成功的同时关注社会价值。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https://d.book118.com/258066111137006025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放射性金属矿项目计划设计方案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623898"/>
    <w:rsid w:val="796238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06611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2024-01-12T00:08:00Z</dcterms:created>
  <dcterms:modified xsi:type="dcterms:W3CDTF">2024-01-12T00:08:50Z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DE4B6C4FF18F4FD087D0963E0B426D4B_11</vt:lpwstr>
  </property>
  <property fmtid="{D5CDD505-2E9C-101B-9397-08002B2CF9AE}" pid="3" name="KSOProductBuildVer">
    <vt:lpwstr>2052-12.1.0.16120</vt:lpwstr>
  </property>
</Properties>
</file>