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荆州市沙市区2023-2024学年九年级上学期期末数学综合测试卷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（2022年福建省三明市沙县初中学业质量检查数学试卷）已知二次函数y=x</w:t>
      </w:r>
      <w:r w:rsidRPr="004E0094">
        <w:rPr>
          <w:vertAlign w:val="superscript"/>
        </w:rPr>
        <w:t>2</w:t>
      </w:r>
      <w:r>
        <w:t>+2x-k，小聪利用计算器列出了下表：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5pt;height:49pt">
            <v:imagedata r:id="rId5" o:title="2"/>
          </v:shape>
        </w:pict>
      </w:r>
      <w:r>
        <w:t>那么方程x</w:t>
      </w:r>
      <w:r w:rsidRPr="004E0094">
        <w:rPr>
          <w:vertAlign w:val="superscript"/>
        </w:rPr>
        <w:t>2</w:t>
      </w:r>
      <w:r>
        <w:t>+2x-k=0的一个近似根是（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.-4.1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.-4.2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.-4.4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（2021•襄阳）一次函数</w:t>
      </w:r>
      <w:r>
        <w:pict>
          <v:shape id="_x0000_i1026" type="#_x0000_t75" style="width:42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ax+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​的图象如图所示，则二次函数</w:t>
      </w:r>
      <w:r>
        <w:pict>
          <v:shape id="_x0000_i1027" type="#_x0000_t75" style="width:51.9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​的图象可能是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48pt;height:38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46pt;height:37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49pt;height:37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</w:t>
      </w:r>
      <w:r>
        <w:pict>
          <v:shape id="_x0000_i1033" type="#_x0000_t75" style="width:49pt;height:38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4" type="#_x0000_t75" style="width:51pt;height:37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（2021•宁波模拟）如图，矩形</w:t>
      </w:r>
      <w:r>
        <w:pict>
          <v:shape id="_x0000_i1035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​被分割成4个直角三角形和1个小矩形后仍是中心对称图形．设上下两个直角三角形的面积都为</w:t>
      </w:r>
      <w:r>
        <w:pict>
          <v:shape id="_x0000_i1036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​，左右两个直角三角形的面积都为</w:t>
      </w:r>
      <w:r>
        <w:pict>
          <v:shape id="_x0000_i1037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​，中间小矩形的面积为</w:t>
      </w:r>
      <w:r>
        <w:pict>
          <v:shape id="_x0000_i1038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​，若对角线</w:t>
      </w:r>
      <w:r>
        <w:pict>
          <v:shape id="_x0000_i1039" type="#_x0000_t75" style="width:32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F//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​，则矩形</w:t>
      </w:r>
      <w:r>
        <w:pict>
          <v:shape id="_x0000_i1040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​的面积一定可以表示为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4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3" type="#_x0000_t75" style="width:94pt;height:1in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4" type="#_x0000_t75" style="width:15.0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4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5" type="#_x0000_t75" style="width:15.0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4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6" type="#_x0000_t75" style="width:41.2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2S&lt;/m:t&gt;&lt;/m:r&gt;&lt;/m:e&gt;&lt;m:sub&gt;&lt;m:r&gt;&lt;m:t&gt;1&lt;/m:t&gt;&lt;/m:r&gt;&lt;/m:sub&gt;&lt;/m:sSub&gt;&lt;m:r&gt;&lt;m:t&gt;​&lt;/m:t&gt;&lt;/m:r&gt;&lt;m:sSub&gt;&lt;m:e&gt;&lt;m:r&gt;&lt;m:t&gt;​+2S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7" type="#_x0000_t75" style="width:41.2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2S&lt;/m:t&gt;&lt;/m:r&gt;&lt;/m:e&gt;&lt;m:sub&gt;&lt;m:r&gt;&lt;m:t&gt;2&lt;/m:t&gt;&lt;/m:r&gt;&lt;/m:sub&gt;&lt;/m:sSub&gt;&lt;m:r&gt;&lt;m:t&gt;​&lt;/m:t&gt;&lt;/m:r&gt;&lt;m:sSub&gt;&lt;m:e&gt;&lt;m:r&gt;&lt;m:t&gt;​+3S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（2020年秋•盐城校级期末）下列图形中不是中心对称图形的为（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.正五边形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.正六边形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.正八边形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（2020年秋•重庆校级月考）以下说法正确的是（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.在装满红球的箱子里摸出一个白球是不确定事件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.想了解重庆市民的幸福指数，宜采取抽样调查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.某种福利彩票的中奖概率为</w:t>
      </w:r>
      <w:r>
        <w:pict>
          <v:shape id="_x0000_i1048" type="#_x0000_t75" style="width:33pt;height:26pt">
            <v:imagedata r:id="rId25" o:title="2"/>
          </v:shape>
        </w:pict>
      </w:r>
      <w:r>
        <w:t>，说明每买10000张彩票，一定有一张中奖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.抛掷一枚图钉，钉尖朝上的概率是</w:t>
      </w:r>
      <w:r>
        <w:pict>
          <v:shape id="_x0000_i1049" type="#_x0000_t75" style="width:6pt;height:26pt">
            <v:imagedata r:id="rId2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（广东省东莞市中堂星辰学校九年级（上）期中数学试卷）下列关系式中，属于二次函数（x为自变量）的是（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.y=πx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.y=2x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https://d.book118.com/258067063064006026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hyperlink" Target="https://d.book118.com/258067063064006026" TargetMode="External" /><Relationship Id="rId28" Type="http://schemas.openxmlformats.org/officeDocument/2006/relationships/theme" Target="theme/theme1.xml" /><Relationship Id="rId29" Type="http://schemas.openxmlformats.org/officeDocument/2006/relationships/numbering" Target="numbering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