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桩工机械项目建设方案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0" w:history="1">
        <w:r>
          <w:rPr>
            <w:rFonts w:ascii="仿宋" w:eastAsia="仿宋" w:hAnsi="仿宋" w:cs="仿宋" w:hint="eastAsia"/>
            <w:lang w:eastAsia="zh-CN"/>
          </w:rPr>
          <w:t>前言</w:t>
        </w:r>
        <w:r>
          <w:tab/>
        </w:r>
        <w:r>
          <w:fldChar w:fldCharType="begin"/>
        </w:r>
        <w:r>
          <w:instrText xml:space="preserve"> PAGEREF _Toc1580 \h </w:instrText>
        </w:r>
        <w:r>
          <w:fldChar w:fldCharType="separate"/>
        </w:r>
        <w:r>
          <w:t>3</w:t>
        </w:r>
        <w:r>
          <w:fldChar w:fldCharType="end"/>
        </w:r>
      </w:hyperlink>
    </w:p>
    <w:p>
      <w:pPr>
        <w:pStyle w:val="TOC1"/>
        <w:tabs>
          <w:tab w:val="right" w:leader="dot" w:pos="8306"/>
        </w:tabs>
      </w:pPr>
      <w:hyperlink w:anchor="_Toc22921" w:history="1">
        <w:r>
          <w:rPr>
            <w:rFonts w:ascii="仿宋" w:eastAsia="仿宋" w:hAnsi="仿宋" w:cs="仿宋" w:hint="eastAsia"/>
            <w:lang w:eastAsia="zh-CN"/>
          </w:rPr>
          <w:t>一、项目监理与质量保证</w:t>
        </w:r>
        <w:r>
          <w:tab/>
        </w:r>
        <w:r>
          <w:fldChar w:fldCharType="begin"/>
        </w:r>
        <w:r>
          <w:instrText xml:space="preserve"> PAGEREF _Toc22921 \h </w:instrText>
        </w:r>
        <w:r>
          <w:fldChar w:fldCharType="separate"/>
        </w:r>
        <w:r>
          <w:t>3</w:t>
        </w:r>
        <w:r>
          <w:fldChar w:fldCharType="end"/>
        </w:r>
      </w:hyperlink>
    </w:p>
    <w:p>
      <w:pPr>
        <w:pStyle w:val="TOC2"/>
        <w:tabs>
          <w:tab w:val="right" w:leader="dot" w:pos="8306"/>
        </w:tabs>
      </w:pPr>
      <w:hyperlink w:anchor="_Toc8866" w:history="1">
        <w:r>
          <w:rPr>
            <w:rFonts w:ascii="仿宋" w:eastAsia="仿宋" w:hAnsi="仿宋" w:cs="仿宋" w:hint="eastAsia"/>
            <w:lang w:eastAsia="zh-CN"/>
          </w:rPr>
          <w:t>(一)、监理体系构建</w:t>
        </w:r>
        <w:r>
          <w:tab/>
        </w:r>
        <w:r>
          <w:fldChar w:fldCharType="begin"/>
        </w:r>
        <w:r>
          <w:instrText xml:space="preserve"> PAGEREF _Toc8866 \h </w:instrText>
        </w:r>
        <w:r>
          <w:fldChar w:fldCharType="separate"/>
        </w:r>
        <w:r>
          <w:t>3</w:t>
        </w:r>
        <w:r>
          <w:fldChar w:fldCharType="end"/>
        </w:r>
      </w:hyperlink>
    </w:p>
    <w:p>
      <w:pPr>
        <w:pStyle w:val="TOC2"/>
        <w:tabs>
          <w:tab w:val="right" w:leader="dot" w:pos="8306"/>
        </w:tabs>
      </w:pPr>
      <w:hyperlink w:anchor="_Toc5754" w:history="1">
        <w:r>
          <w:rPr>
            <w:rFonts w:ascii="仿宋" w:eastAsia="仿宋" w:hAnsi="仿宋" w:cs="仿宋" w:hint="eastAsia"/>
            <w:lang w:eastAsia="zh-CN"/>
          </w:rPr>
          <w:t>(二)、质量保证体系实施</w:t>
        </w:r>
        <w:r>
          <w:tab/>
        </w:r>
        <w:r>
          <w:fldChar w:fldCharType="begin"/>
        </w:r>
        <w:r>
          <w:instrText xml:space="preserve"> PAGEREF _Toc5754 \h </w:instrText>
        </w:r>
        <w:r>
          <w:fldChar w:fldCharType="separate"/>
        </w:r>
        <w:r>
          <w:t>4</w:t>
        </w:r>
        <w:r>
          <w:fldChar w:fldCharType="end"/>
        </w:r>
      </w:hyperlink>
    </w:p>
    <w:p>
      <w:pPr>
        <w:pStyle w:val="TOC2"/>
        <w:tabs>
          <w:tab w:val="right" w:leader="dot" w:pos="8306"/>
        </w:tabs>
      </w:pPr>
      <w:hyperlink w:anchor="_Toc17269" w:history="1">
        <w:r>
          <w:rPr>
            <w:rFonts w:ascii="仿宋" w:eastAsia="仿宋" w:hAnsi="仿宋" w:cs="仿宋" w:hint="eastAsia"/>
            <w:lang w:eastAsia="zh-CN"/>
          </w:rPr>
          <w:t>(三)、监理与质量控制流程</w:t>
        </w:r>
        <w:r>
          <w:tab/>
        </w:r>
        <w:r>
          <w:fldChar w:fldCharType="begin"/>
        </w:r>
        <w:r>
          <w:instrText xml:space="preserve"> PAGEREF _Toc17269 \h </w:instrText>
        </w:r>
        <w:r>
          <w:fldChar w:fldCharType="separate"/>
        </w:r>
        <w:r>
          <w:t>4</w:t>
        </w:r>
        <w:r>
          <w:fldChar w:fldCharType="end"/>
        </w:r>
      </w:hyperlink>
    </w:p>
    <w:p>
      <w:pPr>
        <w:pStyle w:val="TOC1"/>
        <w:tabs>
          <w:tab w:val="right" w:leader="dot" w:pos="8306"/>
        </w:tabs>
      </w:pPr>
      <w:hyperlink w:anchor="_Toc304" w:history="1">
        <w:r>
          <w:rPr>
            <w:rFonts w:ascii="仿宋" w:eastAsia="仿宋" w:hAnsi="仿宋" w:cs="仿宋" w:hint="eastAsia"/>
            <w:lang w:eastAsia="zh-CN"/>
          </w:rPr>
          <w:t>二、社会影响分析</w:t>
        </w:r>
        <w:r>
          <w:tab/>
        </w:r>
        <w:r>
          <w:fldChar w:fldCharType="begin"/>
        </w:r>
        <w:r>
          <w:instrText xml:space="preserve"> PAGEREF _Toc304 \h </w:instrText>
        </w:r>
        <w:r>
          <w:fldChar w:fldCharType="separate"/>
        </w:r>
        <w:r>
          <w:t>5</w:t>
        </w:r>
        <w:r>
          <w:fldChar w:fldCharType="end"/>
        </w:r>
      </w:hyperlink>
    </w:p>
    <w:p>
      <w:pPr>
        <w:pStyle w:val="TOC2"/>
        <w:tabs>
          <w:tab w:val="right" w:leader="dot" w:pos="8306"/>
        </w:tabs>
      </w:pPr>
      <w:hyperlink w:anchor="_Toc8047" w:history="1">
        <w:r>
          <w:rPr>
            <w:rFonts w:ascii="仿宋" w:eastAsia="仿宋" w:hAnsi="仿宋" w:cs="仿宋" w:hint="eastAsia"/>
            <w:lang w:eastAsia="zh-CN"/>
          </w:rPr>
          <w:t>(一)、社会影响效果分析</w:t>
        </w:r>
        <w:r>
          <w:tab/>
        </w:r>
        <w:r>
          <w:fldChar w:fldCharType="begin"/>
        </w:r>
        <w:r>
          <w:instrText xml:space="preserve"> PAGEREF _Toc8047 \h </w:instrText>
        </w:r>
        <w:r>
          <w:fldChar w:fldCharType="separate"/>
        </w:r>
        <w:r>
          <w:t>5</w:t>
        </w:r>
        <w:r>
          <w:fldChar w:fldCharType="end"/>
        </w:r>
      </w:hyperlink>
    </w:p>
    <w:p>
      <w:pPr>
        <w:pStyle w:val="TOC2"/>
        <w:tabs>
          <w:tab w:val="right" w:leader="dot" w:pos="8306"/>
        </w:tabs>
      </w:pPr>
      <w:hyperlink w:anchor="_Toc3600" w:history="1">
        <w:r>
          <w:rPr>
            <w:rFonts w:ascii="仿宋" w:eastAsia="仿宋" w:hAnsi="仿宋" w:cs="仿宋" w:hint="eastAsia"/>
            <w:lang w:eastAsia="zh-CN"/>
          </w:rPr>
          <w:t>(二)、社会适应性分析</w:t>
        </w:r>
        <w:r>
          <w:tab/>
        </w:r>
        <w:r>
          <w:fldChar w:fldCharType="begin"/>
        </w:r>
        <w:r>
          <w:instrText xml:space="preserve"> PAGEREF _Toc3600 \h </w:instrText>
        </w:r>
        <w:r>
          <w:fldChar w:fldCharType="separate"/>
        </w:r>
        <w:r>
          <w:t>7</w:t>
        </w:r>
        <w:r>
          <w:fldChar w:fldCharType="end"/>
        </w:r>
      </w:hyperlink>
    </w:p>
    <w:p>
      <w:pPr>
        <w:pStyle w:val="TOC2"/>
        <w:tabs>
          <w:tab w:val="right" w:leader="dot" w:pos="8306"/>
        </w:tabs>
      </w:pPr>
      <w:hyperlink w:anchor="_Toc14079" w:history="1">
        <w:r>
          <w:rPr>
            <w:rFonts w:ascii="仿宋" w:eastAsia="仿宋" w:hAnsi="仿宋" w:cs="仿宋" w:hint="eastAsia"/>
            <w:lang w:eastAsia="zh-CN"/>
          </w:rPr>
          <w:t>(三)、社会风险及对策分析</w:t>
        </w:r>
        <w:r>
          <w:tab/>
        </w:r>
        <w:r>
          <w:fldChar w:fldCharType="begin"/>
        </w:r>
        <w:r>
          <w:instrText xml:space="preserve"> PAGEREF _Toc14079 \h </w:instrText>
        </w:r>
        <w:r>
          <w:fldChar w:fldCharType="separate"/>
        </w:r>
        <w:r>
          <w:t>9</w:t>
        </w:r>
        <w:r>
          <w:fldChar w:fldCharType="end"/>
        </w:r>
      </w:hyperlink>
    </w:p>
    <w:p>
      <w:pPr>
        <w:pStyle w:val="TOC1"/>
        <w:tabs>
          <w:tab w:val="right" w:leader="dot" w:pos="8306"/>
        </w:tabs>
      </w:pPr>
      <w:hyperlink w:anchor="_Toc10991" w:history="1">
        <w:r>
          <w:rPr>
            <w:rFonts w:ascii="仿宋" w:eastAsia="仿宋" w:hAnsi="仿宋" w:cs="仿宋" w:hint="eastAsia"/>
            <w:lang w:eastAsia="zh-CN"/>
          </w:rPr>
          <w:t>三、桩工机械项目概论</w:t>
        </w:r>
        <w:r>
          <w:tab/>
        </w:r>
        <w:r>
          <w:fldChar w:fldCharType="begin"/>
        </w:r>
        <w:r>
          <w:instrText xml:space="preserve"> PAGEREF _Toc10991 \h </w:instrText>
        </w:r>
        <w:r>
          <w:fldChar w:fldCharType="separate"/>
        </w:r>
        <w:r>
          <w:t>12</w:t>
        </w:r>
        <w:r>
          <w:fldChar w:fldCharType="end"/>
        </w:r>
      </w:hyperlink>
    </w:p>
    <w:p>
      <w:pPr>
        <w:pStyle w:val="TOC2"/>
        <w:tabs>
          <w:tab w:val="right" w:leader="dot" w:pos="8306"/>
        </w:tabs>
      </w:pPr>
      <w:hyperlink w:anchor="_Toc23388" w:history="1">
        <w:r>
          <w:rPr>
            <w:rFonts w:ascii="仿宋" w:eastAsia="仿宋" w:hAnsi="仿宋" w:cs="仿宋" w:hint="eastAsia"/>
            <w:lang w:eastAsia="zh-CN"/>
          </w:rPr>
          <w:t>(一)、项目申报单位概况</w:t>
        </w:r>
        <w:r>
          <w:tab/>
        </w:r>
        <w:r>
          <w:fldChar w:fldCharType="begin"/>
        </w:r>
        <w:r>
          <w:instrText xml:space="preserve"> PAGEREF _Toc23388 \h </w:instrText>
        </w:r>
        <w:r>
          <w:fldChar w:fldCharType="separate"/>
        </w:r>
        <w:r>
          <w:t>12</w:t>
        </w:r>
        <w:r>
          <w:fldChar w:fldCharType="end"/>
        </w:r>
      </w:hyperlink>
    </w:p>
    <w:p>
      <w:pPr>
        <w:pStyle w:val="TOC2"/>
        <w:tabs>
          <w:tab w:val="right" w:leader="dot" w:pos="8306"/>
        </w:tabs>
      </w:pPr>
      <w:hyperlink w:anchor="_Toc23563" w:history="1">
        <w:r>
          <w:rPr>
            <w:rFonts w:ascii="仿宋" w:eastAsia="仿宋" w:hAnsi="仿宋" w:cs="仿宋" w:hint="eastAsia"/>
            <w:lang w:eastAsia="zh-CN"/>
          </w:rPr>
          <w:t>(二)、项目概况</w:t>
        </w:r>
        <w:r>
          <w:tab/>
        </w:r>
        <w:r>
          <w:fldChar w:fldCharType="begin"/>
        </w:r>
        <w:r>
          <w:instrText xml:space="preserve"> PAGEREF _Toc23563 \h </w:instrText>
        </w:r>
        <w:r>
          <w:fldChar w:fldCharType="separate"/>
        </w:r>
        <w:r>
          <w:t>13</w:t>
        </w:r>
        <w:r>
          <w:fldChar w:fldCharType="end"/>
        </w:r>
      </w:hyperlink>
    </w:p>
    <w:p>
      <w:pPr>
        <w:pStyle w:val="TOC1"/>
        <w:tabs>
          <w:tab w:val="right" w:leader="dot" w:pos="8306"/>
        </w:tabs>
      </w:pPr>
      <w:hyperlink w:anchor="_Toc16396" w:history="1">
        <w:r>
          <w:rPr>
            <w:rFonts w:ascii="仿宋" w:eastAsia="仿宋" w:hAnsi="仿宋" w:cs="仿宋" w:hint="eastAsia"/>
            <w:lang w:eastAsia="zh-CN"/>
          </w:rPr>
          <w:t>四、资源开发及综合利用分析</w:t>
        </w:r>
        <w:r>
          <w:tab/>
        </w:r>
        <w:r>
          <w:fldChar w:fldCharType="begin"/>
        </w:r>
        <w:r>
          <w:instrText xml:space="preserve"> PAGEREF _Toc16396 \h </w:instrText>
        </w:r>
        <w:r>
          <w:fldChar w:fldCharType="separate"/>
        </w:r>
        <w:r>
          <w:t>16</w:t>
        </w:r>
        <w:r>
          <w:fldChar w:fldCharType="end"/>
        </w:r>
      </w:hyperlink>
    </w:p>
    <w:p>
      <w:pPr>
        <w:pStyle w:val="TOC2"/>
        <w:tabs>
          <w:tab w:val="right" w:leader="dot" w:pos="8306"/>
        </w:tabs>
      </w:pPr>
      <w:hyperlink w:anchor="_Toc19984" w:history="1">
        <w:r>
          <w:rPr>
            <w:rFonts w:ascii="仿宋" w:eastAsia="仿宋" w:hAnsi="仿宋" w:cs="仿宋" w:hint="eastAsia"/>
            <w:lang w:eastAsia="zh-CN"/>
          </w:rPr>
          <w:t>(一)、资源开发方案</w:t>
        </w:r>
        <w:r>
          <w:tab/>
        </w:r>
        <w:r>
          <w:fldChar w:fldCharType="begin"/>
        </w:r>
        <w:r>
          <w:instrText xml:space="preserve"> PAGEREF _Toc19984 \h </w:instrText>
        </w:r>
        <w:r>
          <w:fldChar w:fldCharType="separate"/>
        </w:r>
        <w:r>
          <w:t>16</w:t>
        </w:r>
        <w:r>
          <w:fldChar w:fldCharType="end"/>
        </w:r>
      </w:hyperlink>
    </w:p>
    <w:p>
      <w:pPr>
        <w:pStyle w:val="TOC2"/>
        <w:tabs>
          <w:tab w:val="right" w:leader="dot" w:pos="8306"/>
        </w:tabs>
      </w:pPr>
      <w:hyperlink w:anchor="_Toc29019" w:history="1">
        <w:r>
          <w:rPr>
            <w:rFonts w:ascii="仿宋" w:eastAsia="仿宋" w:hAnsi="仿宋" w:cs="仿宋" w:hint="eastAsia"/>
            <w:lang w:eastAsia="zh-CN"/>
          </w:rPr>
          <w:t>(二)、资源利用方案</w:t>
        </w:r>
        <w:r>
          <w:tab/>
        </w:r>
        <w:r>
          <w:fldChar w:fldCharType="begin"/>
        </w:r>
        <w:r>
          <w:instrText xml:space="preserve"> PAGEREF _Toc29019 \h </w:instrText>
        </w:r>
        <w:r>
          <w:fldChar w:fldCharType="separate"/>
        </w:r>
        <w:r>
          <w:t>17</w:t>
        </w:r>
        <w:r>
          <w:fldChar w:fldCharType="end"/>
        </w:r>
      </w:hyperlink>
    </w:p>
    <w:p>
      <w:pPr>
        <w:pStyle w:val="TOC2"/>
        <w:tabs>
          <w:tab w:val="right" w:leader="dot" w:pos="8306"/>
        </w:tabs>
      </w:pPr>
      <w:hyperlink w:anchor="_Toc27939" w:history="1">
        <w:r>
          <w:rPr>
            <w:rFonts w:ascii="仿宋" w:eastAsia="仿宋" w:hAnsi="仿宋" w:cs="仿宋" w:hint="eastAsia"/>
            <w:lang w:eastAsia="zh-CN"/>
          </w:rPr>
          <w:t>(三)、资源节约措施</w:t>
        </w:r>
        <w:r>
          <w:tab/>
        </w:r>
        <w:r>
          <w:fldChar w:fldCharType="begin"/>
        </w:r>
        <w:r>
          <w:instrText xml:space="preserve"> PAGEREF _Toc27939 \h </w:instrText>
        </w:r>
        <w:r>
          <w:fldChar w:fldCharType="separate"/>
        </w:r>
        <w:r>
          <w:t>18</w:t>
        </w:r>
        <w:r>
          <w:fldChar w:fldCharType="end"/>
        </w:r>
      </w:hyperlink>
    </w:p>
    <w:p>
      <w:pPr>
        <w:pStyle w:val="TOC1"/>
        <w:tabs>
          <w:tab w:val="right" w:leader="dot" w:pos="8306"/>
        </w:tabs>
      </w:pPr>
      <w:hyperlink w:anchor="_Toc8128" w:history="1">
        <w:r>
          <w:rPr>
            <w:rFonts w:ascii="仿宋" w:eastAsia="仿宋" w:hAnsi="仿宋" w:cs="仿宋" w:hint="eastAsia"/>
            <w:lang w:eastAsia="zh-CN"/>
          </w:rPr>
          <w:t>五、背景、必要性分析</w:t>
        </w:r>
        <w:r>
          <w:tab/>
        </w:r>
        <w:r>
          <w:fldChar w:fldCharType="begin"/>
        </w:r>
        <w:r>
          <w:instrText xml:space="preserve"> PAGEREF _Toc8128 \h </w:instrText>
        </w:r>
        <w:r>
          <w:fldChar w:fldCharType="separate"/>
        </w:r>
        <w:r>
          <w:t>20</w:t>
        </w:r>
        <w:r>
          <w:fldChar w:fldCharType="end"/>
        </w:r>
      </w:hyperlink>
    </w:p>
    <w:p>
      <w:pPr>
        <w:pStyle w:val="TOC2"/>
        <w:tabs>
          <w:tab w:val="right" w:leader="dot" w:pos="8306"/>
        </w:tabs>
      </w:pPr>
      <w:hyperlink w:anchor="_Toc20794" w:history="1">
        <w:r>
          <w:rPr>
            <w:rFonts w:ascii="仿宋" w:eastAsia="仿宋" w:hAnsi="仿宋" w:cs="仿宋" w:hint="eastAsia"/>
            <w:lang w:eastAsia="zh-CN"/>
          </w:rPr>
          <w:t>(一)、项目建设背景</w:t>
        </w:r>
        <w:r>
          <w:tab/>
        </w:r>
        <w:r>
          <w:fldChar w:fldCharType="begin"/>
        </w:r>
        <w:r>
          <w:instrText xml:space="preserve"> PAGEREF _Toc20794 \h </w:instrText>
        </w:r>
        <w:r>
          <w:fldChar w:fldCharType="separate"/>
        </w:r>
        <w:r>
          <w:t>20</w:t>
        </w:r>
        <w:r>
          <w:fldChar w:fldCharType="end"/>
        </w:r>
      </w:hyperlink>
    </w:p>
    <w:p>
      <w:pPr>
        <w:pStyle w:val="TOC2"/>
        <w:tabs>
          <w:tab w:val="right" w:leader="dot" w:pos="8306"/>
        </w:tabs>
      </w:pPr>
      <w:hyperlink w:anchor="_Toc28490" w:history="1">
        <w:r>
          <w:rPr>
            <w:rFonts w:ascii="仿宋" w:eastAsia="仿宋" w:hAnsi="仿宋" w:cs="仿宋" w:hint="eastAsia"/>
            <w:lang w:eastAsia="zh-CN"/>
          </w:rPr>
          <w:t>(二)、必要性分析</w:t>
        </w:r>
        <w:r>
          <w:tab/>
        </w:r>
        <w:r>
          <w:fldChar w:fldCharType="begin"/>
        </w:r>
        <w:r>
          <w:instrText xml:space="preserve"> PAGEREF _Toc28490 \h </w:instrText>
        </w:r>
        <w:r>
          <w:fldChar w:fldCharType="separate"/>
        </w:r>
        <w:r>
          <w:t>21</w:t>
        </w:r>
        <w:r>
          <w:fldChar w:fldCharType="end"/>
        </w:r>
      </w:hyperlink>
    </w:p>
    <w:p>
      <w:pPr>
        <w:pStyle w:val="TOC2"/>
        <w:tabs>
          <w:tab w:val="right" w:leader="dot" w:pos="8306"/>
        </w:tabs>
      </w:pPr>
      <w:hyperlink w:anchor="_Toc4690" w:history="1">
        <w:r>
          <w:rPr>
            <w:rFonts w:ascii="仿宋" w:eastAsia="仿宋" w:hAnsi="仿宋" w:cs="仿宋" w:hint="eastAsia"/>
            <w:lang w:eastAsia="zh-CN"/>
          </w:rPr>
          <w:t>(三)、项目建设有利条件</w:t>
        </w:r>
        <w:r>
          <w:tab/>
        </w:r>
        <w:r>
          <w:fldChar w:fldCharType="begin"/>
        </w:r>
        <w:r>
          <w:instrText xml:space="preserve"> PAGEREF _Toc4690 \h </w:instrText>
        </w:r>
        <w:r>
          <w:fldChar w:fldCharType="separate"/>
        </w:r>
        <w:r>
          <w:t>22</w:t>
        </w:r>
        <w:r>
          <w:fldChar w:fldCharType="end"/>
        </w:r>
      </w:hyperlink>
    </w:p>
    <w:p>
      <w:pPr>
        <w:pStyle w:val="TOC1"/>
        <w:tabs>
          <w:tab w:val="right" w:leader="dot" w:pos="8306"/>
        </w:tabs>
      </w:pPr>
      <w:hyperlink w:anchor="_Toc13188" w:history="1">
        <w:r>
          <w:rPr>
            <w:rFonts w:ascii="仿宋" w:eastAsia="仿宋" w:hAnsi="仿宋" w:cs="仿宋" w:hint="eastAsia"/>
            <w:lang w:eastAsia="zh-CN"/>
          </w:rPr>
          <w:t>六、经济影响分析</w:t>
        </w:r>
        <w:r>
          <w:tab/>
        </w:r>
        <w:r>
          <w:fldChar w:fldCharType="begin"/>
        </w:r>
        <w:r>
          <w:instrText xml:space="preserve"> PAGEREF _Toc13188 \h </w:instrText>
        </w:r>
        <w:r>
          <w:fldChar w:fldCharType="separate"/>
        </w:r>
        <w:r>
          <w:t>24</w:t>
        </w:r>
        <w:r>
          <w:fldChar w:fldCharType="end"/>
        </w:r>
      </w:hyperlink>
    </w:p>
    <w:p>
      <w:pPr>
        <w:pStyle w:val="TOC2"/>
        <w:tabs>
          <w:tab w:val="right" w:leader="dot" w:pos="8306"/>
        </w:tabs>
      </w:pPr>
      <w:hyperlink w:anchor="_Toc27459" w:history="1">
        <w:r>
          <w:rPr>
            <w:rFonts w:ascii="仿宋" w:eastAsia="仿宋" w:hAnsi="仿宋" w:cs="仿宋" w:hint="eastAsia"/>
            <w:lang w:eastAsia="zh-CN"/>
          </w:rPr>
          <w:t>(一)、经济费用效益或费用效果分析</w:t>
        </w:r>
        <w:r>
          <w:tab/>
        </w:r>
        <w:r>
          <w:fldChar w:fldCharType="begin"/>
        </w:r>
        <w:r>
          <w:instrText xml:space="preserve"> PAGEREF _Toc27459 \h </w:instrText>
        </w:r>
        <w:r>
          <w:fldChar w:fldCharType="separate"/>
        </w:r>
        <w:r>
          <w:t>24</w:t>
        </w:r>
        <w:r>
          <w:fldChar w:fldCharType="end"/>
        </w:r>
      </w:hyperlink>
    </w:p>
    <w:p>
      <w:pPr>
        <w:pStyle w:val="TOC2"/>
        <w:tabs>
          <w:tab w:val="right" w:leader="dot" w:pos="8306"/>
        </w:tabs>
      </w:pPr>
      <w:hyperlink w:anchor="_Toc885" w:history="1">
        <w:r>
          <w:rPr>
            <w:rFonts w:ascii="仿宋" w:eastAsia="仿宋" w:hAnsi="仿宋" w:cs="仿宋" w:hint="eastAsia"/>
            <w:lang w:eastAsia="zh-CN"/>
          </w:rPr>
          <w:t>(二)、行业影响分析</w:t>
        </w:r>
        <w:r>
          <w:tab/>
        </w:r>
        <w:r>
          <w:fldChar w:fldCharType="begin"/>
        </w:r>
        <w:r>
          <w:instrText xml:space="preserve"> PAGEREF _Toc885 \h </w:instrText>
        </w:r>
        <w:r>
          <w:fldChar w:fldCharType="separate"/>
        </w:r>
        <w:r>
          <w:t>26</w:t>
        </w:r>
        <w:r>
          <w:fldChar w:fldCharType="end"/>
        </w:r>
      </w:hyperlink>
    </w:p>
    <w:p>
      <w:pPr>
        <w:pStyle w:val="TOC2"/>
        <w:tabs>
          <w:tab w:val="right" w:leader="dot" w:pos="8306"/>
        </w:tabs>
      </w:pPr>
      <w:hyperlink w:anchor="_Toc2112" w:history="1">
        <w:r>
          <w:rPr>
            <w:rFonts w:ascii="仿宋" w:eastAsia="仿宋" w:hAnsi="仿宋" w:cs="仿宋" w:hint="eastAsia"/>
            <w:lang w:eastAsia="zh-CN"/>
          </w:rPr>
          <w:t>(三)、区域经济影响分析</w:t>
        </w:r>
        <w:r>
          <w:tab/>
        </w:r>
        <w:r>
          <w:fldChar w:fldCharType="begin"/>
        </w:r>
        <w:r>
          <w:instrText xml:space="preserve"> PAGEREF _Toc2112 \h </w:instrText>
        </w:r>
        <w:r>
          <w:fldChar w:fldCharType="separate"/>
        </w:r>
        <w:r>
          <w:t>28</w:t>
        </w:r>
        <w:r>
          <w:fldChar w:fldCharType="end"/>
        </w:r>
      </w:hyperlink>
    </w:p>
    <w:p>
      <w:pPr>
        <w:pStyle w:val="TOC2"/>
        <w:tabs>
          <w:tab w:val="right" w:leader="dot" w:pos="8306"/>
        </w:tabs>
      </w:pPr>
      <w:hyperlink w:anchor="_Toc11945" w:history="1">
        <w:r>
          <w:rPr>
            <w:rFonts w:ascii="仿宋" w:eastAsia="仿宋" w:hAnsi="仿宋" w:cs="仿宋" w:hint="eastAsia"/>
            <w:lang w:eastAsia="zh-CN"/>
          </w:rPr>
          <w:t>(四)、宏观经济影响分析</w:t>
        </w:r>
        <w:r>
          <w:tab/>
        </w:r>
        <w:r>
          <w:fldChar w:fldCharType="begin"/>
        </w:r>
        <w:r>
          <w:instrText xml:space="preserve"> PAGEREF _Toc11945 \h </w:instrText>
        </w:r>
        <w:r>
          <w:fldChar w:fldCharType="separate"/>
        </w:r>
        <w:r>
          <w:t>28</w:t>
        </w:r>
        <w:r>
          <w:fldChar w:fldCharType="end"/>
        </w:r>
      </w:hyperlink>
    </w:p>
    <w:p>
      <w:pPr>
        <w:pStyle w:val="TOC1"/>
        <w:tabs>
          <w:tab w:val="right" w:leader="dot" w:pos="8306"/>
        </w:tabs>
      </w:pPr>
      <w:hyperlink w:anchor="_Toc1605" w:history="1">
        <w:r>
          <w:rPr>
            <w:rFonts w:ascii="仿宋" w:eastAsia="仿宋" w:hAnsi="仿宋" w:cs="仿宋" w:hint="eastAsia"/>
            <w:lang w:eastAsia="zh-CN"/>
          </w:rPr>
          <w:t>七、环境保护与治理方案</w:t>
        </w:r>
        <w:r>
          <w:tab/>
        </w:r>
        <w:r>
          <w:fldChar w:fldCharType="begin"/>
        </w:r>
        <w:r>
          <w:instrText xml:space="preserve"> PAGEREF _Toc1605 \h </w:instrText>
        </w:r>
        <w:r>
          <w:fldChar w:fldCharType="separate"/>
        </w:r>
        <w:r>
          <w:t>30</w:t>
        </w:r>
        <w:r>
          <w:fldChar w:fldCharType="end"/>
        </w:r>
      </w:hyperlink>
    </w:p>
    <w:p>
      <w:pPr>
        <w:pStyle w:val="TOC2"/>
        <w:tabs>
          <w:tab w:val="right" w:leader="dot" w:pos="8306"/>
        </w:tabs>
      </w:pPr>
      <w:hyperlink w:anchor="_Toc9053" w:history="1">
        <w:r>
          <w:rPr>
            <w:rFonts w:ascii="仿宋" w:eastAsia="仿宋" w:hAnsi="仿宋" w:cs="仿宋" w:hint="eastAsia"/>
            <w:lang w:eastAsia="zh-CN"/>
          </w:rPr>
          <w:t>(一)、项目环境影响评估</w:t>
        </w:r>
        <w:r>
          <w:tab/>
        </w:r>
        <w:r>
          <w:fldChar w:fldCharType="begin"/>
        </w:r>
        <w:r>
          <w:instrText xml:space="preserve"> PAGEREF _Toc9053 \h </w:instrText>
        </w:r>
        <w:r>
          <w:fldChar w:fldCharType="separate"/>
        </w:r>
        <w:r>
          <w:t>30</w:t>
        </w:r>
        <w:r>
          <w:fldChar w:fldCharType="end"/>
        </w:r>
      </w:hyperlink>
    </w:p>
    <w:p>
      <w:pPr>
        <w:pStyle w:val="TOC2"/>
        <w:tabs>
          <w:tab w:val="right" w:leader="dot" w:pos="8306"/>
        </w:tabs>
      </w:pPr>
      <w:hyperlink w:anchor="_Toc4863" w:history="1">
        <w:r>
          <w:rPr>
            <w:rFonts w:ascii="仿宋" w:eastAsia="仿宋" w:hAnsi="仿宋" w:cs="仿宋" w:hint="eastAsia"/>
            <w:lang w:eastAsia="zh-CN"/>
          </w:rPr>
          <w:t>(二)、环境保护措施与治理方案</w:t>
        </w:r>
        <w:r>
          <w:tab/>
        </w:r>
        <w:r>
          <w:fldChar w:fldCharType="begin"/>
        </w:r>
        <w:r>
          <w:instrText xml:space="preserve"> PAGEREF _Toc4863 \h </w:instrText>
        </w:r>
        <w:r>
          <w:fldChar w:fldCharType="separate"/>
        </w:r>
        <w:r>
          <w:t>30</w:t>
        </w:r>
        <w:r>
          <w:fldChar w:fldCharType="end"/>
        </w:r>
      </w:hyperlink>
    </w:p>
    <w:p>
      <w:pPr>
        <w:pStyle w:val="TOC1"/>
        <w:tabs>
          <w:tab w:val="right" w:leader="dot" w:pos="8306"/>
        </w:tabs>
      </w:pPr>
      <w:hyperlink w:anchor="_Toc5965" w:history="1">
        <w:r>
          <w:rPr>
            <w:rFonts w:ascii="仿宋" w:eastAsia="仿宋" w:hAnsi="仿宋" w:cs="仿宋" w:hint="eastAsia"/>
            <w:lang w:eastAsia="zh-CN"/>
          </w:rPr>
          <w:t>八、技术创新与产业升级</w:t>
        </w:r>
        <w:r>
          <w:tab/>
        </w:r>
        <w:r>
          <w:fldChar w:fldCharType="begin"/>
        </w:r>
        <w:r>
          <w:instrText xml:space="preserve"> PAGEREF _Toc5965 \h </w:instrText>
        </w:r>
        <w:r>
          <w:fldChar w:fldCharType="separate"/>
        </w:r>
        <w:r>
          <w:t>31</w:t>
        </w:r>
        <w:r>
          <w:fldChar w:fldCharType="end"/>
        </w:r>
      </w:hyperlink>
    </w:p>
    <w:p>
      <w:pPr>
        <w:pStyle w:val="TOC2"/>
        <w:tabs>
          <w:tab w:val="right" w:leader="dot" w:pos="8306"/>
        </w:tabs>
      </w:pPr>
      <w:hyperlink w:anchor="_Toc22772" w:history="1">
        <w:r>
          <w:rPr>
            <w:rFonts w:ascii="仿宋" w:eastAsia="仿宋" w:hAnsi="仿宋" w:cs="仿宋" w:hint="eastAsia"/>
            <w:lang w:eastAsia="zh-CN"/>
          </w:rPr>
          <w:t>(一)、技术创新方向与目标</w:t>
        </w:r>
        <w:r>
          <w:tab/>
        </w:r>
        <w:r>
          <w:fldChar w:fldCharType="begin"/>
        </w:r>
        <w:r>
          <w:instrText xml:space="preserve"> PAGEREF _Toc22772 \h </w:instrText>
        </w:r>
        <w:r>
          <w:fldChar w:fldCharType="separate"/>
        </w:r>
        <w:r>
          <w:t>31</w:t>
        </w:r>
        <w:r>
          <w:fldChar w:fldCharType="end"/>
        </w:r>
      </w:hyperlink>
    </w:p>
    <w:p>
      <w:pPr>
        <w:pStyle w:val="TOC2"/>
        <w:tabs>
          <w:tab w:val="right" w:leader="dot" w:pos="8306"/>
        </w:tabs>
      </w:pPr>
      <w:hyperlink w:anchor="_Toc4024" w:history="1">
        <w:r>
          <w:rPr>
            <w:rFonts w:ascii="仿宋" w:eastAsia="仿宋" w:hAnsi="仿宋" w:cs="仿宋" w:hint="eastAsia"/>
            <w:lang w:eastAsia="zh-CN"/>
          </w:rPr>
          <w:t>(二)、产业升级路径与措施</w:t>
        </w:r>
        <w:r>
          <w:tab/>
        </w:r>
        <w:r>
          <w:fldChar w:fldCharType="begin"/>
        </w:r>
        <w:r>
          <w:instrText xml:space="preserve"> PAGEREF _Toc4024 \h </w:instrText>
        </w:r>
        <w:r>
          <w:fldChar w:fldCharType="separate"/>
        </w:r>
        <w:r>
          <w:t>32</w:t>
        </w:r>
        <w:r>
          <w:fldChar w:fldCharType="end"/>
        </w:r>
      </w:hyperlink>
    </w:p>
    <w:p>
      <w:pPr>
        <w:pStyle w:val="TOC1"/>
        <w:tabs>
          <w:tab w:val="right" w:leader="dot" w:pos="8306"/>
        </w:tabs>
      </w:pPr>
      <w:hyperlink w:anchor="_Toc504" w:history="1">
        <w:r>
          <w:rPr>
            <w:rFonts w:ascii="仿宋" w:eastAsia="仿宋" w:hAnsi="仿宋" w:cs="仿宋" w:hint="eastAsia"/>
            <w:lang w:eastAsia="zh-CN"/>
          </w:rPr>
          <w:t>九、土地利用与规划方案</w:t>
        </w:r>
        <w:r>
          <w:tab/>
        </w:r>
        <w:r>
          <w:fldChar w:fldCharType="begin"/>
        </w:r>
        <w:r>
          <w:instrText xml:space="preserve"> PAGEREF _Toc504 \h </w:instrText>
        </w:r>
        <w:r>
          <w:fldChar w:fldCharType="separate"/>
        </w:r>
        <w:r>
          <w:t>34</w:t>
        </w:r>
        <w:r>
          <w:fldChar w:fldCharType="end"/>
        </w:r>
      </w:hyperlink>
    </w:p>
    <w:p>
      <w:pPr>
        <w:pStyle w:val="TOC2"/>
        <w:tabs>
          <w:tab w:val="right" w:leader="dot" w:pos="8306"/>
        </w:tabs>
      </w:pPr>
      <w:hyperlink w:anchor="_Toc2691" w:history="1">
        <w:r>
          <w:rPr>
            <w:rFonts w:ascii="仿宋" w:eastAsia="仿宋" w:hAnsi="仿宋" w:cs="仿宋" w:hint="eastAsia"/>
            <w:lang w:eastAsia="zh-CN"/>
          </w:rPr>
          <w:t>(一)、项目用地情况分析</w:t>
        </w:r>
        <w:r>
          <w:tab/>
        </w:r>
        <w:r>
          <w:fldChar w:fldCharType="begin"/>
        </w:r>
        <w:r>
          <w:instrText xml:space="preserve"> PAGEREF _Toc2691 \h </w:instrText>
        </w:r>
        <w:r>
          <w:fldChar w:fldCharType="separate"/>
        </w:r>
        <w:r>
          <w:t>34</w:t>
        </w:r>
        <w:r>
          <w:fldChar w:fldCharType="end"/>
        </w:r>
      </w:hyperlink>
    </w:p>
    <w:p>
      <w:pPr>
        <w:pStyle w:val="TOC2"/>
        <w:tabs>
          <w:tab w:val="right" w:leader="dot" w:pos="8306"/>
        </w:tabs>
      </w:pPr>
      <w:hyperlink w:anchor="_Toc10798" w:history="1">
        <w:r>
          <w:rPr>
            <w:rFonts w:ascii="仿宋" w:eastAsia="仿宋" w:hAnsi="仿宋" w:cs="仿宋" w:hint="eastAsia"/>
            <w:lang w:eastAsia="zh-CN"/>
          </w:rPr>
          <w:t>(二)、土地利用规划方案</w:t>
        </w:r>
        <w:r>
          <w:tab/>
        </w:r>
        <w:r>
          <w:fldChar w:fldCharType="begin"/>
        </w:r>
        <w:r>
          <w:instrText xml:space="preserve"> PAGEREF _Toc10798 \h </w:instrText>
        </w:r>
        <w:r>
          <w:fldChar w:fldCharType="separate"/>
        </w:r>
        <w:r>
          <w:t>35</w:t>
        </w:r>
        <w:r>
          <w:fldChar w:fldCharType="end"/>
        </w:r>
      </w:hyperlink>
    </w:p>
    <w:p>
      <w:pPr>
        <w:pStyle w:val="TOC1"/>
        <w:tabs>
          <w:tab w:val="right" w:leader="dot" w:pos="8306"/>
        </w:tabs>
      </w:pPr>
      <w:hyperlink w:anchor="_Toc22968" w:history="1">
        <w:r>
          <w:rPr>
            <w:rFonts w:ascii="仿宋" w:eastAsia="仿宋" w:hAnsi="仿宋" w:cs="仿宋" w:hint="eastAsia"/>
            <w:lang w:eastAsia="zh-CN"/>
          </w:rPr>
          <w:t>十、环境保护与绿色发展</w:t>
        </w:r>
        <w:r>
          <w:tab/>
        </w:r>
        <w:r>
          <w:fldChar w:fldCharType="begin"/>
        </w:r>
        <w:r>
          <w:instrText xml:space="preserve"> PAGEREF _Toc22968 \h </w:instrText>
        </w:r>
        <w:r>
          <w:fldChar w:fldCharType="separate"/>
        </w:r>
        <w:r>
          <w:t>36</w:t>
        </w:r>
        <w:r>
          <w:fldChar w:fldCharType="end"/>
        </w:r>
      </w:hyperlink>
    </w:p>
    <w:p>
      <w:pPr>
        <w:pStyle w:val="TOC2"/>
        <w:tabs>
          <w:tab w:val="right" w:leader="dot" w:pos="8306"/>
        </w:tabs>
      </w:pPr>
      <w:hyperlink w:anchor="_Toc12325" w:history="1">
        <w:r>
          <w:rPr>
            <w:rFonts w:ascii="仿宋" w:eastAsia="仿宋" w:hAnsi="仿宋" w:cs="仿宋" w:hint="eastAsia"/>
            <w:lang w:eastAsia="zh-CN"/>
          </w:rPr>
          <w:t>(一)、环境保护措施</w:t>
        </w:r>
        <w:r>
          <w:tab/>
        </w:r>
        <w:r>
          <w:fldChar w:fldCharType="begin"/>
        </w:r>
        <w:r>
          <w:instrText xml:space="preserve"> PAGEREF _Toc12325 \h </w:instrText>
        </w:r>
        <w:r>
          <w:fldChar w:fldCharType="separate"/>
        </w:r>
        <w:r>
          <w:t>36</w:t>
        </w:r>
        <w:r>
          <w:fldChar w:fldCharType="end"/>
        </w:r>
      </w:hyperlink>
    </w:p>
    <w:p>
      <w:pPr>
        <w:pStyle w:val="TOC2"/>
        <w:tabs>
          <w:tab w:val="right" w:leader="dot" w:pos="8306"/>
        </w:tabs>
      </w:pPr>
      <w:hyperlink w:anchor="_Toc2990" w:history="1">
        <w:r>
          <w:rPr>
            <w:rFonts w:ascii="仿宋" w:eastAsia="仿宋" w:hAnsi="仿宋" w:cs="仿宋" w:hint="eastAsia"/>
            <w:lang w:eastAsia="zh-CN"/>
          </w:rPr>
          <w:t>(二)、绿色发展与可持续发展策略</w:t>
        </w:r>
        <w:r>
          <w:tab/>
        </w:r>
        <w:r>
          <w:fldChar w:fldCharType="begin"/>
        </w:r>
        <w:r>
          <w:instrText xml:space="preserve"> PAGEREF _Toc2990 \h </w:instrText>
        </w:r>
        <w:r>
          <w:fldChar w:fldCharType="separate"/>
        </w:r>
        <w:r>
          <w:t>38</w:t>
        </w:r>
        <w:r>
          <w:fldChar w:fldCharType="end"/>
        </w:r>
      </w:hyperlink>
    </w:p>
    <w:p>
      <w:pPr>
        <w:pStyle w:val="TOC1"/>
        <w:tabs>
          <w:tab w:val="right" w:leader="dot" w:pos="8306"/>
        </w:tabs>
      </w:pPr>
      <w:hyperlink w:anchor="_Toc29396" w:history="1">
        <w:r>
          <w:rPr>
            <w:rFonts w:ascii="仿宋" w:eastAsia="仿宋" w:hAnsi="仿宋" w:cs="仿宋" w:hint="eastAsia"/>
            <w:lang w:eastAsia="zh-CN"/>
          </w:rPr>
          <w:t>十一、安全与应急管理</w:t>
        </w:r>
        <w:r>
          <w:tab/>
        </w:r>
        <w:r>
          <w:fldChar w:fldCharType="begin"/>
        </w:r>
        <w:r>
          <w:instrText xml:space="preserve"> PAGEREF _Toc29396 \h </w:instrText>
        </w:r>
        <w:r>
          <w:fldChar w:fldCharType="separate"/>
        </w:r>
        <w:r>
          <w:t>39</w:t>
        </w:r>
        <w:r>
          <w:fldChar w:fldCharType="end"/>
        </w:r>
      </w:hyperlink>
    </w:p>
    <w:p>
      <w:pPr>
        <w:pStyle w:val="TOC2"/>
        <w:tabs>
          <w:tab w:val="right" w:leader="dot" w:pos="8306"/>
        </w:tabs>
      </w:pPr>
      <w:hyperlink w:anchor="_Toc19856" w:history="1">
        <w:r>
          <w:rPr>
            <w:rFonts w:ascii="仿宋" w:eastAsia="仿宋" w:hAnsi="仿宋" w:cs="仿宋" w:hint="eastAsia"/>
            <w:lang w:eastAsia="zh-CN"/>
          </w:rPr>
          <w:t>(一)、安全生产管理</w:t>
        </w:r>
        <w:r>
          <w:tab/>
        </w:r>
        <w:r>
          <w:fldChar w:fldCharType="begin"/>
        </w:r>
        <w:r>
          <w:instrText xml:space="preserve"> PAGEREF _Toc19856 \h </w:instrText>
        </w:r>
        <w:r>
          <w:fldChar w:fldCharType="separate"/>
        </w:r>
        <w:r>
          <w:t>39</w:t>
        </w:r>
        <w:r>
          <w:fldChar w:fldCharType="end"/>
        </w:r>
      </w:hyperlink>
    </w:p>
    <w:p>
      <w:pPr>
        <w:pStyle w:val="TOC2"/>
        <w:tabs>
          <w:tab w:val="right" w:leader="dot" w:pos="8306"/>
        </w:tabs>
      </w:pPr>
      <w:hyperlink w:anchor="_Toc21633" w:history="1">
        <w:r>
          <w:rPr>
            <w:rFonts w:ascii="仿宋" w:eastAsia="仿宋" w:hAnsi="仿宋" w:cs="仿宋" w:hint="eastAsia"/>
            <w:lang w:eastAsia="zh-CN"/>
          </w:rPr>
          <w:t>(二)、应急预案与响应</w:t>
        </w:r>
        <w:r>
          <w:tab/>
        </w:r>
        <w:r>
          <w:fldChar w:fldCharType="begin"/>
        </w:r>
        <w:r>
          <w:instrText xml:space="preserve"> PAGEREF _Toc21633 \h </w:instrText>
        </w:r>
        <w:r>
          <w:fldChar w:fldCharType="separate"/>
        </w:r>
        <w:r>
          <w:t>40</w:t>
        </w:r>
        <w:r>
          <w:fldChar w:fldCharType="end"/>
        </w:r>
      </w:hyperlink>
    </w:p>
    <w:p>
      <w:pPr>
        <w:pStyle w:val="TOC1"/>
        <w:tabs>
          <w:tab w:val="right" w:leader="dot" w:pos="8306"/>
        </w:tabs>
      </w:pPr>
      <w:hyperlink w:anchor="_Toc25390" w:history="1">
        <w:r>
          <w:rPr>
            <w:rFonts w:ascii="仿宋" w:eastAsia="仿宋" w:hAnsi="仿宋" w:cs="仿宋" w:hint="eastAsia"/>
            <w:lang w:eastAsia="zh-CN"/>
          </w:rPr>
          <w:t>十二、资金管理与财务规划</w:t>
        </w:r>
        <w:r>
          <w:tab/>
        </w:r>
        <w:r>
          <w:fldChar w:fldCharType="begin"/>
        </w:r>
        <w:r>
          <w:instrText xml:space="preserve"> PAGEREF _Toc25390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53" w:history="1">
        <w:r>
          <w:rPr>
            <w:rFonts w:ascii="仿宋" w:eastAsia="仿宋" w:hAnsi="仿宋" w:cs="仿宋" w:hint="eastAsia"/>
            <w:lang w:eastAsia="zh-CN"/>
          </w:rPr>
          <w:t>(一)、项目资金来源与筹措</w:t>
        </w:r>
        <w:r>
          <w:tab/>
        </w:r>
        <w:r>
          <w:fldChar w:fldCharType="begin"/>
        </w:r>
        <w:r>
          <w:instrText xml:space="preserve"> PAGEREF _Toc20953 \h </w:instrText>
        </w:r>
        <w:r>
          <w:fldChar w:fldCharType="separate"/>
        </w:r>
        <w:r>
          <w:t>42</w:t>
        </w:r>
        <w:r>
          <w:fldChar w:fldCharType="end"/>
        </w:r>
      </w:hyperlink>
    </w:p>
    <w:p>
      <w:pPr>
        <w:pStyle w:val="TOC2"/>
        <w:tabs>
          <w:tab w:val="right" w:leader="dot" w:pos="8306"/>
        </w:tabs>
      </w:pPr>
      <w:hyperlink w:anchor="_Toc26165" w:history="1">
        <w:r>
          <w:rPr>
            <w:rFonts w:ascii="仿宋" w:eastAsia="仿宋" w:hAnsi="仿宋" w:cs="仿宋" w:hint="eastAsia"/>
            <w:lang w:eastAsia="zh-CN"/>
          </w:rPr>
          <w:t>(二)、资金使用与监管</w:t>
        </w:r>
        <w:r>
          <w:tab/>
        </w:r>
        <w:r>
          <w:fldChar w:fldCharType="begin"/>
        </w:r>
        <w:r>
          <w:instrText xml:space="preserve"> PAGEREF _Toc26165 \h </w:instrText>
        </w:r>
        <w:r>
          <w:fldChar w:fldCharType="separate"/>
        </w:r>
        <w:r>
          <w:t>44</w:t>
        </w:r>
        <w:r>
          <w:fldChar w:fldCharType="end"/>
        </w:r>
      </w:hyperlink>
    </w:p>
    <w:p>
      <w:pPr>
        <w:pStyle w:val="TOC2"/>
        <w:tabs>
          <w:tab w:val="right" w:leader="dot" w:pos="8306"/>
        </w:tabs>
      </w:pPr>
      <w:hyperlink w:anchor="_Toc14013" w:history="1">
        <w:r>
          <w:rPr>
            <w:rFonts w:ascii="仿宋" w:eastAsia="仿宋" w:hAnsi="仿宋" w:cs="仿宋" w:hint="eastAsia"/>
            <w:lang w:eastAsia="zh-CN"/>
          </w:rPr>
          <w:t>(三)、财务规划与预测</w:t>
        </w:r>
        <w:r>
          <w:tab/>
        </w:r>
        <w:r>
          <w:fldChar w:fldCharType="begin"/>
        </w:r>
        <w:r>
          <w:instrText xml:space="preserve"> PAGEREF _Toc14013 \h </w:instrText>
        </w:r>
        <w:r>
          <w:fldChar w:fldCharType="separate"/>
        </w:r>
        <w:r>
          <w:t>45</w:t>
        </w:r>
        <w:r>
          <w:fldChar w:fldCharType="end"/>
        </w:r>
      </w:hyperlink>
    </w:p>
    <w:p>
      <w:pPr>
        <w:pStyle w:val="TOC1"/>
        <w:tabs>
          <w:tab w:val="right" w:leader="dot" w:pos="8306"/>
        </w:tabs>
      </w:pPr>
      <w:hyperlink w:anchor="_Toc20543" w:history="1">
        <w:r>
          <w:rPr>
            <w:rFonts w:ascii="仿宋" w:eastAsia="仿宋" w:hAnsi="仿宋" w:cs="仿宋" w:hint="eastAsia"/>
            <w:lang w:eastAsia="zh-CN"/>
          </w:rPr>
          <w:t>十三、合作与交流机制建立</w:t>
        </w:r>
        <w:r>
          <w:tab/>
        </w:r>
        <w:r>
          <w:fldChar w:fldCharType="begin"/>
        </w:r>
        <w:r>
          <w:instrText xml:space="preserve"> PAGEREF _Toc20543 \h </w:instrText>
        </w:r>
        <w:r>
          <w:fldChar w:fldCharType="separate"/>
        </w:r>
        <w:r>
          <w:t>46</w:t>
        </w:r>
        <w:r>
          <w:fldChar w:fldCharType="end"/>
        </w:r>
      </w:hyperlink>
    </w:p>
    <w:p>
      <w:pPr>
        <w:pStyle w:val="TOC2"/>
        <w:tabs>
          <w:tab w:val="right" w:leader="dot" w:pos="8306"/>
        </w:tabs>
      </w:pPr>
      <w:hyperlink w:anchor="_Toc1688" w:history="1">
        <w:r>
          <w:rPr>
            <w:rFonts w:ascii="仿宋" w:eastAsia="仿宋" w:hAnsi="仿宋" w:cs="仿宋" w:hint="eastAsia"/>
            <w:lang w:eastAsia="zh-CN"/>
          </w:rPr>
          <w:t>(一)、合作伙伴选择与合作方式</w:t>
        </w:r>
        <w:r>
          <w:tab/>
        </w:r>
        <w:r>
          <w:fldChar w:fldCharType="begin"/>
        </w:r>
        <w:r>
          <w:instrText xml:space="preserve"> PAGEREF _Toc1688 \h </w:instrText>
        </w:r>
        <w:r>
          <w:fldChar w:fldCharType="separate"/>
        </w:r>
        <w:r>
          <w:t>46</w:t>
        </w:r>
        <w:r>
          <w:fldChar w:fldCharType="end"/>
        </w:r>
      </w:hyperlink>
    </w:p>
    <w:p>
      <w:pPr>
        <w:pStyle w:val="TOC2"/>
        <w:tabs>
          <w:tab w:val="right" w:leader="dot" w:pos="8306"/>
        </w:tabs>
      </w:pPr>
      <w:hyperlink w:anchor="_Toc11873" w:history="1">
        <w:r>
          <w:rPr>
            <w:rFonts w:ascii="仿宋" w:eastAsia="仿宋" w:hAnsi="仿宋" w:cs="仿宋" w:hint="eastAsia"/>
            <w:lang w:eastAsia="zh-CN"/>
          </w:rPr>
          <w:t>(二)、交流与合作平台搭建</w:t>
        </w:r>
        <w:r>
          <w:tab/>
        </w:r>
        <w:r>
          <w:fldChar w:fldCharType="begin"/>
        </w:r>
        <w:r>
          <w:instrText xml:space="preserve"> PAGEREF _Toc11873 \h </w:instrText>
        </w:r>
        <w:r>
          <w:fldChar w:fldCharType="separate"/>
        </w:r>
        <w:r>
          <w:t>47</w:t>
        </w:r>
        <w:r>
          <w:fldChar w:fldCharType="end"/>
        </w:r>
      </w:hyperlink>
    </w:p>
    <w:p>
      <w:pPr>
        <w:pStyle w:val="TOC1"/>
        <w:tabs>
          <w:tab w:val="right" w:leader="dot" w:pos="8306"/>
        </w:tabs>
      </w:pPr>
      <w:hyperlink w:anchor="_Toc7221" w:history="1">
        <w:r>
          <w:rPr>
            <w:rFonts w:ascii="仿宋" w:eastAsia="仿宋" w:hAnsi="仿宋" w:cs="仿宋" w:hint="eastAsia"/>
            <w:lang w:eastAsia="zh-CN"/>
          </w:rPr>
          <w:t>十四、创新驱动与持续发展</w:t>
        </w:r>
        <w:r>
          <w:tab/>
        </w:r>
        <w:r>
          <w:fldChar w:fldCharType="begin"/>
        </w:r>
        <w:r>
          <w:instrText xml:space="preserve"> PAGEREF _Toc7221 \h </w:instrText>
        </w:r>
        <w:r>
          <w:fldChar w:fldCharType="separate"/>
        </w:r>
        <w:r>
          <w:t>49</w:t>
        </w:r>
        <w:r>
          <w:fldChar w:fldCharType="end"/>
        </w:r>
      </w:hyperlink>
    </w:p>
    <w:p>
      <w:pPr>
        <w:pStyle w:val="TOC2"/>
        <w:tabs>
          <w:tab w:val="right" w:leader="dot" w:pos="8306"/>
        </w:tabs>
      </w:pPr>
      <w:hyperlink w:anchor="_Toc4637" w:history="1">
        <w:r>
          <w:rPr>
            <w:rFonts w:ascii="仿宋" w:eastAsia="仿宋" w:hAnsi="仿宋" w:cs="仿宋" w:hint="eastAsia"/>
            <w:lang w:eastAsia="zh-CN"/>
          </w:rPr>
          <w:t>(一)、创新驱动战略实施</w:t>
        </w:r>
        <w:r>
          <w:tab/>
        </w:r>
        <w:r>
          <w:fldChar w:fldCharType="begin"/>
        </w:r>
        <w:r>
          <w:instrText xml:space="preserve"> PAGEREF _Toc4637 \h </w:instrText>
        </w:r>
        <w:r>
          <w:fldChar w:fldCharType="separate"/>
        </w:r>
        <w:r>
          <w:t>49</w:t>
        </w:r>
        <w:r>
          <w:fldChar w:fldCharType="end"/>
        </w:r>
      </w:hyperlink>
    </w:p>
    <w:p>
      <w:pPr>
        <w:pStyle w:val="TOC2"/>
        <w:tabs>
          <w:tab w:val="right" w:leader="dot" w:pos="8306"/>
        </w:tabs>
      </w:pPr>
      <w:hyperlink w:anchor="_Toc25963" w:history="1">
        <w:r>
          <w:rPr>
            <w:rFonts w:ascii="仿宋" w:eastAsia="仿宋" w:hAnsi="仿宋" w:cs="仿宋" w:hint="eastAsia"/>
            <w:lang w:eastAsia="zh-CN"/>
          </w:rPr>
          <w:t>(二)、持续发展路径探索</w:t>
        </w:r>
        <w:r>
          <w:tab/>
        </w:r>
        <w:r>
          <w:fldChar w:fldCharType="begin"/>
        </w:r>
        <w:r>
          <w:instrText xml:space="preserve"> PAGEREF _Toc25963 \h </w:instrText>
        </w:r>
        <w:r>
          <w:fldChar w:fldCharType="separate"/>
        </w:r>
        <w:r>
          <w:t>50</w:t>
        </w:r>
        <w:r>
          <w:fldChar w:fldCharType="end"/>
        </w:r>
      </w:hyperlink>
    </w:p>
    <w:p>
      <w:pPr>
        <w:pStyle w:val="TOC1"/>
        <w:tabs>
          <w:tab w:val="right" w:leader="dot" w:pos="8306"/>
        </w:tabs>
      </w:pPr>
      <w:hyperlink w:anchor="_Toc13022" w:history="1">
        <w:r>
          <w:rPr>
            <w:rFonts w:ascii="仿宋" w:eastAsia="仿宋" w:hAnsi="仿宋" w:cs="仿宋" w:hint="eastAsia"/>
            <w:lang w:eastAsia="zh-CN"/>
          </w:rPr>
          <w:t>十五、人力资源管理与开发</w:t>
        </w:r>
        <w:r>
          <w:tab/>
        </w:r>
        <w:r>
          <w:fldChar w:fldCharType="begin"/>
        </w:r>
        <w:r>
          <w:instrText xml:space="preserve"> PAGEREF _Toc13022 \h </w:instrText>
        </w:r>
        <w:r>
          <w:fldChar w:fldCharType="separate"/>
        </w:r>
        <w:r>
          <w:t>55</w:t>
        </w:r>
        <w:r>
          <w:fldChar w:fldCharType="end"/>
        </w:r>
      </w:hyperlink>
    </w:p>
    <w:p>
      <w:pPr>
        <w:pStyle w:val="TOC2"/>
        <w:tabs>
          <w:tab w:val="right" w:leader="dot" w:pos="8306"/>
        </w:tabs>
      </w:pPr>
      <w:hyperlink w:anchor="_Toc290" w:history="1">
        <w:r>
          <w:rPr>
            <w:rFonts w:ascii="仿宋" w:eastAsia="仿宋" w:hAnsi="仿宋" w:cs="仿宋" w:hint="eastAsia"/>
            <w:lang w:eastAsia="zh-CN"/>
          </w:rPr>
          <w:t>(一)、人力资源规划</w:t>
        </w:r>
        <w:r>
          <w:tab/>
        </w:r>
        <w:r>
          <w:fldChar w:fldCharType="begin"/>
        </w:r>
        <w:r>
          <w:instrText xml:space="preserve"> PAGEREF _Toc290 \h </w:instrText>
        </w:r>
        <w:r>
          <w:fldChar w:fldCharType="separate"/>
        </w:r>
        <w:r>
          <w:t>55</w:t>
        </w:r>
        <w:r>
          <w:fldChar w:fldCharType="end"/>
        </w:r>
      </w:hyperlink>
    </w:p>
    <w:p>
      <w:pPr>
        <w:pStyle w:val="TOC2"/>
        <w:tabs>
          <w:tab w:val="right" w:leader="dot" w:pos="8306"/>
        </w:tabs>
      </w:pPr>
      <w:hyperlink w:anchor="_Toc3181" w:history="1">
        <w:r>
          <w:rPr>
            <w:rFonts w:ascii="仿宋" w:eastAsia="仿宋" w:hAnsi="仿宋" w:cs="仿宋" w:hint="eastAsia"/>
            <w:lang w:eastAsia="zh-CN"/>
          </w:rPr>
          <w:t>(二)、人力资源开发与培训</w:t>
        </w:r>
        <w:r>
          <w:tab/>
        </w:r>
        <w:r>
          <w:fldChar w:fldCharType="begin"/>
        </w:r>
        <w:r>
          <w:instrText xml:space="preserve"> PAGEREF _Toc3181 \h </w:instrText>
        </w:r>
        <w:r>
          <w:fldChar w:fldCharType="separate"/>
        </w:r>
        <w:r>
          <w:t>56</w:t>
        </w:r>
        <w:r>
          <w:fldChar w:fldCharType="end"/>
        </w:r>
      </w:hyperlink>
    </w:p>
    <w:p>
      <w:pPr>
        <w:pStyle w:val="TOC1"/>
        <w:tabs>
          <w:tab w:val="right" w:leader="dot" w:pos="8306"/>
        </w:tabs>
      </w:pPr>
      <w:hyperlink w:anchor="_Toc31353" w:history="1">
        <w:r>
          <w:rPr>
            <w:rFonts w:ascii="仿宋" w:eastAsia="仿宋" w:hAnsi="仿宋" w:cs="仿宋" w:hint="eastAsia"/>
            <w:lang w:eastAsia="zh-CN"/>
          </w:rPr>
          <w:t>十六、知识产权管理与保护</w:t>
        </w:r>
        <w:r>
          <w:tab/>
        </w:r>
        <w:r>
          <w:fldChar w:fldCharType="begin"/>
        </w:r>
        <w:r>
          <w:instrText xml:space="preserve"> PAGEREF _Toc31353 \h </w:instrText>
        </w:r>
        <w:r>
          <w:fldChar w:fldCharType="separate"/>
        </w:r>
        <w:r>
          <w:t>59</w:t>
        </w:r>
        <w:r>
          <w:fldChar w:fldCharType="end"/>
        </w:r>
      </w:hyperlink>
    </w:p>
    <w:p>
      <w:pPr>
        <w:pStyle w:val="TOC2"/>
        <w:tabs>
          <w:tab w:val="right" w:leader="dot" w:pos="8306"/>
        </w:tabs>
      </w:pPr>
      <w:hyperlink w:anchor="_Toc27137" w:history="1">
        <w:r>
          <w:rPr>
            <w:rFonts w:ascii="仿宋" w:eastAsia="仿宋" w:hAnsi="仿宋" w:cs="仿宋" w:hint="eastAsia"/>
            <w:lang w:eastAsia="zh-CN"/>
          </w:rPr>
          <w:t>(一)、知识产权管理体系建设</w:t>
        </w:r>
        <w:r>
          <w:tab/>
        </w:r>
        <w:r>
          <w:fldChar w:fldCharType="begin"/>
        </w:r>
        <w:r>
          <w:instrText xml:space="preserve"> PAGEREF _Toc27137 \h </w:instrText>
        </w:r>
        <w:r>
          <w:fldChar w:fldCharType="separate"/>
        </w:r>
        <w:r>
          <w:t>59</w:t>
        </w:r>
        <w:r>
          <w:fldChar w:fldCharType="end"/>
        </w:r>
      </w:hyperlink>
    </w:p>
    <w:p>
      <w:pPr>
        <w:pStyle w:val="TOC2"/>
        <w:tabs>
          <w:tab w:val="right" w:leader="dot" w:pos="8306"/>
        </w:tabs>
      </w:pPr>
      <w:hyperlink w:anchor="_Toc29201" w:history="1">
        <w:r>
          <w:rPr>
            <w:rFonts w:ascii="仿宋" w:eastAsia="仿宋" w:hAnsi="仿宋" w:cs="仿宋" w:hint="eastAsia"/>
            <w:lang w:eastAsia="zh-CN"/>
          </w:rPr>
          <w:t>(二)、知识产权保护措施</w:t>
        </w:r>
        <w:r>
          <w:tab/>
        </w:r>
        <w:r>
          <w:fldChar w:fldCharType="begin"/>
        </w:r>
        <w:r>
          <w:instrText xml:space="preserve"> PAGEREF _Toc29201 \h </w:instrText>
        </w:r>
        <w:r>
          <w:fldChar w:fldCharType="separate"/>
        </w:r>
        <w:r>
          <w:t>60</w:t>
        </w:r>
        <w:r>
          <w:fldChar w:fldCharType="end"/>
        </w:r>
      </w:hyperlink>
    </w:p>
    <w:p>
      <w:pPr>
        <w:pStyle w:val="TOC1"/>
        <w:tabs>
          <w:tab w:val="right" w:leader="dot" w:pos="8306"/>
        </w:tabs>
      </w:pPr>
      <w:hyperlink w:anchor="_Toc2776" w:history="1">
        <w:r>
          <w:rPr>
            <w:rFonts w:ascii="仿宋" w:eastAsia="仿宋" w:hAnsi="仿宋" w:cs="仿宋" w:hint="eastAsia"/>
            <w:lang w:eastAsia="zh-CN"/>
          </w:rPr>
          <w:t>十七、企业合规与伦理</w:t>
        </w:r>
        <w:r>
          <w:tab/>
        </w:r>
        <w:r>
          <w:fldChar w:fldCharType="begin"/>
        </w:r>
        <w:r>
          <w:instrText xml:space="preserve"> PAGEREF _Toc2776 \h </w:instrText>
        </w:r>
        <w:r>
          <w:fldChar w:fldCharType="separate"/>
        </w:r>
        <w:r>
          <w:t>61</w:t>
        </w:r>
        <w:r>
          <w:fldChar w:fldCharType="end"/>
        </w:r>
      </w:hyperlink>
    </w:p>
    <w:p>
      <w:pPr>
        <w:pStyle w:val="TOC2"/>
        <w:tabs>
          <w:tab w:val="right" w:leader="dot" w:pos="8306"/>
        </w:tabs>
      </w:pPr>
      <w:hyperlink w:anchor="_Toc20175" w:history="1">
        <w:r>
          <w:rPr>
            <w:rFonts w:ascii="仿宋" w:eastAsia="仿宋" w:hAnsi="仿宋" w:cs="仿宋" w:hint="eastAsia"/>
            <w:lang w:eastAsia="zh-CN"/>
          </w:rPr>
          <w:t>(一)、合规政策与程序</w:t>
        </w:r>
        <w:r>
          <w:tab/>
        </w:r>
        <w:r>
          <w:fldChar w:fldCharType="begin"/>
        </w:r>
        <w:r>
          <w:instrText xml:space="preserve"> PAGEREF _Toc20175 \h </w:instrText>
        </w:r>
        <w:r>
          <w:fldChar w:fldCharType="separate"/>
        </w:r>
        <w:r>
          <w:t>61</w:t>
        </w:r>
        <w:r>
          <w:fldChar w:fldCharType="end"/>
        </w:r>
      </w:hyperlink>
    </w:p>
    <w:p>
      <w:pPr>
        <w:pStyle w:val="TOC2"/>
        <w:tabs>
          <w:tab w:val="right" w:leader="dot" w:pos="8306"/>
        </w:tabs>
      </w:pPr>
      <w:hyperlink w:anchor="_Toc13429" w:history="1">
        <w:r>
          <w:rPr>
            <w:rFonts w:ascii="仿宋" w:eastAsia="仿宋" w:hAnsi="仿宋" w:cs="仿宋" w:hint="eastAsia"/>
            <w:lang w:eastAsia="zh-CN"/>
          </w:rPr>
          <w:t>(二)、伦理规范与培训</w:t>
        </w:r>
        <w:r>
          <w:tab/>
        </w:r>
        <w:r>
          <w:fldChar w:fldCharType="begin"/>
        </w:r>
        <w:r>
          <w:instrText xml:space="preserve"> PAGEREF _Toc13429 \h </w:instrText>
        </w:r>
        <w:r>
          <w:fldChar w:fldCharType="separate"/>
        </w:r>
        <w:r>
          <w:t>63</w:t>
        </w:r>
        <w:r>
          <w:fldChar w:fldCharType="end"/>
        </w:r>
      </w:hyperlink>
    </w:p>
    <w:p>
      <w:pPr>
        <w:pStyle w:val="TOC2"/>
        <w:tabs>
          <w:tab w:val="right" w:leader="dot" w:pos="8306"/>
        </w:tabs>
      </w:pPr>
      <w:hyperlink w:anchor="_Toc6548" w:history="1">
        <w:r>
          <w:rPr>
            <w:rFonts w:ascii="仿宋" w:eastAsia="仿宋" w:hAnsi="仿宋" w:cs="仿宋" w:hint="eastAsia"/>
            <w:lang w:eastAsia="zh-CN"/>
          </w:rPr>
          <w:t>(三)、合规风险评估</w:t>
        </w:r>
        <w:r>
          <w:tab/>
        </w:r>
        <w:r>
          <w:fldChar w:fldCharType="begin"/>
        </w:r>
        <w:r>
          <w:instrText xml:space="preserve"> PAGEREF _Toc6548 \h </w:instrText>
        </w:r>
        <w:r>
          <w:fldChar w:fldCharType="separate"/>
        </w:r>
        <w:r>
          <w:t>63</w:t>
        </w:r>
        <w:r>
          <w:fldChar w:fldCharType="end"/>
        </w:r>
      </w:hyperlink>
    </w:p>
    <w:p>
      <w:pPr>
        <w:pStyle w:val="TOC2"/>
        <w:tabs>
          <w:tab w:val="right" w:leader="dot" w:pos="8306"/>
        </w:tabs>
      </w:pPr>
      <w:hyperlink w:anchor="_Toc26617" w:history="1">
        <w:r>
          <w:rPr>
            <w:rFonts w:ascii="仿宋" w:eastAsia="仿宋" w:hAnsi="仿宋" w:cs="仿宋" w:hint="eastAsia"/>
            <w:lang w:eastAsia="zh-CN"/>
          </w:rPr>
          <w:t>(四)、合规监督与执行</w:t>
        </w:r>
        <w:r>
          <w:tab/>
        </w:r>
        <w:r>
          <w:fldChar w:fldCharType="begin"/>
        </w:r>
        <w:r>
          <w:instrText xml:space="preserve"> PAGEREF _Toc26617 \h </w:instrText>
        </w:r>
        <w:r>
          <w:fldChar w:fldCharType="separate"/>
        </w:r>
        <w:r>
          <w:t>65</w:t>
        </w:r>
        <w:r>
          <w:fldChar w:fldCharType="end"/>
        </w:r>
      </w:hyperlink>
    </w:p>
    <w:p>
      <w:pPr>
        <w:pStyle w:val="TOC1"/>
        <w:tabs>
          <w:tab w:val="right" w:leader="dot" w:pos="8306"/>
        </w:tabs>
      </w:pPr>
      <w:hyperlink w:anchor="_Toc947" w:history="1">
        <w:r>
          <w:rPr>
            <w:rFonts w:ascii="仿宋" w:eastAsia="仿宋" w:hAnsi="仿宋" w:cs="仿宋" w:hint="eastAsia"/>
            <w:lang w:eastAsia="zh-CN"/>
          </w:rPr>
          <w:t>十八、设施与设备管理</w:t>
        </w:r>
        <w:r>
          <w:tab/>
        </w:r>
        <w:r>
          <w:fldChar w:fldCharType="begin"/>
        </w:r>
        <w:r>
          <w:instrText xml:space="preserve"> PAGEREF _Toc947 \h </w:instrText>
        </w:r>
        <w:r>
          <w:fldChar w:fldCharType="separate"/>
        </w:r>
        <w:r>
          <w:t>65</w:t>
        </w:r>
        <w:r>
          <w:fldChar w:fldCharType="end"/>
        </w:r>
      </w:hyperlink>
    </w:p>
    <w:p>
      <w:pPr>
        <w:pStyle w:val="TOC2"/>
        <w:tabs>
          <w:tab w:val="right" w:leader="dot" w:pos="8306"/>
        </w:tabs>
      </w:pPr>
      <w:hyperlink w:anchor="_Toc23353" w:history="1">
        <w:r>
          <w:rPr>
            <w:rFonts w:ascii="仿宋" w:eastAsia="仿宋" w:hAnsi="仿宋" w:cs="仿宋" w:hint="eastAsia"/>
            <w:lang w:eastAsia="zh-CN"/>
          </w:rPr>
          <w:t>(一)、设施规划与配置</w:t>
        </w:r>
        <w:r>
          <w:tab/>
        </w:r>
        <w:r>
          <w:fldChar w:fldCharType="begin"/>
        </w:r>
        <w:r>
          <w:instrText xml:space="preserve"> PAGEREF _Toc23353 \h </w:instrText>
        </w:r>
        <w:r>
          <w:fldChar w:fldCharType="separate"/>
        </w:r>
        <w:r>
          <w:t>65</w:t>
        </w:r>
        <w:r>
          <w:fldChar w:fldCharType="end"/>
        </w:r>
      </w:hyperlink>
    </w:p>
    <w:p>
      <w:pPr>
        <w:pStyle w:val="TOC2"/>
        <w:tabs>
          <w:tab w:val="right" w:leader="dot" w:pos="8306"/>
        </w:tabs>
      </w:pPr>
      <w:hyperlink w:anchor="_Toc22071" w:history="1">
        <w:r>
          <w:rPr>
            <w:rFonts w:ascii="仿宋" w:eastAsia="仿宋" w:hAnsi="仿宋" w:cs="仿宋" w:hint="eastAsia"/>
            <w:lang w:eastAsia="zh-CN"/>
          </w:rPr>
          <w:t>(二)、设备采购与维护管理</w:t>
        </w:r>
        <w:r>
          <w:tab/>
        </w:r>
        <w:r>
          <w:fldChar w:fldCharType="begin"/>
        </w:r>
        <w:r>
          <w:instrText xml:space="preserve"> PAGEREF _Toc22071 \h </w:instrText>
        </w:r>
        <w:r>
          <w:fldChar w:fldCharType="separate"/>
        </w:r>
        <w:r>
          <w:t>66</w:t>
        </w:r>
        <w:r>
          <w:fldChar w:fldCharType="end"/>
        </w:r>
      </w:hyperlink>
    </w:p>
    <w:p>
      <w:pPr>
        <w:pStyle w:val="TOC2"/>
        <w:tabs>
          <w:tab w:val="right" w:leader="dot" w:pos="8306"/>
        </w:tabs>
      </w:pPr>
      <w:hyperlink w:anchor="_Toc7033" w:history="1">
        <w:r>
          <w:rPr>
            <w:rFonts w:ascii="仿宋" w:eastAsia="仿宋" w:hAnsi="仿宋" w:cs="仿宋" w:hint="eastAsia"/>
            <w:lang w:eastAsia="zh-CN"/>
          </w:rPr>
          <w:t>(三)、设施设备升级策略</w:t>
        </w:r>
        <w:r>
          <w:tab/>
        </w:r>
        <w:r>
          <w:fldChar w:fldCharType="begin"/>
        </w:r>
        <w:r>
          <w:instrText xml:space="preserve"> PAGEREF _Toc7033 \h </w:instrText>
        </w:r>
        <w:r>
          <w:fldChar w:fldCharType="separate"/>
        </w:r>
        <w:r>
          <w:t>67</w:t>
        </w:r>
        <w:r>
          <w:fldChar w:fldCharType="end"/>
        </w:r>
      </w:hyperlink>
    </w:p>
    <w:p>
      <w:pPr>
        <w:pStyle w:val="TOC1"/>
        <w:tabs>
          <w:tab w:val="right" w:leader="dot" w:pos="8306"/>
        </w:tabs>
      </w:pPr>
      <w:hyperlink w:anchor="_Toc14388" w:history="1">
        <w:r>
          <w:rPr>
            <w:rFonts w:ascii="仿宋" w:eastAsia="仿宋" w:hAnsi="仿宋" w:cs="仿宋" w:hint="eastAsia"/>
            <w:lang w:eastAsia="zh-CN"/>
          </w:rPr>
          <w:t>十九、质量管理与控制</w:t>
        </w:r>
        <w:r>
          <w:tab/>
        </w:r>
        <w:r>
          <w:fldChar w:fldCharType="begin"/>
        </w:r>
        <w:r>
          <w:instrText xml:space="preserve"> PAGEREF _Toc14388 \h </w:instrText>
        </w:r>
        <w:r>
          <w:fldChar w:fldCharType="separate"/>
        </w:r>
        <w:r>
          <w:t>67</w:t>
        </w:r>
        <w:r>
          <w:fldChar w:fldCharType="end"/>
        </w:r>
      </w:hyperlink>
    </w:p>
    <w:p>
      <w:pPr>
        <w:pStyle w:val="TOC2"/>
        <w:tabs>
          <w:tab w:val="right" w:leader="dot" w:pos="8306"/>
        </w:tabs>
      </w:pPr>
      <w:hyperlink w:anchor="_Toc12012" w:history="1">
        <w:r>
          <w:rPr>
            <w:rFonts w:ascii="仿宋" w:eastAsia="仿宋" w:hAnsi="仿宋" w:cs="仿宋" w:hint="eastAsia"/>
            <w:lang w:eastAsia="zh-CN"/>
          </w:rPr>
          <w:t>(一)、质量管理体系建设</w:t>
        </w:r>
        <w:r>
          <w:tab/>
        </w:r>
        <w:r>
          <w:fldChar w:fldCharType="begin"/>
        </w:r>
        <w:r>
          <w:instrText xml:space="preserve"> PAGEREF _Toc12012 \h </w:instrText>
        </w:r>
        <w:r>
          <w:fldChar w:fldCharType="separate"/>
        </w:r>
        <w:r>
          <w:t>67</w:t>
        </w:r>
        <w:r>
          <w:fldChar w:fldCharType="end"/>
        </w:r>
      </w:hyperlink>
    </w:p>
    <w:p>
      <w:pPr>
        <w:pStyle w:val="TOC2"/>
        <w:tabs>
          <w:tab w:val="right" w:leader="dot" w:pos="8306"/>
        </w:tabs>
      </w:pPr>
      <w:hyperlink w:anchor="_Toc27829" w:history="1">
        <w:r>
          <w:rPr>
            <w:rFonts w:ascii="仿宋" w:eastAsia="仿宋" w:hAnsi="仿宋" w:cs="仿宋" w:hint="eastAsia"/>
            <w:lang w:eastAsia="zh-CN"/>
          </w:rPr>
          <w:t>(二)、质量控制措施</w:t>
        </w:r>
        <w:r>
          <w:tab/>
        </w:r>
        <w:r>
          <w:fldChar w:fldCharType="begin"/>
        </w:r>
        <w:r>
          <w:instrText xml:space="preserve"> PAGEREF _Toc27829 \h </w:instrText>
        </w:r>
        <w:r>
          <w:fldChar w:fldCharType="separate"/>
        </w:r>
        <w:r>
          <w:t>69</w:t>
        </w:r>
        <w:r>
          <w:fldChar w:fldCharType="end"/>
        </w:r>
      </w:hyperlink>
    </w:p>
    <w:p>
      <w:pPr>
        <w:pStyle w:val="TOC1"/>
        <w:tabs>
          <w:tab w:val="right" w:leader="dot" w:pos="8306"/>
        </w:tabs>
      </w:pPr>
      <w:hyperlink w:anchor="_Toc29560" w:history="1">
        <w:r>
          <w:rPr>
            <w:rFonts w:ascii="仿宋" w:eastAsia="仿宋" w:hAnsi="仿宋" w:cs="仿宋" w:hint="eastAsia"/>
            <w:lang w:eastAsia="zh-CN"/>
          </w:rPr>
          <w:t>二十、产业协同与集群发展</w:t>
        </w:r>
        <w:r>
          <w:tab/>
        </w:r>
        <w:r>
          <w:fldChar w:fldCharType="begin"/>
        </w:r>
        <w:r>
          <w:instrText xml:space="preserve"> PAGEREF _Toc29560 \h </w:instrText>
        </w:r>
        <w:r>
          <w:fldChar w:fldCharType="separate"/>
        </w:r>
        <w:r>
          <w:t>70</w:t>
        </w:r>
        <w:r>
          <w:fldChar w:fldCharType="end"/>
        </w:r>
      </w:hyperlink>
    </w:p>
    <w:p>
      <w:pPr>
        <w:pStyle w:val="TOC2"/>
        <w:tabs>
          <w:tab w:val="right" w:leader="dot" w:pos="8306"/>
        </w:tabs>
      </w:pPr>
      <w:hyperlink w:anchor="_Toc27910" w:history="1">
        <w:r>
          <w:rPr>
            <w:rFonts w:ascii="仿宋" w:eastAsia="仿宋" w:hAnsi="仿宋" w:cs="仿宋" w:hint="eastAsia"/>
            <w:lang w:eastAsia="zh-CN"/>
          </w:rPr>
          <w:t>(一)、产业协同机制建设</w:t>
        </w:r>
        <w:r>
          <w:tab/>
        </w:r>
        <w:r>
          <w:fldChar w:fldCharType="begin"/>
        </w:r>
        <w:r>
          <w:instrText xml:space="preserve"> PAGEREF _Toc27910 \h </w:instrText>
        </w:r>
        <w:r>
          <w:fldChar w:fldCharType="separate"/>
        </w:r>
        <w:r>
          <w:t>70</w:t>
        </w:r>
        <w:r>
          <w:fldChar w:fldCharType="end"/>
        </w:r>
      </w:hyperlink>
    </w:p>
    <w:p>
      <w:pPr>
        <w:pStyle w:val="TOC2"/>
        <w:tabs>
          <w:tab w:val="right" w:leader="dot" w:pos="8306"/>
        </w:tabs>
      </w:pPr>
      <w:hyperlink w:anchor="_Toc11337" w:history="1">
        <w:r>
          <w:rPr>
            <w:rFonts w:ascii="仿宋" w:eastAsia="仿宋" w:hAnsi="仿宋" w:cs="仿宋" w:hint="eastAsia"/>
            <w:lang w:eastAsia="zh-CN"/>
          </w:rPr>
          <w:t>(二)、产业集群培育与发展</w:t>
        </w:r>
        <w:r>
          <w:tab/>
        </w:r>
        <w:r>
          <w:fldChar w:fldCharType="begin"/>
        </w:r>
        <w:r>
          <w:instrText xml:space="preserve"> PAGEREF _Toc11337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86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75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2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804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桩工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桩工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桩工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桩工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桩工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桩工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60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为了融入当地社区，桩工机械项目需深入理解当地的文化特色和社会习俗。例如，项目在设计广告和市场推广活动时，应考虑使用当地语言和符合地方文化的表达方式。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407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为了确保桩工机械项目的成功并最大限度地减轻潜在的社会风险，详细的风险分析和具体的应对策略至关重要。以下是针对项目可能面临的具体社会风险及相应对策的分析：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风险描述：桩工机械项目可能遭遇社区抵制，尤其如果社区成员认为项目会破坏他们的生活环境或忽略他们的意见。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风险描述：桩工机械项目的商业实践可能与当地的文化和价值观存在冲突，导致社会紧张和文化冲突。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风险描述：桩工机械项目可能会增加对公共资源和基础设施的需求，给当地带来额外压力，例如在水资源、能源供应和交通系统方面。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风险描述：桩工机械项目可能会引起当地社会结构和动态的变化，例如改变社区的人口组成和社交模式。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https://d.book118.com/258070014111006025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151CC"/>
    <w:rsid w:val="4F2151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70014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2024-01-06T21:44:00Z</dcterms:created>
  <dcterms:modified xsi:type="dcterms:W3CDTF">2024-01-06T21:44:54Z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E043A1DA11044080B08D86296736BE68_11</vt:lpwstr>
  </property>
  <property fmtid="{D5CDD505-2E9C-101B-9397-08002B2CF9AE}" pid="3" name="KSOProductBuildVer">
    <vt:lpwstr>2052-12.1.0.16120</vt:lpwstr>
  </property>
</Properties>
</file>