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工艺化学品项目构思建设方案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18" w:history="1">
        <w:r>
          <w:rPr>
            <w:rFonts w:ascii="仿宋" w:eastAsia="仿宋" w:hAnsi="仿宋" w:cs="仿宋" w:hint="eastAsia"/>
            <w:lang w:eastAsia="zh-CN"/>
          </w:rPr>
          <w:t>前言</w:t>
        </w:r>
        <w:r>
          <w:tab/>
        </w:r>
        <w:r>
          <w:fldChar w:fldCharType="begin"/>
        </w:r>
        <w:r>
          <w:instrText xml:space="preserve"> PAGEREF _Toc14818 \h </w:instrText>
        </w:r>
        <w:r>
          <w:fldChar w:fldCharType="separate"/>
        </w:r>
        <w:r>
          <w:t>3</w:t>
        </w:r>
        <w:r>
          <w:fldChar w:fldCharType="end"/>
        </w:r>
      </w:hyperlink>
    </w:p>
    <w:p>
      <w:pPr>
        <w:pStyle w:val="TOC1"/>
        <w:tabs>
          <w:tab w:val="right" w:leader="dot" w:pos="8306"/>
        </w:tabs>
      </w:pPr>
      <w:hyperlink w:anchor="_Toc12372" w:history="1">
        <w:r>
          <w:rPr>
            <w:rFonts w:ascii="仿宋" w:eastAsia="仿宋" w:hAnsi="仿宋" w:cs="仿宋" w:hint="eastAsia"/>
            <w:lang w:eastAsia="zh-CN"/>
          </w:rPr>
          <w:t>一、资源开发及综合利用分析</w:t>
        </w:r>
        <w:r>
          <w:tab/>
        </w:r>
        <w:r>
          <w:fldChar w:fldCharType="begin"/>
        </w:r>
        <w:r>
          <w:instrText xml:space="preserve"> PAGEREF _Toc12372 \h </w:instrText>
        </w:r>
        <w:r>
          <w:fldChar w:fldCharType="separate"/>
        </w:r>
        <w:r>
          <w:t>3</w:t>
        </w:r>
        <w:r>
          <w:fldChar w:fldCharType="end"/>
        </w:r>
      </w:hyperlink>
    </w:p>
    <w:p>
      <w:pPr>
        <w:pStyle w:val="TOC2"/>
        <w:tabs>
          <w:tab w:val="right" w:leader="dot" w:pos="8306"/>
        </w:tabs>
      </w:pPr>
      <w:hyperlink w:anchor="_Toc24815" w:history="1">
        <w:r>
          <w:rPr>
            <w:rFonts w:ascii="仿宋" w:eastAsia="仿宋" w:hAnsi="仿宋" w:cs="仿宋" w:hint="eastAsia"/>
            <w:lang w:eastAsia="zh-CN"/>
          </w:rPr>
          <w:t>(一)、资源开发方案</w:t>
        </w:r>
        <w:r>
          <w:tab/>
        </w:r>
        <w:r>
          <w:fldChar w:fldCharType="begin"/>
        </w:r>
        <w:r>
          <w:instrText xml:space="preserve"> PAGEREF _Toc24815 \h </w:instrText>
        </w:r>
        <w:r>
          <w:fldChar w:fldCharType="separate"/>
        </w:r>
        <w:r>
          <w:t>3</w:t>
        </w:r>
        <w:r>
          <w:fldChar w:fldCharType="end"/>
        </w:r>
      </w:hyperlink>
    </w:p>
    <w:p>
      <w:pPr>
        <w:pStyle w:val="TOC2"/>
        <w:tabs>
          <w:tab w:val="right" w:leader="dot" w:pos="8306"/>
        </w:tabs>
      </w:pPr>
      <w:hyperlink w:anchor="_Toc2619" w:history="1">
        <w:r>
          <w:rPr>
            <w:rFonts w:ascii="仿宋" w:eastAsia="仿宋" w:hAnsi="仿宋" w:cs="仿宋" w:hint="eastAsia"/>
            <w:lang w:eastAsia="zh-CN"/>
          </w:rPr>
          <w:t>(二)、资源利用方案</w:t>
        </w:r>
        <w:r>
          <w:tab/>
        </w:r>
        <w:r>
          <w:fldChar w:fldCharType="begin"/>
        </w:r>
        <w:r>
          <w:instrText xml:space="preserve"> PAGEREF _Toc2619 \h </w:instrText>
        </w:r>
        <w:r>
          <w:fldChar w:fldCharType="separate"/>
        </w:r>
        <w:r>
          <w:t>4</w:t>
        </w:r>
        <w:r>
          <w:fldChar w:fldCharType="end"/>
        </w:r>
      </w:hyperlink>
    </w:p>
    <w:p>
      <w:pPr>
        <w:pStyle w:val="TOC2"/>
        <w:tabs>
          <w:tab w:val="right" w:leader="dot" w:pos="8306"/>
        </w:tabs>
      </w:pPr>
      <w:hyperlink w:anchor="_Toc14385" w:history="1">
        <w:r>
          <w:rPr>
            <w:rFonts w:ascii="仿宋" w:eastAsia="仿宋" w:hAnsi="仿宋" w:cs="仿宋" w:hint="eastAsia"/>
            <w:lang w:eastAsia="zh-CN"/>
          </w:rPr>
          <w:t>(三)、资源节约措施</w:t>
        </w:r>
        <w:r>
          <w:tab/>
        </w:r>
        <w:r>
          <w:fldChar w:fldCharType="begin"/>
        </w:r>
        <w:r>
          <w:instrText xml:space="preserve"> PAGEREF _Toc14385 \h </w:instrText>
        </w:r>
        <w:r>
          <w:fldChar w:fldCharType="separate"/>
        </w:r>
        <w:r>
          <w:t>5</w:t>
        </w:r>
        <w:r>
          <w:fldChar w:fldCharType="end"/>
        </w:r>
      </w:hyperlink>
    </w:p>
    <w:p>
      <w:pPr>
        <w:pStyle w:val="TOC1"/>
        <w:tabs>
          <w:tab w:val="right" w:leader="dot" w:pos="8306"/>
        </w:tabs>
      </w:pPr>
      <w:hyperlink w:anchor="_Toc24371" w:history="1">
        <w:r>
          <w:rPr>
            <w:rFonts w:ascii="仿宋" w:eastAsia="仿宋" w:hAnsi="仿宋" w:cs="仿宋" w:hint="eastAsia"/>
            <w:lang w:eastAsia="zh-CN"/>
          </w:rPr>
          <w:t>二、项目监理与质量保证</w:t>
        </w:r>
        <w:r>
          <w:tab/>
        </w:r>
        <w:r>
          <w:fldChar w:fldCharType="begin"/>
        </w:r>
        <w:r>
          <w:instrText xml:space="preserve"> PAGEREF _Toc24371 \h </w:instrText>
        </w:r>
        <w:r>
          <w:fldChar w:fldCharType="separate"/>
        </w:r>
        <w:r>
          <w:t>6</w:t>
        </w:r>
        <w:r>
          <w:fldChar w:fldCharType="end"/>
        </w:r>
      </w:hyperlink>
    </w:p>
    <w:p>
      <w:pPr>
        <w:pStyle w:val="TOC2"/>
        <w:tabs>
          <w:tab w:val="right" w:leader="dot" w:pos="8306"/>
        </w:tabs>
      </w:pPr>
      <w:hyperlink w:anchor="_Toc3115" w:history="1">
        <w:r>
          <w:rPr>
            <w:rFonts w:ascii="仿宋" w:eastAsia="仿宋" w:hAnsi="仿宋" w:cs="仿宋" w:hint="eastAsia"/>
            <w:lang w:eastAsia="zh-CN"/>
          </w:rPr>
          <w:t>(一)、监理体系构建</w:t>
        </w:r>
        <w:r>
          <w:tab/>
        </w:r>
        <w:r>
          <w:fldChar w:fldCharType="begin"/>
        </w:r>
        <w:r>
          <w:instrText xml:space="preserve"> PAGEREF _Toc3115 \h </w:instrText>
        </w:r>
        <w:r>
          <w:fldChar w:fldCharType="separate"/>
        </w:r>
        <w:r>
          <w:t>6</w:t>
        </w:r>
        <w:r>
          <w:fldChar w:fldCharType="end"/>
        </w:r>
      </w:hyperlink>
    </w:p>
    <w:p>
      <w:pPr>
        <w:pStyle w:val="TOC2"/>
        <w:tabs>
          <w:tab w:val="right" w:leader="dot" w:pos="8306"/>
        </w:tabs>
      </w:pPr>
      <w:hyperlink w:anchor="_Toc16693" w:history="1">
        <w:r>
          <w:rPr>
            <w:rFonts w:ascii="仿宋" w:eastAsia="仿宋" w:hAnsi="仿宋" w:cs="仿宋" w:hint="eastAsia"/>
            <w:lang w:eastAsia="zh-CN"/>
          </w:rPr>
          <w:t>(二)、质量保证体系实施</w:t>
        </w:r>
        <w:r>
          <w:tab/>
        </w:r>
        <w:r>
          <w:fldChar w:fldCharType="begin"/>
        </w:r>
        <w:r>
          <w:instrText xml:space="preserve"> PAGEREF _Toc16693 \h </w:instrText>
        </w:r>
        <w:r>
          <w:fldChar w:fldCharType="separate"/>
        </w:r>
        <w:r>
          <w:t>7</w:t>
        </w:r>
        <w:r>
          <w:fldChar w:fldCharType="end"/>
        </w:r>
      </w:hyperlink>
    </w:p>
    <w:p>
      <w:pPr>
        <w:pStyle w:val="TOC2"/>
        <w:tabs>
          <w:tab w:val="right" w:leader="dot" w:pos="8306"/>
        </w:tabs>
      </w:pPr>
      <w:hyperlink w:anchor="_Toc18550" w:history="1">
        <w:r>
          <w:rPr>
            <w:rFonts w:ascii="仿宋" w:eastAsia="仿宋" w:hAnsi="仿宋" w:cs="仿宋" w:hint="eastAsia"/>
            <w:lang w:eastAsia="zh-CN"/>
          </w:rPr>
          <w:t>(三)、监理与质量控制流程</w:t>
        </w:r>
        <w:r>
          <w:tab/>
        </w:r>
        <w:r>
          <w:fldChar w:fldCharType="begin"/>
        </w:r>
        <w:r>
          <w:instrText xml:space="preserve"> PAGEREF _Toc18550 \h </w:instrText>
        </w:r>
        <w:r>
          <w:fldChar w:fldCharType="separate"/>
        </w:r>
        <w:r>
          <w:t>8</w:t>
        </w:r>
        <w:r>
          <w:fldChar w:fldCharType="end"/>
        </w:r>
      </w:hyperlink>
    </w:p>
    <w:p>
      <w:pPr>
        <w:pStyle w:val="TOC1"/>
        <w:tabs>
          <w:tab w:val="right" w:leader="dot" w:pos="8306"/>
        </w:tabs>
      </w:pPr>
      <w:hyperlink w:anchor="_Toc28937" w:history="1">
        <w:r>
          <w:rPr>
            <w:rFonts w:ascii="仿宋" w:eastAsia="仿宋" w:hAnsi="仿宋" w:cs="仿宋" w:hint="eastAsia"/>
            <w:lang w:eastAsia="zh-CN"/>
          </w:rPr>
          <w:t>三、经济影响分析</w:t>
        </w:r>
        <w:r>
          <w:tab/>
        </w:r>
        <w:r>
          <w:fldChar w:fldCharType="begin"/>
        </w:r>
        <w:r>
          <w:instrText xml:space="preserve"> PAGEREF _Toc28937 \h </w:instrText>
        </w:r>
        <w:r>
          <w:fldChar w:fldCharType="separate"/>
        </w:r>
        <w:r>
          <w:t>8</w:t>
        </w:r>
        <w:r>
          <w:fldChar w:fldCharType="end"/>
        </w:r>
      </w:hyperlink>
    </w:p>
    <w:p>
      <w:pPr>
        <w:pStyle w:val="TOC2"/>
        <w:tabs>
          <w:tab w:val="right" w:leader="dot" w:pos="8306"/>
        </w:tabs>
      </w:pPr>
      <w:hyperlink w:anchor="_Toc26619" w:history="1">
        <w:r>
          <w:rPr>
            <w:rFonts w:ascii="仿宋" w:eastAsia="仿宋" w:hAnsi="仿宋" w:cs="仿宋" w:hint="eastAsia"/>
            <w:lang w:eastAsia="zh-CN"/>
          </w:rPr>
          <w:t>(一)、经济费用效益或费用效果分析</w:t>
        </w:r>
        <w:r>
          <w:tab/>
        </w:r>
        <w:r>
          <w:fldChar w:fldCharType="begin"/>
        </w:r>
        <w:r>
          <w:instrText xml:space="preserve"> PAGEREF _Toc26619 \h </w:instrText>
        </w:r>
        <w:r>
          <w:fldChar w:fldCharType="separate"/>
        </w:r>
        <w:r>
          <w:t>8</w:t>
        </w:r>
        <w:r>
          <w:fldChar w:fldCharType="end"/>
        </w:r>
      </w:hyperlink>
    </w:p>
    <w:p>
      <w:pPr>
        <w:pStyle w:val="TOC2"/>
        <w:tabs>
          <w:tab w:val="right" w:leader="dot" w:pos="8306"/>
        </w:tabs>
      </w:pPr>
      <w:hyperlink w:anchor="_Toc28181" w:history="1">
        <w:r>
          <w:rPr>
            <w:rFonts w:ascii="仿宋" w:eastAsia="仿宋" w:hAnsi="仿宋" w:cs="仿宋" w:hint="eastAsia"/>
            <w:lang w:eastAsia="zh-CN"/>
          </w:rPr>
          <w:t>(二)、行业影响分析</w:t>
        </w:r>
        <w:r>
          <w:tab/>
        </w:r>
        <w:r>
          <w:fldChar w:fldCharType="begin"/>
        </w:r>
        <w:r>
          <w:instrText xml:space="preserve"> PAGEREF _Toc28181 \h </w:instrText>
        </w:r>
        <w:r>
          <w:fldChar w:fldCharType="separate"/>
        </w:r>
        <w:r>
          <w:t>11</w:t>
        </w:r>
        <w:r>
          <w:fldChar w:fldCharType="end"/>
        </w:r>
      </w:hyperlink>
    </w:p>
    <w:p>
      <w:pPr>
        <w:pStyle w:val="TOC2"/>
        <w:tabs>
          <w:tab w:val="right" w:leader="dot" w:pos="8306"/>
        </w:tabs>
      </w:pPr>
      <w:hyperlink w:anchor="_Toc9252" w:history="1">
        <w:r>
          <w:rPr>
            <w:rFonts w:ascii="仿宋" w:eastAsia="仿宋" w:hAnsi="仿宋" w:cs="仿宋" w:hint="eastAsia"/>
            <w:lang w:eastAsia="zh-CN"/>
          </w:rPr>
          <w:t>(三)、区域经济影响分析</w:t>
        </w:r>
        <w:r>
          <w:tab/>
        </w:r>
        <w:r>
          <w:fldChar w:fldCharType="begin"/>
        </w:r>
        <w:r>
          <w:instrText xml:space="preserve"> PAGEREF _Toc9252 \h </w:instrText>
        </w:r>
        <w:r>
          <w:fldChar w:fldCharType="separate"/>
        </w:r>
        <w:r>
          <w:t>12</w:t>
        </w:r>
        <w:r>
          <w:fldChar w:fldCharType="end"/>
        </w:r>
      </w:hyperlink>
    </w:p>
    <w:p>
      <w:pPr>
        <w:pStyle w:val="TOC2"/>
        <w:tabs>
          <w:tab w:val="right" w:leader="dot" w:pos="8306"/>
        </w:tabs>
      </w:pPr>
      <w:hyperlink w:anchor="_Toc19788" w:history="1">
        <w:r>
          <w:rPr>
            <w:rFonts w:ascii="仿宋" w:eastAsia="仿宋" w:hAnsi="仿宋" w:cs="仿宋" w:hint="eastAsia"/>
            <w:lang w:eastAsia="zh-CN"/>
          </w:rPr>
          <w:t>(四)、宏观经济影响分析</w:t>
        </w:r>
        <w:r>
          <w:tab/>
        </w:r>
        <w:r>
          <w:fldChar w:fldCharType="begin"/>
        </w:r>
        <w:r>
          <w:instrText xml:space="preserve"> PAGEREF _Toc19788 \h </w:instrText>
        </w:r>
        <w:r>
          <w:fldChar w:fldCharType="separate"/>
        </w:r>
        <w:r>
          <w:t>13</w:t>
        </w:r>
        <w:r>
          <w:fldChar w:fldCharType="end"/>
        </w:r>
      </w:hyperlink>
    </w:p>
    <w:p>
      <w:pPr>
        <w:pStyle w:val="TOC1"/>
        <w:tabs>
          <w:tab w:val="right" w:leader="dot" w:pos="8306"/>
        </w:tabs>
      </w:pPr>
      <w:hyperlink w:anchor="_Toc17030" w:history="1">
        <w:r>
          <w:rPr>
            <w:rFonts w:ascii="仿宋" w:eastAsia="仿宋" w:hAnsi="仿宋" w:cs="仿宋" w:hint="eastAsia"/>
            <w:lang w:eastAsia="zh-CN"/>
          </w:rPr>
          <w:t>四、发展规划、产业政策和行业准入分析</w:t>
        </w:r>
        <w:r>
          <w:tab/>
        </w:r>
        <w:r>
          <w:fldChar w:fldCharType="begin"/>
        </w:r>
        <w:r>
          <w:instrText xml:space="preserve"> PAGEREF _Toc17030 \h </w:instrText>
        </w:r>
        <w:r>
          <w:fldChar w:fldCharType="separate"/>
        </w:r>
        <w:r>
          <w:t>15</w:t>
        </w:r>
        <w:r>
          <w:fldChar w:fldCharType="end"/>
        </w:r>
      </w:hyperlink>
    </w:p>
    <w:p>
      <w:pPr>
        <w:pStyle w:val="TOC2"/>
        <w:tabs>
          <w:tab w:val="right" w:leader="dot" w:pos="8306"/>
        </w:tabs>
      </w:pPr>
      <w:hyperlink w:anchor="_Toc22708" w:history="1">
        <w:r>
          <w:rPr>
            <w:rFonts w:ascii="仿宋" w:eastAsia="仿宋" w:hAnsi="仿宋" w:cs="仿宋" w:hint="eastAsia"/>
            <w:lang w:eastAsia="zh-CN"/>
          </w:rPr>
          <w:t>(一)、发展规划分析</w:t>
        </w:r>
        <w:r>
          <w:tab/>
        </w:r>
        <w:r>
          <w:fldChar w:fldCharType="begin"/>
        </w:r>
        <w:r>
          <w:instrText xml:space="preserve"> PAGEREF _Toc22708 \h </w:instrText>
        </w:r>
        <w:r>
          <w:fldChar w:fldCharType="separate"/>
        </w:r>
        <w:r>
          <w:t>15</w:t>
        </w:r>
        <w:r>
          <w:fldChar w:fldCharType="end"/>
        </w:r>
      </w:hyperlink>
    </w:p>
    <w:p>
      <w:pPr>
        <w:pStyle w:val="TOC2"/>
        <w:tabs>
          <w:tab w:val="right" w:leader="dot" w:pos="8306"/>
        </w:tabs>
      </w:pPr>
      <w:hyperlink w:anchor="_Toc7367" w:history="1">
        <w:r>
          <w:rPr>
            <w:rFonts w:ascii="仿宋" w:eastAsia="仿宋" w:hAnsi="仿宋" w:cs="仿宋" w:hint="eastAsia"/>
            <w:lang w:eastAsia="zh-CN"/>
          </w:rPr>
          <w:t>(二)、产业政策分析</w:t>
        </w:r>
        <w:r>
          <w:tab/>
        </w:r>
        <w:r>
          <w:fldChar w:fldCharType="begin"/>
        </w:r>
        <w:r>
          <w:instrText xml:space="preserve"> PAGEREF _Toc7367 \h </w:instrText>
        </w:r>
        <w:r>
          <w:fldChar w:fldCharType="separate"/>
        </w:r>
        <w:r>
          <w:t>16</w:t>
        </w:r>
        <w:r>
          <w:fldChar w:fldCharType="end"/>
        </w:r>
      </w:hyperlink>
    </w:p>
    <w:p>
      <w:pPr>
        <w:pStyle w:val="TOC2"/>
        <w:tabs>
          <w:tab w:val="right" w:leader="dot" w:pos="8306"/>
        </w:tabs>
      </w:pPr>
      <w:hyperlink w:anchor="_Toc17452" w:history="1">
        <w:r>
          <w:rPr>
            <w:rFonts w:ascii="仿宋" w:eastAsia="仿宋" w:hAnsi="仿宋" w:cs="仿宋" w:hint="eastAsia"/>
            <w:lang w:eastAsia="zh-CN"/>
          </w:rPr>
          <w:t>(三)、行业准入分析</w:t>
        </w:r>
        <w:r>
          <w:tab/>
        </w:r>
        <w:r>
          <w:fldChar w:fldCharType="begin"/>
        </w:r>
        <w:r>
          <w:instrText xml:space="preserve"> PAGEREF _Toc17452 \h </w:instrText>
        </w:r>
        <w:r>
          <w:fldChar w:fldCharType="separate"/>
        </w:r>
        <w:r>
          <w:t>18</w:t>
        </w:r>
        <w:r>
          <w:fldChar w:fldCharType="end"/>
        </w:r>
      </w:hyperlink>
    </w:p>
    <w:p>
      <w:pPr>
        <w:pStyle w:val="TOC1"/>
        <w:tabs>
          <w:tab w:val="right" w:leader="dot" w:pos="8306"/>
        </w:tabs>
      </w:pPr>
      <w:hyperlink w:anchor="_Toc7376" w:history="1">
        <w:r>
          <w:rPr>
            <w:rFonts w:ascii="仿宋" w:eastAsia="仿宋" w:hAnsi="仿宋" w:cs="仿宋" w:hint="eastAsia"/>
            <w:lang w:eastAsia="zh-CN"/>
          </w:rPr>
          <w:t>五、背景、必要性分析</w:t>
        </w:r>
        <w:r>
          <w:tab/>
        </w:r>
        <w:r>
          <w:fldChar w:fldCharType="begin"/>
        </w:r>
        <w:r>
          <w:instrText xml:space="preserve"> PAGEREF _Toc7376 \h </w:instrText>
        </w:r>
        <w:r>
          <w:fldChar w:fldCharType="separate"/>
        </w:r>
        <w:r>
          <w:t>19</w:t>
        </w:r>
        <w:r>
          <w:fldChar w:fldCharType="end"/>
        </w:r>
      </w:hyperlink>
    </w:p>
    <w:p>
      <w:pPr>
        <w:pStyle w:val="TOC2"/>
        <w:tabs>
          <w:tab w:val="right" w:leader="dot" w:pos="8306"/>
        </w:tabs>
      </w:pPr>
      <w:hyperlink w:anchor="_Toc26968" w:history="1">
        <w:r>
          <w:rPr>
            <w:rFonts w:ascii="仿宋" w:eastAsia="仿宋" w:hAnsi="仿宋" w:cs="仿宋" w:hint="eastAsia"/>
            <w:lang w:eastAsia="zh-CN"/>
          </w:rPr>
          <w:t>(一)、项目建设背景</w:t>
        </w:r>
        <w:r>
          <w:tab/>
        </w:r>
        <w:r>
          <w:fldChar w:fldCharType="begin"/>
        </w:r>
        <w:r>
          <w:instrText xml:space="preserve"> PAGEREF _Toc26968 \h </w:instrText>
        </w:r>
        <w:r>
          <w:fldChar w:fldCharType="separate"/>
        </w:r>
        <w:r>
          <w:t>19</w:t>
        </w:r>
        <w:r>
          <w:fldChar w:fldCharType="end"/>
        </w:r>
      </w:hyperlink>
    </w:p>
    <w:p>
      <w:pPr>
        <w:pStyle w:val="TOC2"/>
        <w:tabs>
          <w:tab w:val="right" w:leader="dot" w:pos="8306"/>
        </w:tabs>
      </w:pPr>
      <w:hyperlink w:anchor="_Toc30613" w:history="1">
        <w:r>
          <w:rPr>
            <w:rFonts w:ascii="仿宋" w:eastAsia="仿宋" w:hAnsi="仿宋" w:cs="仿宋" w:hint="eastAsia"/>
            <w:lang w:eastAsia="zh-CN"/>
          </w:rPr>
          <w:t>(二)、必要性分析</w:t>
        </w:r>
        <w:r>
          <w:tab/>
        </w:r>
        <w:r>
          <w:fldChar w:fldCharType="begin"/>
        </w:r>
        <w:r>
          <w:instrText xml:space="preserve"> PAGEREF _Toc30613 \h </w:instrText>
        </w:r>
        <w:r>
          <w:fldChar w:fldCharType="separate"/>
        </w:r>
        <w:r>
          <w:t>20</w:t>
        </w:r>
        <w:r>
          <w:fldChar w:fldCharType="end"/>
        </w:r>
      </w:hyperlink>
    </w:p>
    <w:p>
      <w:pPr>
        <w:pStyle w:val="TOC2"/>
        <w:tabs>
          <w:tab w:val="right" w:leader="dot" w:pos="8306"/>
        </w:tabs>
      </w:pPr>
      <w:hyperlink w:anchor="_Toc19412" w:history="1">
        <w:r>
          <w:rPr>
            <w:rFonts w:ascii="仿宋" w:eastAsia="仿宋" w:hAnsi="仿宋" w:cs="仿宋" w:hint="eastAsia"/>
            <w:lang w:eastAsia="zh-CN"/>
          </w:rPr>
          <w:t>(三)、项目建设有利条件</w:t>
        </w:r>
        <w:r>
          <w:tab/>
        </w:r>
        <w:r>
          <w:fldChar w:fldCharType="begin"/>
        </w:r>
        <w:r>
          <w:instrText xml:space="preserve"> PAGEREF _Toc19412 \h </w:instrText>
        </w:r>
        <w:r>
          <w:fldChar w:fldCharType="separate"/>
        </w:r>
        <w:r>
          <w:t>22</w:t>
        </w:r>
        <w:r>
          <w:fldChar w:fldCharType="end"/>
        </w:r>
      </w:hyperlink>
    </w:p>
    <w:p>
      <w:pPr>
        <w:pStyle w:val="TOC1"/>
        <w:tabs>
          <w:tab w:val="right" w:leader="dot" w:pos="8306"/>
        </w:tabs>
      </w:pPr>
      <w:hyperlink w:anchor="_Toc745" w:history="1">
        <w:r>
          <w:rPr>
            <w:rFonts w:ascii="仿宋" w:eastAsia="仿宋" w:hAnsi="仿宋" w:cs="仿宋" w:hint="eastAsia"/>
            <w:lang w:eastAsia="zh-CN"/>
          </w:rPr>
          <w:t>六、环境和生态影响分析</w:t>
        </w:r>
        <w:r>
          <w:tab/>
        </w:r>
        <w:r>
          <w:fldChar w:fldCharType="begin"/>
        </w:r>
        <w:r>
          <w:instrText xml:space="preserve"> PAGEREF _Toc745 \h </w:instrText>
        </w:r>
        <w:r>
          <w:fldChar w:fldCharType="separate"/>
        </w:r>
        <w:r>
          <w:t>23</w:t>
        </w:r>
        <w:r>
          <w:fldChar w:fldCharType="end"/>
        </w:r>
      </w:hyperlink>
    </w:p>
    <w:p>
      <w:pPr>
        <w:pStyle w:val="TOC2"/>
        <w:tabs>
          <w:tab w:val="right" w:leader="dot" w:pos="8306"/>
        </w:tabs>
      </w:pPr>
      <w:hyperlink w:anchor="_Toc28704" w:history="1">
        <w:r>
          <w:rPr>
            <w:rFonts w:ascii="仿宋" w:eastAsia="仿宋" w:hAnsi="仿宋" w:cs="仿宋" w:hint="eastAsia"/>
            <w:lang w:eastAsia="zh-CN"/>
          </w:rPr>
          <w:t>(一)、环境和生态现状</w:t>
        </w:r>
        <w:r>
          <w:tab/>
        </w:r>
        <w:r>
          <w:fldChar w:fldCharType="begin"/>
        </w:r>
        <w:r>
          <w:instrText xml:space="preserve"> PAGEREF _Toc28704 \h </w:instrText>
        </w:r>
        <w:r>
          <w:fldChar w:fldCharType="separate"/>
        </w:r>
        <w:r>
          <w:t>23</w:t>
        </w:r>
        <w:r>
          <w:fldChar w:fldCharType="end"/>
        </w:r>
      </w:hyperlink>
    </w:p>
    <w:p>
      <w:pPr>
        <w:pStyle w:val="TOC2"/>
        <w:tabs>
          <w:tab w:val="right" w:leader="dot" w:pos="8306"/>
        </w:tabs>
      </w:pPr>
      <w:hyperlink w:anchor="_Toc10053" w:history="1">
        <w:r>
          <w:rPr>
            <w:rFonts w:ascii="仿宋" w:eastAsia="仿宋" w:hAnsi="仿宋" w:cs="仿宋" w:hint="eastAsia"/>
            <w:lang w:eastAsia="zh-CN"/>
          </w:rPr>
          <w:t>(二)、生态环境影响分析</w:t>
        </w:r>
        <w:r>
          <w:tab/>
        </w:r>
        <w:r>
          <w:fldChar w:fldCharType="begin"/>
        </w:r>
        <w:r>
          <w:instrText xml:space="preserve"> PAGEREF _Toc10053 \h </w:instrText>
        </w:r>
        <w:r>
          <w:fldChar w:fldCharType="separate"/>
        </w:r>
        <w:r>
          <w:t>25</w:t>
        </w:r>
        <w:r>
          <w:fldChar w:fldCharType="end"/>
        </w:r>
      </w:hyperlink>
    </w:p>
    <w:p>
      <w:pPr>
        <w:pStyle w:val="TOC2"/>
        <w:tabs>
          <w:tab w:val="right" w:leader="dot" w:pos="8306"/>
        </w:tabs>
      </w:pPr>
      <w:hyperlink w:anchor="_Toc8940" w:history="1">
        <w:r>
          <w:rPr>
            <w:rFonts w:ascii="仿宋" w:eastAsia="仿宋" w:hAnsi="仿宋" w:cs="仿宋" w:hint="eastAsia"/>
            <w:lang w:eastAsia="zh-CN"/>
          </w:rPr>
          <w:t>(三)、生态环境保护措施</w:t>
        </w:r>
        <w:r>
          <w:tab/>
        </w:r>
        <w:r>
          <w:fldChar w:fldCharType="begin"/>
        </w:r>
        <w:r>
          <w:instrText xml:space="preserve"> PAGEREF _Toc8940 \h </w:instrText>
        </w:r>
        <w:r>
          <w:fldChar w:fldCharType="separate"/>
        </w:r>
        <w:r>
          <w:t>26</w:t>
        </w:r>
        <w:r>
          <w:fldChar w:fldCharType="end"/>
        </w:r>
      </w:hyperlink>
    </w:p>
    <w:p>
      <w:pPr>
        <w:pStyle w:val="TOC2"/>
        <w:tabs>
          <w:tab w:val="right" w:leader="dot" w:pos="8306"/>
        </w:tabs>
      </w:pPr>
      <w:hyperlink w:anchor="_Toc13413" w:history="1">
        <w:r>
          <w:rPr>
            <w:rFonts w:ascii="仿宋" w:eastAsia="仿宋" w:hAnsi="仿宋" w:cs="仿宋" w:hint="eastAsia"/>
            <w:lang w:eastAsia="zh-CN"/>
          </w:rPr>
          <w:t>(四)、地质灾害影响分析</w:t>
        </w:r>
        <w:r>
          <w:tab/>
        </w:r>
        <w:r>
          <w:fldChar w:fldCharType="begin"/>
        </w:r>
        <w:r>
          <w:instrText xml:space="preserve"> PAGEREF _Toc13413 \h </w:instrText>
        </w:r>
        <w:r>
          <w:fldChar w:fldCharType="separate"/>
        </w:r>
        <w:r>
          <w:t>28</w:t>
        </w:r>
        <w:r>
          <w:fldChar w:fldCharType="end"/>
        </w:r>
      </w:hyperlink>
    </w:p>
    <w:p>
      <w:pPr>
        <w:pStyle w:val="TOC2"/>
        <w:tabs>
          <w:tab w:val="right" w:leader="dot" w:pos="8306"/>
        </w:tabs>
      </w:pPr>
      <w:hyperlink w:anchor="_Toc31650" w:history="1">
        <w:r>
          <w:rPr>
            <w:rFonts w:ascii="仿宋" w:eastAsia="仿宋" w:hAnsi="仿宋" w:cs="仿宋" w:hint="eastAsia"/>
            <w:lang w:eastAsia="zh-CN"/>
          </w:rPr>
          <w:t>(五)、特殊环境影响</w:t>
        </w:r>
        <w:r>
          <w:tab/>
        </w:r>
        <w:r>
          <w:fldChar w:fldCharType="begin"/>
        </w:r>
        <w:r>
          <w:instrText xml:space="preserve"> PAGEREF _Toc31650 \h </w:instrText>
        </w:r>
        <w:r>
          <w:fldChar w:fldCharType="separate"/>
        </w:r>
        <w:r>
          <w:t>29</w:t>
        </w:r>
        <w:r>
          <w:fldChar w:fldCharType="end"/>
        </w:r>
      </w:hyperlink>
    </w:p>
    <w:p>
      <w:pPr>
        <w:pStyle w:val="TOC1"/>
        <w:tabs>
          <w:tab w:val="right" w:leader="dot" w:pos="8306"/>
        </w:tabs>
      </w:pPr>
      <w:hyperlink w:anchor="_Toc22564" w:history="1">
        <w:r>
          <w:rPr>
            <w:rFonts w:ascii="仿宋" w:eastAsia="仿宋" w:hAnsi="仿宋" w:cs="仿宋" w:hint="eastAsia"/>
            <w:lang w:eastAsia="zh-CN"/>
          </w:rPr>
          <w:t>七、环境保护与绿色发展</w:t>
        </w:r>
        <w:r>
          <w:tab/>
        </w:r>
        <w:r>
          <w:fldChar w:fldCharType="begin"/>
        </w:r>
        <w:r>
          <w:instrText xml:space="preserve"> PAGEREF _Toc22564 \h </w:instrText>
        </w:r>
        <w:r>
          <w:fldChar w:fldCharType="separate"/>
        </w:r>
        <w:r>
          <w:t>30</w:t>
        </w:r>
        <w:r>
          <w:fldChar w:fldCharType="end"/>
        </w:r>
      </w:hyperlink>
    </w:p>
    <w:p>
      <w:pPr>
        <w:pStyle w:val="TOC2"/>
        <w:tabs>
          <w:tab w:val="right" w:leader="dot" w:pos="8306"/>
        </w:tabs>
      </w:pPr>
      <w:hyperlink w:anchor="_Toc31842" w:history="1">
        <w:r>
          <w:rPr>
            <w:rFonts w:ascii="仿宋" w:eastAsia="仿宋" w:hAnsi="仿宋" w:cs="仿宋" w:hint="eastAsia"/>
            <w:lang w:eastAsia="zh-CN"/>
          </w:rPr>
          <w:t>(一)、环境保护措施</w:t>
        </w:r>
        <w:r>
          <w:tab/>
        </w:r>
        <w:r>
          <w:fldChar w:fldCharType="begin"/>
        </w:r>
        <w:r>
          <w:instrText xml:space="preserve"> PAGEREF _Toc31842 \h </w:instrText>
        </w:r>
        <w:r>
          <w:fldChar w:fldCharType="separate"/>
        </w:r>
        <w:r>
          <w:t>30</w:t>
        </w:r>
        <w:r>
          <w:fldChar w:fldCharType="end"/>
        </w:r>
      </w:hyperlink>
    </w:p>
    <w:p>
      <w:pPr>
        <w:pStyle w:val="TOC2"/>
        <w:tabs>
          <w:tab w:val="right" w:leader="dot" w:pos="8306"/>
        </w:tabs>
      </w:pPr>
      <w:hyperlink w:anchor="_Toc12555" w:history="1">
        <w:r>
          <w:rPr>
            <w:rFonts w:ascii="仿宋" w:eastAsia="仿宋" w:hAnsi="仿宋" w:cs="仿宋" w:hint="eastAsia"/>
            <w:lang w:eastAsia="zh-CN"/>
          </w:rPr>
          <w:t>(二)、绿色发展与可持续发展策略</w:t>
        </w:r>
        <w:r>
          <w:tab/>
        </w:r>
        <w:r>
          <w:fldChar w:fldCharType="begin"/>
        </w:r>
        <w:r>
          <w:instrText xml:space="preserve"> PAGEREF _Toc12555 \h </w:instrText>
        </w:r>
        <w:r>
          <w:fldChar w:fldCharType="separate"/>
        </w:r>
        <w:r>
          <w:t>32</w:t>
        </w:r>
        <w:r>
          <w:fldChar w:fldCharType="end"/>
        </w:r>
      </w:hyperlink>
    </w:p>
    <w:p>
      <w:pPr>
        <w:pStyle w:val="TOC1"/>
        <w:tabs>
          <w:tab w:val="right" w:leader="dot" w:pos="8306"/>
        </w:tabs>
      </w:pPr>
      <w:hyperlink w:anchor="_Toc722" w:history="1">
        <w:r>
          <w:rPr>
            <w:rFonts w:ascii="仿宋" w:eastAsia="仿宋" w:hAnsi="仿宋" w:cs="仿宋" w:hint="eastAsia"/>
            <w:lang w:eastAsia="zh-CN"/>
          </w:rPr>
          <w:t>八、客户关系管理与市场拓展</w:t>
        </w:r>
        <w:r>
          <w:tab/>
        </w:r>
        <w:r>
          <w:fldChar w:fldCharType="begin"/>
        </w:r>
        <w:r>
          <w:instrText xml:space="preserve"> PAGEREF _Toc722 \h </w:instrText>
        </w:r>
        <w:r>
          <w:fldChar w:fldCharType="separate"/>
        </w:r>
        <w:r>
          <w:t>34</w:t>
        </w:r>
        <w:r>
          <w:fldChar w:fldCharType="end"/>
        </w:r>
      </w:hyperlink>
    </w:p>
    <w:p>
      <w:pPr>
        <w:pStyle w:val="TOC2"/>
        <w:tabs>
          <w:tab w:val="right" w:leader="dot" w:pos="8306"/>
        </w:tabs>
      </w:pPr>
      <w:hyperlink w:anchor="_Toc613" w:history="1">
        <w:r>
          <w:rPr>
            <w:rFonts w:ascii="仿宋" w:eastAsia="仿宋" w:hAnsi="仿宋" w:cs="仿宋" w:hint="eastAsia"/>
            <w:lang w:eastAsia="zh-CN"/>
          </w:rPr>
          <w:t>(一)、客户关系管理策略</w:t>
        </w:r>
        <w:r>
          <w:tab/>
        </w:r>
        <w:r>
          <w:fldChar w:fldCharType="begin"/>
        </w:r>
        <w:r>
          <w:instrText xml:space="preserve"> PAGEREF _Toc613 \h </w:instrText>
        </w:r>
        <w:r>
          <w:fldChar w:fldCharType="separate"/>
        </w:r>
        <w:r>
          <w:t>34</w:t>
        </w:r>
        <w:r>
          <w:fldChar w:fldCharType="end"/>
        </w:r>
      </w:hyperlink>
    </w:p>
    <w:p>
      <w:pPr>
        <w:pStyle w:val="TOC2"/>
        <w:tabs>
          <w:tab w:val="right" w:leader="dot" w:pos="8306"/>
        </w:tabs>
      </w:pPr>
      <w:hyperlink w:anchor="_Toc6250" w:history="1">
        <w:r>
          <w:rPr>
            <w:rFonts w:ascii="仿宋" w:eastAsia="仿宋" w:hAnsi="仿宋" w:cs="仿宋" w:hint="eastAsia"/>
            <w:lang w:eastAsia="zh-CN"/>
          </w:rPr>
          <w:t>(二)、市场拓展方案</w:t>
        </w:r>
        <w:r>
          <w:tab/>
        </w:r>
        <w:r>
          <w:fldChar w:fldCharType="begin"/>
        </w:r>
        <w:r>
          <w:instrText xml:space="preserve"> PAGEREF _Toc6250 \h </w:instrText>
        </w:r>
        <w:r>
          <w:fldChar w:fldCharType="separate"/>
        </w:r>
        <w:r>
          <w:t>35</w:t>
        </w:r>
        <w:r>
          <w:fldChar w:fldCharType="end"/>
        </w:r>
      </w:hyperlink>
    </w:p>
    <w:p>
      <w:pPr>
        <w:pStyle w:val="TOC1"/>
        <w:tabs>
          <w:tab w:val="right" w:leader="dot" w:pos="8306"/>
        </w:tabs>
      </w:pPr>
      <w:hyperlink w:anchor="_Toc32210" w:history="1">
        <w:r>
          <w:rPr>
            <w:rFonts w:ascii="仿宋" w:eastAsia="仿宋" w:hAnsi="仿宋" w:cs="仿宋" w:hint="eastAsia"/>
            <w:lang w:eastAsia="zh-CN"/>
          </w:rPr>
          <w:t>九、资金管理与财务规划</w:t>
        </w:r>
        <w:r>
          <w:tab/>
        </w:r>
        <w:r>
          <w:fldChar w:fldCharType="begin"/>
        </w:r>
        <w:r>
          <w:instrText xml:space="preserve"> PAGEREF _Toc32210 \h </w:instrText>
        </w:r>
        <w:r>
          <w:fldChar w:fldCharType="separate"/>
        </w:r>
        <w:r>
          <w:t>36</w:t>
        </w:r>
        <w:r>
          <w:fldChar w:fldCharType="end"/>
        </w:r>
      </w:hyperlink>
    </w:p>
    <w:p>
      <w:pPr>
        <w:pStyle w:val="TOC2"/>
        <w:tabs>
          <w:tab w:val="right" w:leader="dot" w:pos="8306"/>
        </w:tabs>
      </w:pPr>
      <w:hyperlink w:anchor="_Toc26150" w:history="1">
        <w:r>
          <w:rPr>
            <w:rFonts w:ascii="仿宋" w:eastAsia="仿宋" w:hAnsi="仿宋" w:cs="仿宋" w:hint="eastAsia"/>
            <w:lang w:eastAsia="zh-CN"/>
          </w:rPr>
          <w:t>(一)、项目资金来源与筹措</w:t>
        </w:r>
        <w:r>
          <w:tab/>
        </w:r>
        <w:r>
          <w:fldChar w:fldCharType="begin"/>
        </w:r>
        <w:r>
          <w:instrText xml:space="preserve"> PAGEREF _Toc26150 \h </w:instrText>
        </w:r>
        <w:r>
          <w:fldChar w:fldCharType="separate"/>
        </w:r>
        <w:r>
          <w:t>36</w:t>
        </w:r>
        <w:r>
          <w:fldChar w:fldCharType="end"/>
        </w:r>
      </w:hyperlink>
    </w:p>
    <w:p>
      <w:pPr>
        <w:pStyle w:val="TOC2"/>
        <w:tabs>
          <w:tab w:val="right" w:leader="dot" w:pos="8306"/>
        </w:tabs>
      </w:pPr>
      <w:hyperlink w:anchor="_Toc30392" w:history="1">
        <w:r>
          <w:rPr>
            <w:rFonts w:ascii="仿宋" w:eastAsia="仿宋" w:hAnsi="仿宋" w:cs="仿宋" w:hint="eastAsia"/>
            <w:lang w:eastAsia="zh-CN"/>
          </w:rPr>
          <w:t>(二)、资金使用与监管</w:t>
        </w:r>
        <w:r>
          <w:tab/>
        </w:r>
        <w:r>
          <w:fldChar w:fldCharType="begin"/>
        </w:r>
        <w:r>
          <w:instrText xml:space="preserve"> PAGEREF _Toc30392 \h </w:instrText>
        </w:r>
        <w:r>
          <w:fldChar w:fldCharType="separate"/>
        </w:r>
        <w:r>
          <w:t>37</w:t>
        </w:r>
        <w:r>
          <w:fldChar w:fldCharType="end"/>
        </w:r>
      </w:hyperlink>
    </w:p>
    <w:p>
      <w:pPr>
        <w:pStyle w:val="TOC2"/>
        <w:tabs>
          <w:tab w:val="right" w:leader="dot" w:pos="8306"/>
        </w:tabs>
      </w:pPr>
      <w:hyperlink w:anchor="_Toc28355" w:history="1">
        <w:r>
          <w:rPr>
            <w:rFonts w:ascii="仿宋" w:eastAsia="仿宋" w:hAnsi="仿宋" w:cs="仿宋" w:hint="eastAsia"/>
            <w:lang w:eastAsia="zh-CN"/>
          </w:rPr>
          <w:t>(三)、财务规划与预测</w:t>
        </w:r>
        <w:r>
          <w:tab/>
        </w:r>
        <w:r>
          <w:fldChar w:fldCharType="begin"/>
        </w:r>
        <w:r>
          <w:instrText xml:space="preserve"> PAGEREF _Toc28355 \h </w:instrText>
        </w:r>
        <w:r>
          <w:fldChar w:fldCharType="separate"/>
        </w:r>
        <w:r>
          <w:t>39</w:t>
        </w:r>
        <w:r>
          <w:fldChar w:fldCharType="end"/>
        </w:r>
      </w:hyperlink>
    </w:p>
    <w:p>
      <w:pPr>
        <w:pStyle w:val="TOC1"/>
        <w:tabs>
          <w:tab w:val="right" w:leader="dot" w:pos="8306"/>
        </w:tabs>
      </w:pPr>
      <w:hyperlink w:anchor="_Toc13833" w:history="1">
        <w:r>
          <w:rPr>
            <w:rFonts w:ascii="仿宋" w:eastAsia="仿宋" w:hAnsi="仿宋" w:cs="仿宋" w:hint="eastAsia"/>
            <w:lang w:eastAsia="zh-CN"/>
          </w:rPr>
          <w:t>十、项目质量与标准</w:t>
        </w:r>
        <w:r>
          <w:tab/>
        </w:r>
        <w:r>
          <w:fldChar w:fldCharType="begin"/>
        </w:r>
        <w:r>
          <w:instrText xml:space="preserve"> PAGEREF _Toc13833 \h </w:instrText>
        </w:r>
        <w:r>
          <w:fldChar w:fldCharType="separate"/>
        </w:r>
        <w:r>
          <w:t>40</w:t>
        </w:r>
        <w:r>
          <w:fldChar w:fldCharType="end"/>
        </w:r>
      </w:hyperlink>
    </w:p>
    <w:p>
      <w:pPr>
        <w:pStyle w:val="TOC2"/>
        <w:tabs>
          <w:tab w:val="right" w:leader="dot" w:pos="8306"/>
        </w:tabs>
      </w:pPr>
      <w:hyperlink w:anchor="_Toc3063" w:history="1">
        <w:r>
          <w:rPr>
            <w:rFonts w:ascii="仿宋" w:eastAsia="仿宋" w:hAnsi="仿宋" w:cs="仿宋" w:hint="eastAsia"/>
            <w:lang w:eastAsia="zh-CN"/>
          </w:rPr>
          <w:t>(一)、质量保障体系</w:t>
        </w:r>
        <w:r>
          <w:tab/>
        </w:r>
        <w:r>
          <w:fldChar w:fldCharType="begin"/>
        </w:r>
        <w:r>
          <w:instrText xml:space="preserve"> PAGEREF _Toc3063 \h </w:instrText>
        </w:r>
        <w:r>
          <w:fldChar w:fldCharType="separate"/>
        </w:r>
        <w:r>
          <w:t>40</w:t>
        </w:r>
        <w:r>
          <w:fldChar w:fldCharType="end"/>
        </w:r>
      </w:hyperlink>
    </w:p>
    <w:p>
      <w:pPr>
        <w:pStyle w:val="TOC2"/>
        <w:tabs>
          <w:tab w:val="right" w:leader="dot" w:pos="8306"/>
        </w:tabs>
      </w:pPr>
      <w:hyperlink w:anchor="_Toc6431" w:history="1">
        <w:r>
          <w:rPr>
            <w:rFonts w:ascii="仿宋" w:eastAsia="仿宋" w:hAnsi="仿宋" w:cs="仿宋" w:hint="eastAsia"/>
            <w:lang w:eastAsia="zh-CN"/>
          </w:rPr>
          <w:t>(二)、标准化作业流程</w:t>
        </w:r>
        <w:r>
          <w:tab/>
        </w:r>
        <w:r>
          <w:fldChar w:fldCharType="begin"/>
        </w:r>
        <w:r>
          <w:instrText xml:space="preserve"> PAGEREF _Toc6431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8" w:history="1">
        <w:r>
          <w:rPr>
            <w:rFonts w:ascii="仿宋" w:eastAsia="仿宋" w:hAnsi="仿宋" w:cs="仿宋" w:hint="eastAsia"/>
            <w:lang w:eastAsia="zh-CN"/>
          </w:rPr>
          <w:t>(三)、质量监控与评估</w:t>
        </w:r>
        <w:r>
          <w:tab/>
        </w:r>
        <w:r>
          <w:fldChar w:fldCharType="begin"/>
        </w:r>
        <w:r>
          <w:instrText xml:space="preserve"> PAGEREF _Toc20028 \h </w:instrText>
        </w:r>
        <w:r>
          <w:fldChar w:fldCharType="separate"/>
        </w:r>
        <w:r>
          <w:t>43</w:t>
        </w:r>
        <w:r>
          <w:fldChar w:fldCharType="end"/>
        </w:r>
      </w:hyperlink>
    </w:p>
    <w:p>
      <w:pPr>
        <w:pStyle w:val="TOC2"/>
        <w:tabs>
          <w:tab w:val="right" w:leader="dot" w:pos="8306"/>
        </w:tabs>
      </w:pPr>
      <w:hyperlink w:anchor="_Toc15573" w:history="1">
        <w:r>
          <w:rPr>
            <w:rFonts w:ascii="仿宋" w:eastAsia="仿宋" w:hAnsi="仿宋" w:cs="仿宋" w:hint="eastAsia"/>
            <w:lang w:eastAsia="zh-CN"/>
          </w:rPr>
          <w:t>(四)、质量改进计划</w:t>
        </w:r>
        <w:r>
          <w:tab/>
        </w:r>
        <w:r>
          <w:fldChar w:fldCharType="begin"/>
        </w:r>
        <w:r>
          <w:instrText xml:space="preserve"> PAGEREF _Toc15573 \h </w:instrText>
        </w:r>
        <w:r>
          <w:fldChar w:fldCharType="separate"/>
        </w:r>
        <w:r>
          <w:t>44</w:t>
        </w:r>
        <w:r>
          <w:fldChar w:fldCharType="end"/>
        </w:r>
      </w:hyperlink>
    </w:p>
    <w:p>
      <w:pPr>
        <w:pStyle w:val="TOC1"/>
        <w:tabs>
          <w:tab w:val="right" w:leader="dot" w:pos="8306"/>
        </w:tabs>
      </w:pPr>
      <w:hyperlink w:anchor="_Toc7211" w:history="1">
        <w:r>
          <w:rPr>
            <w:rFonts w:ascii="仿宋" w:eastAsia="仿宋" w:hAnsi="仿宋" w:cs="仿宋" w:hint="eastAsia"/>
            <w:lang w:eastAsia="zh-CN"/>
          </w:rPr>
          <w:t>十一、土地利用与规划方案</w:t>
        </w:r>
        <w:r>
          <w:tab/>
        </w:r>
        <w:r>
          <w:fldChar w:fldCharType="begin"/>
        </w:r>
        <w:r>
          <w:instrText xml:space="preserve"> PAGEREF _Toc7211 \h </w:instrText>
        </w:r>
        <w:r>
          <w:fldChar w:fldCharType="separate"/>
        </w:r>
        <w:r>
          <w:t>45</w:t>
        </w:r>
        <w:r>
          <w:fldChar w:fldCharType="end"/>
        </w:r>
      </w:hyperlink>
    </w:p>
    <w:p>
      <w:pPr>
        <w:pStyle w:val="TOC2"/>
        <w:tabs>
          <w:tab w:val="right" w:leader="dot" w:pos="8306"/>
        </w:tabs>
      </w:pPr>
      <w:hyperlink w:anchor="_Toc15869" w:history="1">
        <w:r>
          <w:rPr>
            <w:rFonts w:ascii="仿宋" w:eastAsia="仿宋" w:hAnsi="仿宋" w:cs="仿宋" w:hint="eastAsia"/>
            <w:lang w:eastAsia="zh-CN"/>
          </w:rPr>
          <w:t>(一)、项目用地情况分析</w:t>
        </w:r>
        <w:r>
          <w:tab/>
        </w:r>
        <w:r>
          <w:fldChar w:fldCharType="begin"/>
        </w:r>
        <w:r>
          <w:instrText xml:space="preserve"> PAGEREF _Toc15869 \h </w:instrText>
        </w:r>
        <w:r>
          <w:fldChar w:fldCharType="separate"/>
        </w:r>
        <w:r>
          <w:t>45</w:t>
        </w:r>
        <w:r>
          <w:fldChar w:fldCharType="end"/>
        </w:r>
      </w:hyperlink>
    </w:p>
    <w:p>
      <w:pPr>
        <w:pStyle w:val="TOC2"/>
        <w:tabs>
          <w:tab w:val="right" w:leader="dot" w:pos="8306"/>
        </w:tabs>
      </w:pPr>
      <w:hyperlink w:anchor="_Toc5496" w:history="1">
        <w:r>
          <w:rPr>
            <w:rFonts w:ascii="仿宋" w:eastAsia="仿宋" w:hAnsi="仿宋" w:cs="仿宋" w:hint="eastAsia"/>
            <w:lang w:eastAsia="zh-CN"/>
          </w:rPr>
          <w:t>(二)、土地利用规划方案</w:t>
        </w:r>
        <w:r>
          <w:tab/>
        </w:r>
        <w:r>
          <w:fldChar w:fldCharType="begin"/>
        </w:r>
        <w:r>
          <w:instrText xml:space="preserve"> PAGEREF _Toc5496 \h </w:instrText>
        </w:r>
        <w:r>
          <w:fldChar w:fldCharType="separate"/>
        </w:r>
        <w:r>
          <w:t>46</w:t>
        </w:r>
        <w:r>
          <w:fldChar w:fldCharType="end"/>
        </w:r>
      </w:hyperlink>
    </w:p>
    <w:p>
      <w:pPr>
        <w:pStyle w:val="TOC1"/>
        <w:tabs>
          <w:tab w:val="right" w:leader="dot" w:pos="8306"/>
        </w:tabs>
      </w:pPr>
      <w:hyperlink w:anchor="_Toc8928" w:history="1">
        <w:r>
          <w:rPr>
            <w:rFonts w:ascii="仿宋" w:eastAsia="仿宋" w:hAnsi="仿宋" w:cs="仿宋" w:hint="eastAsia"/>
            <w:lang w:eastAsia="zh-CN"/>
          </w:rPr>
          <w:t>十二、项目实施与管理方案</w:t>
        </w:r>
        <w:r>
          <w:tab/>
        </w:r>
        <w:r>
          <w:fldChar w:fldCharType="begin"/>
        </w:r>
        <w:r>
          <w:instrText xml:space="preserve"> PAGEREF _Toc8928 \h </w:instrText>
        </w:r>
        <w:r>
          <w:fldChar w:fldCharType="separate"/>
        </w:r>
        <w:r>
          <w:t>47</w:t>
        </w:r>
        <w:r>
          <w:fldChar w:fldCharType="end"/>
        </w:r>
      </w:hyperlink>
    </w:p>
    <w:p>
      <w:pPr>
        <w:pStyle w:val="TOC2"/>
        <w:tabs>
          <w:tab w:val="right" w:leader="dot" w:pos="8306"/>
        </w:tabs>
      </w:pPr>
      <w:hyperlink w:anchor="_Toc7953" w:history="1">
        <w:r>
          <w:rPr>
            <w:rFonts w:ascii="仿宋" w:eastAsia="仿宋" w:hAnsi="仿宋" w:cs="仿宋" w:hint="eastAsia"/>
            <w:lang w:eastAsia="zh-CN"/>
          </w:rPr>
          <w:t>(一)、项目实施计划</w:t>
        </w:r>
        <w:r>
          <w:tab/>
        </w:r>
        <w:r>
          <w:fldChar w:fldCharType="begin"/>
        </w:r>
        <w:r>
          <w:instrText xml:space="preserve"> PAGEREF _Toc7953 \h </w:instrText>
        </w:r>
        <w:r>
          <w:fldChar w:fldCharType="separate"/>
        </w:r>
        <w:r>
          <w:t>47</w:t>
        </w:r>
        <w:r>
          <w:fldChar w:fldCharType="end"/>
        </w:r>
      </w:hyperlink>
    </w:p>
    <w:p>
      <w:pPr>
        <w:pStyle w:val="TOC2"/>
        <w:tabs>
          <w:tab w:val="right" w:leader="dot" w:pos="8306"/>
        </w:tabs>
      </w:pPr>
      <w:hyperlink w:anchor="_Toc23920" w:history="1">
        <w:r>
          <w:rPr>
            <w:rFonts w:ascii="仿宋" w:eastAsia="仿宋" w:hAnsi="仿宋" w:cs="仿宋" w:hint="eastAsia"/>
            <w:lang w:eastAsia="zh-CN"/>
          </w:rPr>
          <w:t>(二)、项目组织机构与职责</w:t>
        </w:r>
        <w:r>
          <w:tab/>
        </w:r>
        <w:r>
          <w:fldChar w:fldCharType="begin"/>
        </w:r>
        <w:r>
          <w:instrText xml:space="preserve"> PAGEREF _Toc23920 \h </w:instrText>
        </w:r>
        <w:r>
          <w:fldChar w:fldCharType="separate"/>
        </w:r>
        <w:r>
          <w:t>49</w:t>
        </w:r>
        <w:r>
          <w:fldChar w:fldCharType="end"/>
        </w:r>
      </w:hyperlink>
    </w:p>
    <w:p>
      <w:pPr>
        <w:pStyle w:val="TOC2"/>
        <w:tabs>
          <w:tab w:val="right" w:leader="dot" w:pos="8306"/>
        </w:tabs>
      </w:pPr>
      <w:hyperlink w:anchor="_Toc26862" w:history="1">
        <w:r>
          <w:rPr>
            <w:rFonts w:ascii="仿宋" w:eastAsia="仿宋" w:hAnsi="仿宋" w:cs="仿宋" w:hint="eastAsia"/>
            <w:lang w:eastAsia="zh-CN"/>
          </w:rPr>
          <w:t>(三)、项目管理与监控体系</w:t>
        </w:r>
        <w:r>
          <w:tab/>
        </w:r>
        <w:r>
          <w:fldChar w:fldCharType="begin"/>
        </w:r>
        <w:r>
          <w:instrText xml:space="preserve"> PAGEREF _Toc26862 \h </w:instrText>
        </w:r>
        <w:r>
          <w:fldChar w:fldCharType="separate"/>
        </w:r>
        <w:r>
          <w:t>51</w:t>
        </w:r>
        <w:r>
          <w:fldChar w:fldCharType="end"/>
        </w:r>
      </w:hyperlink>
    </w:p>
    <w:p>
      <w:pPr>
        <w:pStyle w:val="TOC1"/>
        <w:tabs>
          <w:tab w:val="right" w:leader="dot" w:pos="8306"/>
        </w:tabs>
      </w:pPr>
      <w:hyperlink w:anchor="_Toc5200" w:history="1">
        <w:r>
          <w:rPr>
            <w:rFonts w:ascii="仿宋" w:eastAsia="仿宋" w:hAnsi="仿宋" w:cs="仿宋" w:hint="eastAsia"/>
            <w:lang w:eastAsia="zh-CN"/>
          </w:rPr>
          <w:t>十三、产业协同与集群发展</w:t>
        </w:r>
        <w:r>
          <w:tab/>
        </w:r>
        <w:r>
          <w:fldChar w:fldCharType="begin"/>
        </w:r>
        <w:r>
          <w:instrText xml:space="preserve"> PAGEREF _Toc5200 \h </w:instrText>
        </w:r>
        <w:r>
          <w:fldChar w:fldCharType="separate"/>
        </w:r>
        <w:r>
          <w:t>53</w:t>
        </w:r>
        <w:r>
          <w:fldChar w:fldCharType="end"/>
        </w:r>
      </w:hyperlink>
    </w:p>
    <w:p>
      <w:pPr>
        <w:pStyle w:val="TOC2"/>
        <w:tabs>
          <w:tab w:val="right" w:leader="dot" w:pos="8306"/>
        </w:tabs>
      </w:pPr>
      <w:hyperlink w:anchor="_Toc908" w:history="1">
        <w:r>
          <w:rPr>
            <w:rFonts w:ascii="仿宋" w:eastAsia="仿宋" w:hAnsi="仿宋" w:cs="仿宋" w:hint="eastAsia"/>
            <w:lang w:eastAsia="zh-CN"/>
          </w:rPr>
          <w:t>(一)、产业协同机制建设</w:t>
        </w:r>
        <w:r>
          <w:tab/>
        </w:r>
        <w:r>
          <w:fldChar w:fldCharType="begin"/>
        </w:r>
        <w:r>
          <w:instrText xml:space="preserve"> PAGEREF _Toc908 \h </w:instrText>
        </w:r>
        <w:r>
          <w:fldChar w:fldCharType="separate"/>
        </w:r>
        <w:r>
          <w:t>53</w:t>
        </w:r>
        <w:r>
          <w:fldChar w:fldCharType="end"/>
        </w:r>
      </w:hyperlink>
    </w:p>
    <w:p>
      <w:pPr>
        <w:pStyle w:val="TOC2"/>
        <w:tabs>
          <w:tab w:val="right" w:leader="dot" w:pos="8306"/>
        </w:tabs>
      </w:pPr>
      <w:hyperlink w:anchor="_Toc4321" w:history="1">
        <w:r>
          <w:rPr>
            <w:rFonts w:ascii="仿宋" w:eastAsia="仿宋" w:hAnsi="仿宋" w:cs="仿宋" w:hint="eastAsia"/>
            <w:lang w:eastAsia="zh-CN"/>
          </w:rPr>
          <w:t>(二)、产业集群培育与发展</w:t>
        </w:r>
        <w:r>
          <w:tab/>
        </w:r>
        <w:r>
          <w:fldChar w:fldCharType="begin"/>
        </w:r>
        <w:r>
          <w:instrText xml:space="preserve"> PAGEREF _Toc4321 \h </w:instrText>
        </w:r>
        <w:r>
          <w:fldChar w:fldCharType="separate"/>
        </w:r>
        <w:r>
          <w:t>54</w:t>
        </w:r>
        <w:r>
          <w:fldChar w:fldCharType="end"/>
        </w:r>
      </w:hyperlink>
    </w:p>
    <w:p>
      <w:pPr>
        <w:pStyle w:val="TOC1"/>
        <w:tabs>
          <w:tab w:val="right" w:leader="dot" w:pos="8306"/>
        </w:tabs>
      </w:pPr>
      <w:hyperlink w:anchor="_Toc2611" w:history="1">
        <w:r>
          <w:rPr>
            <w:rFonts w:ascii="仿宋" w:eastAsia="仿宋" w:hAnsi="仿宋" w:cs="仿宋" w:hint="eastAsia"/>
            <w:lang w:eastAsia="zh-CN"/>
          </w:rPr>
          <w:t>十四、设施与设备管理</w:t>
        </w:r>
        <w:r>
          <w:tab/>
        </w:r>
        <w:r>
          <w:fldChar w:fldCharType="begin"/>
        </w:r>
        <w:r>
          <w:instrText xml:space="preserve"> PAGEREF _Toc2611 \h </w:instrText>
        </w:r>
        <w:r>
          <w:fldChar w:fldCharType="separate"/>
        </w:r>
        <w:r>
          <w:t>55</w:t>
        </w:r>
        <w:r>
          <w:fldChar w:fldCharType="end"/>
        </w:r>
      </w:hyperlink>
    </w:p>
    <w:p>
      <w:pPr>
        <w:pStyle w:val="TOC2"/>
        <w:tabs>
          <w:tab w:val="right" w:leader="dot" w:pos="8306"/>
        </w:tabs>
      </w:pPr>
      <w:hyperlink w:anchor="_Toc25334" w:history="1">
        <w:r>
          <w:rPr>
            <w:rFonts w:ascii="仿宋" w:eastAsia="仿宋" w:hAnsi="仿宋" w:cs="仿宋" w:hint="eastAsia"/>
            <w:lang w:eastAsia="zh-CN"/>
          </w:rPr>
          <w:t>(一)、设施规划与配置</w:t>
        </w:r>
        <w:r>
          <w:tab/>
        </w:r>
        <w:r>
          <w:fldChar w:fldCharType="begin"/>
        </w:r>
        <w:r>
          <w:instrText xml:space="preserve"> PAGEREF _Toc25334 \h </w:instrText>
        </w:r>
        <w:r>
          <w:fldChar w:fldCharType="separate"/>
        </w:r>
        <w:r>
          <w:t>55</w:t>
        </w:r>
        <w:r>
          <w:fldChar w:fldCharType="end"/>
        </w:r>
      </w:hyperlink>
    </w:p>
    <w:p>
      <w:pPr>
        <w:pStyle w:val="TOC2"/>
        <w:tabs>
          <w:tab w:val="right" w:leader="dot" w:pos="8306"/>
        </w:tabs>
      </w:pPr>
      <w:hyperlink w:anchor="_Toc20596" w:history="1">
        <w:r>
          <w:rPr>
            <w:rFonts w:ascii="仿宋" w:eastAsia="仿宋" w:hAnsi="仿宋" w:cs="仿宋" w:hint="eastAsia"/>
            <w:lang w:eastAsia="zh-CN"/>
          </w:rPr>
          <w:t>(二)、设备采购与维护管理</w:t>
        </w:r>
        <w:r>
          <w:tab/>
        </w:r>
        <w:r>
          <w:fldChar w:fldCharType="begin"/>
        </w:r>
        <w:r>
          <w:instrText xml:space="preserve"> PAGEREF _Toc20596 \h </w:instrText>
        </w:r>
        <w:r>
          <w:fldChar w:fldCharType="separate"/>
        </w:r>
        <w:r>
          <w:t>56</w:t>
        </w:r>
        <w:r>
          <w:fldChar w:fldCharType="end"/>
        </w:r>
      </w:hyperlink>
    </w:p>
    <w:p>
      <w:pPr>
        <w:pStyle w:val="TOC2"/>
        <w:tabs>
          <w:tab w:val="right" w:leader="dot" w:pos="8306"/>
        </w:tabs>
      </w:pPr>
      <w:hyperlink w:anchor="_Toc3802" w:history="1">
        <w:r>
          <w:rPr>
            <w:rFonts w:ascii="仿宋" w:eastAsia="仿宋" w:hAnsi="仿宋" w:cs="仿宋" w:hint="eastAsia"/>
            <w:lang w:eastAsia="zh-CN"/>
          </w:rPr>
          <w:t>(三)、设施设备升级策略</w:t>
        </w:r>
        <w:r>
          <w:tab/>
        </w:r>
        <w:r>
          <w:fldChar w:fldCharType="begin"/>
        </w:r>
        <w:r>
          <w:instrText xml:space="preserve"> PAGEREF _Toc3802 \h </w:instrText>
        </w:r>
        <w:r>
          <w:fldChar w:fldCharType="separate"/>
        </w:r>
        <w:r>
          <w:t>56</w:t>
        </w:r>
        <w:r>
          <w:fldChar w:fldCharType="end"/>
        </w:r>
      </w:hyperlink>
    </w:p>
    <w:p>
      <w:pPr>
        <w:pStyle w:val="TOC1"/>
        <w:tabs>
          <w:tab w:val="right" w:leader="dot" w:pos="8306"/>
        </w:tabs>
      </w:pPr>
      <w:hyperlink w:anchor="_Toc13436" w:history="1">
        <w:r>
          <w:rPr>
            <w:rFonts w:ascii="仿宋" w:eastAsia="仿宋" w:hAnsi="仿宋" w:cs="仿宋" w:hint="eastAsia"/>
            <w:lang w:eastAsia="zh-CN"/>
          </w:rPr>
          <w:t>十五、创新驱动与持续发展</w:t>
        </w:r>
        <w:r>
          <w:tab/>
        </w:r>
        <w:r>
          <w:fldChar w:fldCharType="begin"/>
        </w:r>
        <w:r>
          <w:instrText xml:space="preserve"> PAGEREF _Toc13436 \h </w:instrText>
        </w:r>
        <w:r>
          <w:fldChar w:fldCharType="separate"/>
        </w:r>
        <w:r>
          <w:t>57</w:t>
        </w:r>
        <w:r>
          <w:fldChar w:fldCharType="end"/>
        </w:r>
      </w:hyperlink>
    </w:p>
    <w:p>
      <w:pPr>
        <w:pStyle w:val="TOC2"/>
        <w:tabs>
          <w:tab w:val="right" w:leader="dot" w:pos="8306"/>
        </w:tabs>
      </w:pPr>
      <w:hyperlink w:anchor="_Toc200" w:history="1">
        <w:r>
          <w:rPr>
            <w:rFonts w:ascii="仿宋" w:eastAsia="仿宋" w:hAnsi="仿宋" w:cs="仿宋" w:hint="eastAsia"/>
            <w:lang w:eastAsia="zh-CN"/>
          </w:rPr>
          <w:t>(一)、创新驱动战略实施</w:t>
        </w:r>
        <w:r>
          <w:tab/>
        </w:r>
        <w:r>
          <w:fldChar w:fldCharType="begin"/>
        </w:r>
        <w:r>
          <w:instrText xml:space="preserve"> PAGEREF _Toc200 \h </w:instrText>
        </w:r>
        <w:r>
          <w:fldChar w:fldCharType="separate"/>
        </w:r>
        <w:r>
          <w:t>57</w:t>
        </w:r>
        <w:r>
          <w:fldChar w:fldCharType="end"/>
        </w:r>
      </w:hyperlink>
    </w:p>
    <w:p>
      <w:pPr>
        <w:pStyle w:val="TOC2"/>
        <w:tabs>
          <w:tab w:val="right" w:leader="dot" w:pos="8306"/>
        </w:tabs>
      </w:pPr>
      <w:hyperlink w:anchor="_Toc1337" w:history="1">
        <w:r>
          <w:rPr>
            <w:rFonts w:ascii="仿宋" w:eastAsia="仿宋" w:hAnsi="仿宋" w:cs="仿宋" w:hint="eastAsia"/>
            <w:lang w:eastAsia="zh-CN"/>
          </w:rPr>
          <w:t>(二)、持续发展路径探索</w:t>
        </w:r>
        <w:r>
          <w:tab/>
        </w:r>
        <w:r>
          <w:fldChar w:fldCharType="begin"/>
        </w:r>
        <w:r>
          <w:instrText xml:space="preserve"> PAGEREF _Toc1337 \h </w:instrText>
        </w:r>
        <w:r>
          <w:fldChar w:fldCharType="separate"/>
        </w:r>
        <w:r>
          <w:t>59</w:t>
        </w:r>
        <w:r>
          <w:fldChar w:fldCharType="end"/>
        </w:r>
      </w:hyperlink>
    </w:p>
    <w:p>
      <w:pPr>
        <w:pStyle w:val="TOC1"/>
        <w:tabs>
          <w:tab w:val="right" w:leader="dot" w:pos="8306"/>
        </w:tabs>
      </w:pPr>
      <w:hyperlink w:anchor="_Toc6423" w:history="1">
        <w:r>
          <w:rPr>
            <w:rFonts w:ascii="仿宋" w:eastAsia="仿宋" w:hAnsi="仿宋" w:cs="仿宋" w:hint="eastAsia"/>
            <w:lang w:eastAsia="zh-CN"/>
          </w:rPr>
          <w:t>十六、合作与交流机制建立</w:t>
        </w:r>
        <w:r>
          <w:tab/>
        </w:r>
        <w:r>
          <w:fldChar w:fldCharType="begin"/>
        </w:r>
        <w:r>
          <w:instrText xml:space="preserve"> PAGEREF _Toc6423 \h </w:instrText>
        </w:r>
        <w:r>
          <w:fldChar w:fldCharType="separate"/>
        </w:r>
        <w:r>
          <w:t>63</w:t>
        </w:r>
        <w:r>
          <w:fldChar w:fldCharType="end"/>
        </w:r>
      </w:hyperlink>
    </w:p>
    <w:p>
      <w:pPr>
        <w:pStyle w:val="TOC2"/>
        <w:tabs>
          <w:tab w:val="right" w:leader="dot" w:pos="8306"/>
        </w:tabs>
      </w:pPr>
      <w:hyperlink w:anchor="_Toc8799" w:history="1">
        <w:r>
          <w:rPr>
            <w:rFonts w:ascii="仿宋" w:eastAsia="仿宋" w:hAnsi="仿宋" w:cs="仿宋" w:hint="eastAsia"/>
            <w:lang w:eastAsia="zh-CN"/>
          </w:rPr>
          <w:t>(一)、合作伙伴选择与合作方式</w:t>
        </w:r>
        <w:r>
          <w:tab/>
        </w:r>
        <w:r>
          <w:fldChar w:fldCharType="begin"/>
        </w:r>
        <w:r>
          <w:instrText xml:space="preserve"> PAGEREF _Toc8799 \h </w:instrText>
        </w:r>
        <w:r>
          <w:fldChar w:fldCharType="separate"/>
        </w:r>
        <w:r>
          <w:t>63</w:t>
        </w:r>
        <w:r>
          <w:fldChar w:fldCharType="end"/>
        </w:r>
      </w:hyperlink>
    </w:p>
    <w:p>
      <w:pPr>
        <w:pStyle w:val="TOC2"/>
        <w:tabs>
          <w:tab w:val="right" w:leader="dot" w:pos="8306"/>
        </w:tabs>
      </w:pPr>
      <w:hyperlink w:anchor="_Toc32402" w:history="1">
        <w:r>
          <w:rPr>
            <w:rFonts w:ascii="仿宋" w:eastAsia="仿宋" w:hAnsi="仿宋" w:cs="仿宋" w:hint="eastAsia"/>
            <w:lang w:eastAsia="zh-CN"/>
          </w:rPr>
          <w:t>(二)、交流与合作平台搭建</w:t>
        </w:r>
        <w:r>
          <w:tab/>
        </w:r>
        <w:r>
          <w:fldChar w:fldCharType="begin"/>
        </w:r>
        <w:r>
          <w:instrText xml:space="preserve"> PAGEREF _Toc32402 \h </w:instrText>
        </w:r>
        <w:r>
          <w:fldChar w:fldCharType="separate"/>
        </w:r>
        <w:r>
          <w:t>64</w:t>
        </w:r>
        <w:r>
          <w:fldChar w:fldCharType="end"/>
        </w:r>
      </w:hyperlink>
    </w:p>
    <w:p>
      <w:pPr>
        <w:pStyle w:val="TOC1"/>
        <w:tabs>
          <w:tab w:val="right" w:leader="dot" w:pos="8306"/>
        </w:tabs>
      </w:pPr>
      <w:hyperlink w:anchor="_Toc28105" w:history="1">
        <w:r>
          <w:rPr>
            <w:rFonts w:ascii="仿宋" w:eastAsia="仿宋" w:hAnsi="仿宋" w:cs="仿宋" w:hint="eastAsia"/>
            <w:lang w:eastAsia="zh-CN"/>
          </w:rPr>
          <w:t>十七、质量管理与控制</w:t>
        </w:r>
        <w:r>
          <w:tab/>
        </w:r>
        <w:r>
          <w:fldChar w:fldCharType="begin"/>
        </w:r>
        <w:r>
          <w:instrText xml:space="preserve"> PAGEREF _Toc28105 \h </w:instrText>
        </w:r>
        <w:r>
          <w:fldChar w:fldCharType="separate"/>
        </w:r>
        <w:r>
          <w:t>66</w:t>
        </w:r>
        <w:r>
          <w:fldChar w:fldCharType="end"/>
        </w:r>
      </w:hyperlink>
    </w:p>
    <w:p>
      <w:pPr>
        <w:pStyle w:val="TOC2"/>
        <w:tabs>
          <w:tab w:val="right" w:leader="dot" w:pos="8306"/>
        </w:tabs>
      </w:pPr>
      <w:hyperlink w:anchor="_Toc4319" w:history="1">
        <w:r>
          <w:rPr>
            <w:rFonts w:ascii="仿宋" w:eastAsia="仿宋" w:hAnsi="仿宋" w:cs="仿宋" w:hint="eastAsia"/>
            <w:lang w:eastAsia="zh-CN"/>
          </w:rPr>
          <w:t>(一)、质量管理体系建设</w:t>
        </w:r>
        <w:r>
          <w:tab/>
        </w:r>
        <w:r>
          <w:fldChar w:fldCharType="begin"/>
        </w:r>
        <w:r>
          <w:instrText xml:space="preserve"> PAGEREF _Toc4319 \h </w:instrText>
        </w:r>
        <w:r>
          <w:fldChar w:fldCharType="separate"/>
        </w:r>
        <w:r>
          <w:t>66</w:t>
        </w:r>
        <w:r>
          <w:fldChar w:fldCharType="end"/>
        </w:r>
      </w:hyperlink>
    </w:p>
    <w:p>
      <w:pPr>
        <w:pStyle w:val="TOC2"/>
        <w:tabs>
          <w:tab w:val="right" w:leader="dot" w:pos="8306"/>
        </w:tabs>
      </w:pPr>
      <w:hyperlink w:anchor="_Toc8409" w:history="1">
        <w:r>
          <w:rPr>
            <w:rFonts w:ascii="仿宋" w:eastAsia="仿宋" w:hAnsi="仿宋" w:cs="仿宋" w:hint="eastAsia"/>
            <w:lang w:eastAsia="zh-CN"/>
          </w:rPr>
          <w:t>(二)、质量控制措施</w:t>
        </w:r>
        <w:r>
          <w:tab/>
        </w:r>
        <w:r>
          <w:fldChar w:fldCharType="begin"/>
        </w:r>
        <w:r>
          <w:instrText xml:space="preserve"> PAGEREF _Toc8409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8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一、工艺化学品项目的技术资源开发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化学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二、工艺化学品项目的人力资源管理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艺化学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三、工艺化学品项目的资金资源筹措与优化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艺化学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艺化学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艺化学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艺化学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3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艺化学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艺化学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智能技术的应用：工艺化学品项目将利用智能技术，如物联网（IoT）和大数据分析，来监控和优化资源使用。通过实时数据分析，项目可以更有效地管理能源消耗、减少原材料浪费，并提高生产过程的整体效率。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37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1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69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55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93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6619"/>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直接收益：假设工艺化学品项目的产品或服务年销售收入为XX万元。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181"/>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工艺化学品项目通过引入先进的人工智能技术优化生产流程，例如自动化的物流系统和智能数据分析，可能大幅提高产品的质量和生产效率。这可能迫使竞争对手也必须投资于类似技术，以保持市场竞争力。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化学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若工艺化学品项目成功推广新型环保产品，比如采用可回收材料的包装，可能会激发消费者对可持续产品的需求。这种需求的增长可能迫使整个行业转向更环保的产品设计和生产方法。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https://d.book118.com/258077026127006026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工艺化学品项目构思建设方案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33DB7"/>
    <w:rsid w:val="66933D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7702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2024-01-09T23:20:00Z</dcterms:created>
  <dcterms:modified xsi:type="dcterms:W3CDTF">2024-01-09T23:20:36Z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2FB192CAF3414899A60499953B52FF40_11</vt:lpwstr>
  </property>
  <property fmtid="{D5CDD505-2E9C-101B-9397-08002B2CF9AE}" pid="3" name="KSOProductBuildVer">
    <vt:lpwstr>2052-12.1.0.16120</vt:lpwstr>
  </property>
</Properties>
</file>