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绿色建筑项目规划设计纲要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7648" w:history="1">
        <w:r>
          <w:rPr>
            <w:rFonts w:ascii="仿宋" w:eastAsia="仿宋" w:hAnsi="仿宋" w:cs="仿宋" w:hint="eastAsia"/>
            <w:lang w:eastAsia="zh-CN"/>
          </w:rPr>
          <w:t>概论</w:t>
        </w:r>
        <w:r>
          <w:tab/>
        </w:r>
        <w:r>
          <w:fldChar w:fldCharType="begin"/>
        </w:r>
        <w:r>
          <w:instrText xml:space="preserve"> PAGEREF _Toc27648 \h </w:instrText>
        </w:r>
        <w:r>
          <w:fldChar w:fldCharType="separate"/>
        </w:r>
        <w:r>
          <w:t>3</w:t>
        </w:r>
        <w:r>
          <w:fldChar w:fldCharType="end"/>
        </w:r>
      </w:hyperlink>
    </w:p>
    <w:p>
      <w:pPr>
        <w:pStyle w:val="TOC1"/>
        <w:tabs>
          <w:tab w:val="right" w:leader="dot" w:pos="8306"/>
        </w:tabs>
      </w:pPr>
      <w:hyperlink w:anchor="_Toc20012" w:history="1">
        <w:r>
          <w:rPr>
            <w:rFonts w:ascii="仿宋" w:eastAsia="仿宋" w:hAnsi="仿宋" w:cs="仿宋" w:hint="eastAsia"/>
            <w:lang w:eastAsia="zh-CN"/>
          </w:rPr>
          <w:t>一、绿色建筑项目土建工程</w:t>
        </w:r>
        <w:r>
          <w:tab/>
        </w:r>
        <w:r>
          <w:fldChar w:fldCharType="begin"/>
        </w:r>
        <w:r>
          <w:instrText xml:space="preserve"> PAGEREF _Toc20012 \h </w:instrText>
        </w:r>
        <w:r>
          <w:fldChar w:fldCharType="separate"/>
        </w:r>
        <w:r>
          <w:t>3</w:t>
        </w:r>
        <w:r>
          <w:fldChar w:fldCharType="end"/>
        </w:r>
      </w:hyperlink>
    </w:p>
    <w:p>
      <w:pPr>
        <w:pStyle w:val="TOC2"/>
        <w:tabs>
          <w:tab w:val="right" w:leader="dot" w:pos="8306"/>
        </w:tabs>
      </w:pPr>
      <w:hyperlink w:anchor="_Toc18367" w:history="1">
        <w:r>
          <w:rPr>
            <w:rFonts w:ascii="仿宋" w:eastAsia="仿宋" w:hAnsi="仿宋" w:cs="仿宋" w:hint="eastAsia"/>
            <w:lang w:eastAsia="zh-CN"/>
          </w:rPr>
          <w:t>(一)、建筑工程设计原则</w:t>
        </w:r>
        <w:r>
          <w:tab/>
        </w:r>
        <w:r>
          <w:fldChar w:fldCharType="begin"/>
        </w:r>
        <w:r>
          <w:instrText xml:space="preserve"> PAGEREF _Toc18367 \h </w:instrText>
        </w:r>
        <w:r>
          <w:fldChar w:fldCharType="separate"/>
        </w:r>
        <w:r>
          <w:t>3</w:t>
        </w:r>
        <w:r>
          <w:fldChar w:fldCharType="end"/>
        </w:r>
      </w:hyperlink>
    </w:p>
    <w:p>
      <w:pPr>
        <w:pStyle w:val="TOC2"/>
        <w:tabs>
          <w:tab w:val="right" w:leader="dot" w:pos="8306"/>
        </w:tabs>
      </w:pPr>
      <w:hyperlink w:anchor="_Toc15858" w:history="1">
        <w:r>
          <w:rPr>
            <w:rFonts w:ascii="仿宋" w:eastAsia="仿宋" w:hAnsi="仿宋" w:cs="仿宋" w:hint="eastAsia"/>
            <w:lang w:eastAsia="zh-CN"/>
          </w:rPr>
          <w:t>(二)、土建工程设计年限及安全等级</w:t>
        </w:r>
        <w:r>
          <w:tab/>
        </w:r>
        <w:r>
          <w:fldChar w:fldCharType="begin"/>
        </w:r>
        <w:r>
          <w:instrText xml:space="preserve"> PAGEREF _Toc15858 \h </w:instrText>
        </w:r>
        <w:r>
          <w:fldChar w:fldCharType="separate"/>
        </w:r>
        <w:r>
          <w:t>4</w:t>
        </w:r>
        <w:r>
          <w:fldChar w:fldCharType="end"/>
        </w:r>
      </w:hyperlink>
    </w:p>
    <w:p>
      <w:pPr>
        <w:pStyle w:val="TOC2"/>
        <w:tabs>
          <w:tab w:val="right" w:leader="dot" w:pos="8306"/>
        </w:tabs>
      </w:pPr>
      <w:hyperlink w:anchor="_Toc10504" w:history="1">
        <w:r>
          <w:rPr>
            <w:rFonts w:ascii="仿宋" w:eastAsia="仿宋" w:hAnsi="仿宋" w:cs="仿宋" w:hint="eastAsia"/>
            <w:lang w:eastAsia="zh-CN"/>
          </w:rPr>
          <w:t>(三)、建筑工程设计总体要求</w:t>
        </w:r>
        <w:r>
          <w:tab/>
        </w:r>
        <w:r>
          <w:fldChar w:fldCharType="begin"/>
        </w:r>
        <w:r>
          <w:instrText xml:space="preserve"> PAGEREF _Toc10504 \h </w:instrText>
        </w:r>
        <w:r>
          <w:fldChar w:fldCharType="separate"/>
        </w:r>
        <w:r>
          <w:t>5</w:t>
        </w:r>
        <w:r>
          <w:fldChar w:fldCharType="end"/>
        </w:r>
      </w:hyperlink>
    </w:p>
    <w:p>
      <w:pPr>
        <w:pStyle w:val="TOC2"/>
        <w:tabs>
          <w:tab w:val="right" w:leader="dot" w:pos="8306"/>
        </w:tabs>
      </w:pPr>
      <w:hyperlink w:anchor="_Toc23398" w:history="1">
        <w:r>
          <w:rPr>
            <w:rFonts w:ascii="仿宋" w:eastAsia="仿宋" w:hAnsi="仿宋" w:cs="仿宋" w:hint="eastAsia"/>
            <w:lang w:eastAsia="zh-CN"/>
          </w:rPr>
          <w:t>(四)、土建工程建设指标</w:t>
        </w:r>
        <w:r>
          <w:tab/>
        </w:r>
        <w:r>
          <w:fldChar w:fldCharType="begin"/>
        </w:r>
        <w:r>
          <w:instrText xml:space="preserve"> PAGEREF _Toc23398 \h </w:instrText>
        </w:r>
        <w:r>
          <w:fldChar w:fldCharType="separate"/>
        </w:r>
        <w:r>
          <w:t>6</w:t>
        </w:r>
        <w:r>
          <w:fldChar w:fldCharType="end"/>
        </w:r>
      </w:hyperlink>
    </w:p>
    <w:p>
      <w:pPr>
        <w:pStyle w:val="TOC1"/>
        <w:tabs>
          <w:tab w:val="right" w:leader="dot" w:pos="8306"/>
        </w:tabs>
      </w:pPr>
      <w:hyperlink w:anchor="_Toc4952" w:history="1">
        <w:r>
          <w:rPr>
            <w:rFonts w:ascii="仿宋" w:eastAsia="仿宋" w:hAnsi="仿宋" w:cs="仿宋" w:hint="eastAsia"/>
            <w:lang w:eastAsia="zh-CN"/>
          </w:rPr>
          <w:t>二、绿色建筑项目选址可行性分析</w:t>
        </w:r>
        <w:r>
          <w:tab/>
        </w:r>
        <w:r>
          <w:fldChar w:fldCharType="begin"/>
        </w:r>
        <w:r>
          <w:instrText xml:space="preserve"> PAGEREF _Toc4952 \h </w:instrText>
        </w:r>
        <w:r>
          <w:fldChar w:fldCharType="separate"/>
        </w:r>
        <w:r>
          <w:t>6</w:t>
        </w:r>
        <w:r>
          <w:fldChar w:fldCharType="end"/>
        </w:r>
      </w:hyperlink>
    </w:p>
    <w:p>
      <w:pPr>
        <w:pStyle w:val="TOC2"/>
        <w:tabs>
          <w:tab w:val="right" w:leader="dot" w:pos="8306"/>
        </w:tabs>
      </w:pPr>
      <w:hyperlink w:anchor="_Toc16531" w:history="1">
        <w:r>
          <w:rPr>
            <w:rFonts w:ascii="仿宋" w:eastAsia="仿宋" w:hAnsi="仿宋" w:cs="仿宋" w:hint="eastAsia"/>
            <w:lang w:eastAsia="zh-CN"/>
          </w:rPr>
          <w:t>(一)、绿色建筑项目选址</w:t>
        </w:r>
        <w:r>
          <w:tab/>
        </w:r>
        <w:r>
          <w:fldChar w:fldCharType="begin"/>
        </w:r>
        <w:r>
          <w:instrText xml:space="preserve"> PAGEREF _Toc16531 \h </w:instrText>
        </w:r>
        <w:r>
          <w:fldChar w:fldCharType="separate"/>
        </w:r>
        <w:r>
          <w:t>6</w:t>
        </w:r>
        <w:r>
          <w:fldChar w:fldCharType="end"/>
        </w:r>
      </w:hyperlink>
    </w:p>
    <w:p>
      <w:pPr>
        <w:pStyle w:val="TOC2"/>
        <w:tabs>
          <w:tab w:val="right" w:leader="dot" w:pos="8306"/>
        </w:tabs>
      </w:pPr>
      <w:hyperlink w:anchor="_Toc13090" w:history="1">
        <w:r>
          <w:rPr>
            <w:rFonts w:ascii="仿宋" w:eastAsia="仿宋" w:hAnsi="仿宋" w:cs="仿宋" w:hint="eastAsia"/>
            <w:lang w:eastAsia="zh-CN"/>
          </w:rPr>
          <w:t>(二)、用地控制指标</w:t>
        </w:r>
        <w:r>
          <w:tab/>
        </w:r>
        <w:r>
          <w:fldChar w:fldCharType="begin"/>
        </w:r>
        <w:r>
          <w:instrText xml:space="preserve"> PAGEREF _Toc13090 \h </w:instrText>
        </w:r>
        <w:r>
          <w:fldChar w:fldCharType="separate"/>
        </w:r>
        <w:r>
          <w:t>6</w:t>
        </w:r>
        <w:r>
          <w:fldChar w:fldCharType="end"/>
        </w:r>
      </w:hyperlink>
    </w:p>
    <w:p>
      <w:pPr>
        <w:pStyle w:val="TOC2"/>
        <w:tabs>
          <w:tab w:val="right" w:leader="dot" w:pos="8306"/>
        </w:tabs>
      </w:pPr>
      <w:hyperlink w:anchor="_Toc16481" w:history="1">
        <w:r>
          <w:rPr>
            <w:rFonts w:ascii="仿宋" w:eastAsia="仿宋" w:hAnsi="仿宋" w:cs="仿宋" w:hint="eastAsia"/>
            <w:lang w:eastAsia="zh-CN"/>
          </w:rPr>
          <w:t>(三)、节约用地措施</w:t>
        </w:r>
        <w:r>
          <w:tab/>
        </w:r>
        <w:r>
          <w:fldChar w:fldCharType="begin"/>
        </w:r>
        <w:r>
          <w:instrText xml:space="preserve"> PAGEREF _Toc16481 \h </w:instrText>
        </w:r>
        <w:r>
          <w:fldChar w:fldCharType="separate"/>
        </w:r>
        <w:r>
          <w:t>8</w:t>
        </w:r>
        <w:r>
          <w:fldChar w:fldCharType="end"/>
        </w:r>
      </w:hyperlink>
    </w:p>
    <w:p>
      <w:pPr>
        <w:pStyle w:val="TOC2"/>
        <w:tabs>
          <w:tab w:val="right" w:leader="dot" w:pos="8306"/>
        </w:tabs>
      </w:pPr>
      <w:hyperlink w:anchor="_Toc11981" w:history="1">
        <w:r>
          <w:rPr>
            <w:rFonts w:ascii="仿宋" w:eastAsia="仿宋" w:hAnsi="仿宋" w:cs="仿宋" w:hint="eastAsia"/>
            <w:lang w:eastAsia="zh-CN"/>
          </w:rPr>
          <w:t>(四)、总图布置方案</w:t>
        </w:r>
        <w:r>
          <w:tab/>
        </w:r>
        <w:r>
          <w:fldChar w:fldCharType="begin"/>
        </w:r>
        <w:r>
          <w:instrText xml:space="preserve"> PAGEREF _Toc11981 \h </w:instrText>
        </w:r>
        <w:r>
          <w:fldChar w:fldCharType="separate"/>
        </w:r>
        <w:r>
          <w:t>9</w:t>
        </w:r>
        <w:r>
          <w:fldChar w:fldCharType="end"/>
        </w:r>
      </w:hyperlink>
    </w:p>
    <w:p>
      <w:pPr>
        <w:pStyle w:val="TOC2"/>
        <w:tabs>
          <w:tab w:val="right" w:leader="dot" w:pos="8306"/>
        </w:tabs>
      </w:pPr>
      <w:hyperlink w:anchor="_Toc4666" w:history="1">
        <w:r>
          <w:rPr>
            <w:rFonts w:ascii="仿宋" w:eastAsia="仿宋" w:hAnsi="仿宋" w:cs="仿宋" w:hint="eastAsia"/>
            <w:lang w:eastAsia="zh-CN"/>
          </w:rPr>
          <w:t>(五)、选址综合评价</w:t>
        </w:r>
        <w:r>
          <w:tab/>
        </w:r>
        <w:r>
          <w:fldChar w:fldCharType="begin"/>
        </w:r>
        <w:r>
          <w:instrText xml:space="preserve"> PAGEREF _Toc4666 \h </w:instrText>
        </w:r>
        <w:r>
          <w:fldChar w:fldCharType="separate"/>
        </w:r>
        <w:r>
          <w:t>10</w:t>
        </w:r>
        <w:r>
          <w:fldChar w:fldCharType="end"/>
        </w:r>
      </w:hyperlink>
    </w:p>
    <w:p>
      <w:pPr>
        <w:pStyle w:val="TOC1"/>
        <w:tabs>
          <w:tab w:val="right" w:leader="dot" w:pos="8306"/>
        </w:tabs>
      </w:pPr>
      <w:hyperlink w:anchor="_Toc18515" w:history="1">
        <w:r>
          <w:rPr>
            <w:rFonts w:ascii="仿宋" w:eastAsia="仿宋" w:hAnsi="仿宋" w:cs="仿宋" w:hint="eastAsia"/>
            <w:lang w:eastAsia="zh-CN"/>
          </w:rPr>
          <w:t>三、绿色建筑项目概论</w:t>
        </w:r>
        <w:r>
          <w:tab/>
        </w:r>
        <w:r>
          <w:fldChar w:fldCharType="begin"/>
        </w:r>
        <w:r>
          <w:instrText xml:space="preserve"> PAGEREF _Toc18515 \h </w:instrText>
        </w:r>
        <w:r>
          <w:fldChar w:fldCharType="separate"/>
        </w:r>
        <w:r>
          <w:t>11</w:t>
        </w:r>
        <w:r>
          <w:fldChar w:fldCharType="end"/>
        </w:r>
      </w:hyperlink>
    </w:p>
    <w:p>
      <w:pPr>
        <w:pStyle w:val="TOC2"/>
        <w:tabs>
          <w:tab w:val="right" w:leader="dot" w:pos="8306"/>
        </w:tabs>
      </w:pPr>
      <w:hyperlink w:anchor="_Toc32668" w:history="1">
        <w:r>
          <w:rPr>
            <w:rFonts w:ascii="仿宋" w:eastAsia="仿宋" w:hAnsi="仿宋" w:cs="仿宋" w:hint="eastAsia"/>
            <w:lang w:eastAsia="zh-CN"/>
          </w:rPr>
          <w:t>(一)、绿色建筑项目概况</w:t>
        </w:r>
        <w:r>
          <w:tab/>
        </w:r>
        <w:r>
          <w:fldChar w:fldCharType="begin"/>
        </w:r>
        <w:r>
          <w:instrText xml:space="preserve"> PAGEREF _Toc32668 \h </w:instrText>
        </w:r>
        <w:r>
          <w:fldChar w:fldCharType="separate"/>
        </w:r>
        <w:r>
          <w:t>11</w:t>
        </w:r>
        <w:r>
          <w:fldChar w:fldCharType="end"/>
        </w:r>
      </w:hyperlink>
    </w:p>
    <w:p>
      <w:pPr>
        <w:pStyle w:val="TOC2"/>
        <w:tabs>
          <w:tab w:val="right" w:leader="dot" w:pos="8306"/>
        </w:tabs>
      </w:pPr>
      <w:hyperlink w:anchor="_Toc7413" w:history="1">
        <w:r>
          <w:rPr>
            <w:rFonts w:ascii="仿宋" w:eastAsia="仿宋" w:hAnsi="仿宋" w:cs="仿宋" w:hint="eastAsia"/>
            <w:lang w:eastAsia="zh-CN"/>
          </w:rPr>
          <w:t>(二)、绿色建筑项目目标</w:t>
        </w:r>
        <w:r>
          <w:tab/>
        </w:r>
        <w:r>
          <w:fldChar w:fldCharType="begin"/>
        </w:r>
        <w:r>
          <w:instrText xml:space="preserve"> PAGEREF _Toc7413 \h </w:instrText>
        </w:r>
        <w:r>
          <w:fldChar w:fldCharType="separate"/>
        </w:r>
        <w:r>
          <w:t>14</w:t>
        </w:r>
        <w:r>
          <w:fldChar w:fldCharType="end"/>
        </w:r>
      </w:hyperlink>
    </w:p>
    <w:p>
      <w:pPr>
        <w:pStyle w:val="TOC2"/>
        <w:tabs>
          <w:tab w:val="right" w:leader="dot" w:pos="8306"/>
        </w:tabs>
      </w:pPr>
      <w:hyperlink w:anchor="_Toc19320" w:history="1">
        <w:r>
          <w:rPr>
            <w:rFonts w:ascii="仿宋" w:eastAsia="仿宋" w:hAnsi="仿宋" w:cs="仿宋" w:hint="eastAsia"/>
            <w:lang w:eastAsia="zh-CN"/>
          </w:rPr>
          <w:t>(三)、绿色建筑项目提出的理由</w:t>
        </w:r>
        <w:r>
          <w:tab/>
        </w:r>
        <w:r>
          <w:fldChar w:fldCharType="begin"/>
        </w:r>
        <w:r>
          <w:instrText xml:space="preserve"> PAGEREF _Toc19320 \h </w:instrText>
        </w:r>
        <w:r>
          <w:fldChar w:fldCharType="separate"/>
        </w:r>
        <w:r>
          <w:t>14</w:t>
        </w:r>
        <w:r>
          <w:fldChar w:fldCharType="end"/>
        </w:r>
      </w:hyperlink>
    </w:p>
    <w:p>
      <w:pPr>
        <w:pStyle w:val="TOC2"/>
        <w:tabs>
          <w:tab w:val="right" w:leader="dot" w:pos="8306"/>
        </w:tabs>
      </w:pPr>
      <w:hyperlink w:anchor="_Toc31672" w:history="1">
        <w:r>
          <w:rPr>
            <w:rFonts w:ascii="仿宋" w:eastAsia="仿宋" w:hAnsi="仿宋" w:cs="仿宋" w:hint="eastAsia"/>
            <w:lang w:eastAsia="zh-CN"/>
          </w:rPr>
          <w:t>(四)、绿色建筑项目意义</w:t>
        </w:r>
        <w:r>
          <w:tab/>
        </w:r>
        <w:r>
          <w:fldChar w:fldCharType="begin"/>
        </w:r>
        <w:r>
          <w:instrText xml:space="preserve"> PAGEREF _Toc31672 \h </w:instrText>
        </w:r>
        <w:r>
          <w:fldChar w:fldCharType="separate"/>
        </w:r>
        <w:r>
          <w:t>16</w:t>
        </w:r>
        <w:r>
          <w:fldChar w:fldCharType="end"/>
        </w:r>
      </w:hyperlink>
    </w:p>
    <w:p>
      <w:pPr>
        <w:pStyle w:val="TOC2"/>
        <w:tabs>
          <w:tab w:val="right" w:leader="dot" w:pos="8306"/>
        </w:tabs>
      </w:pPr>
      <w:hyperlink w:anchor="_Toc2384" w:history="1">
        <w:r>
          <w:rPr>
            <w:rFonts w:ascii="仿宋" w:eastAsia="仿宋" w:hAnsi="仿宋" w:cs="仿宋" w:hint="eastAsia"/>
            <w:lang w:eastAsia="zh-CN"/>
          </w:rPr>
          <w:t>(五)、绿色建筑项目背景</w:t>
        </w:r>
        <w:r>
          <w:tab/>
        </w:r>
        <w:r>
          <w:fldChar w:fldCharType="begin"/>
        </w:r>
        <w:r>
          <w:instrText xml:space="preserve"> PAGEREF _Toc2384 \h </w:instrText>
        </w:r>
        <w:r>
          <w:fldChar w:fldCharType="separate"/>
        </w:r>
        <w:r>
          <w:t>17</w:t>
        </w:r>
        <w:r>
          <w:fldChar w:fldCharType="end"/>
        </w:r>
      </w:hyperlink>
    </w:p>
    <w:p>
      <w:pPr>
        <w:pStyle w:val="TOC1"/>
        <w:tabs>
          <w:tab w:val="right" w:leader="dot" w:pos="8306"/>
        </w:tabs>
      </w:pPr>
      <w:hyperlink w:anchor="_Toc20597" w:history="1">
        <w:r>
          <w:rPr>
            <w:rFonts w:ascii="仿宋" w:eastAsia="仿宋" w:hAnsi="仿宋" w:cs="仿宋" w:hint="eastAsia"/>
            <w:lang w:eastAsia="zh-CN"/>
          </w:rPr>
          <w:t>四、绿色建筑项目可持续发展</w:t>
        </w:r>
        <w:r>
          <w:tab/>
        </w:r>
        <w:r>
          <w:fldChar w:fldCharType="begin"/>
        </w:r>
        <w:r>
          <w:instrText xml:space="preserve"> PAGEREF _Toc20597 \h </w:instrText>
        </w:r>
        <w:r>
          <w:fldChar w:fldCharType="separate"/>
        </w:r>
        <w:r>
          <w:t>18</w:t>
        </w:r>
        <w:r>
          <w:fldChar w:fldCharType="end"/>
        </w:r>
      </w:hyperlink>
    </w:p>
    <w:p>
      <w:pPr>
        <w:pStyle w:val="TOC2"/>
        <w:tabs>
          <w:tab w:val="right" w:leader="dot" w:pos="8306"/>
        </w:tabs>
      </w:pPr>
      <w:hyperlink w:anchor="_Toc2667" w:history="1">
        <w:r>
          <w:rPr>
            <w:rFonts w:ascii="仿宋" w:eastAsia="仿宋" w:hAnsi="仿宋" w:cs="仿宋" w:hint="eastAsia"/>
            <w:lang w:eastAsia="zh-CN"/>
          </w:rPr>
          <w:t>(一)、可持续战略与实践</w:t>
        </w:r>
        <w:r>
          <w:tab/>
        </w:r>
        <w:r>
          <w:fldChar w:fldCharType="begin"/>
        </w:r>
        <w:r>
          <w:instrText xml:space="preserve"> PAGEREF _Toc2667 \h </w:instrText>
        </w:r>
        <w:r>
          <w:fldChar w:fldCharType="separate"/>
        </w:r>
        <w:r>
          <w:t>18</w:t>
        </w:r>
        <w:r>
          <w:fldChar w:fldCharType="end"/>
        </w:r>
      </w:hyperlink>
    </w:p>
    <w:p>
      <w:pPr>
        <w:pStyle w:val="TOC2"/>
        <w:tabs>
          <w:tab w:val="right" w:leader="dot" w:pos="8306"/>
        </w:tabs>
      </w:pPr>
      <w:hyperlink w:anchor="_Toc20681" w:history="1">
        <w:r>
          <w:rPr>
            <w:rFonts w:ascii="仿宋" w:eastAsia="仿宋" w:hAnsi="仿宋" w:cs="仿宋" w:hint="eastAsia"/>
            <w:lang w:eastAsia="zh-CN"/>
          </w:rPr>
          <w:t>(二)、环保与社会责任</w:t>
        </w:r>
        <w:r>
          <w:tab/>
        </w:r>
        <w:r>
          <w:fldChar w:fldCharType="begin"/>
        </w:r>
        <w:r>
          <w:instrText xml:space="preserve"> PAGEREF _Toc20681 \h </w:instrText>
        </w:r>
        <w:r>
          <w:fldChar w:fldCharType="separate"/>
        </w:r>
        <w:r>
          <w:t>19</w:t>
        </w:r>
        <w:r>
          <w:fldChar w:fldCharType="end"/>
        </w:r>
      </w:hyperlink>
    </w:p>
    <w:p>
      <w:pPr>
        <w:pStyle w:val="TOC1"/>
        <w:tabs>
          <w:tab w:val="right" w:leader="dot" w:pos="8306"/>
        </w:tabs>
      </w:pPr>
      <w:hyperlink w:anchor="_Toc31138" w:history="1">
        <w:r>
          <w:rPr>
            <w:rFonts w:ascii="仿宋" w:eastAsia="仿宋" w:hAnsi="仿宋" w:cs="仿宋" w:hint="eastAsia"/>
            <w:lang w:eastAsia="zh-CN"/>
          </w:rPr>
          <w:t>五、绿色建筑项目危机管理</w:t>
        </w:r>
        <w:r>
          <w:tab/>
        </w:r>
        <w:r>
          <w:fldChar w:fldCharType="begin"/>
        </w:r>
        <w:r>
          <w:instrText xml:space="preserve"> PAGEREF _Toc31138 \h </w:instrText>
        </w:r>
        <w:r>
          <w:fldChar w:fldCharType="separate"/>
        </w:r>
        <w:r>
          <w:t>19</w:t>
        </w:r>
        <w:r>
          <w:fldChar w:fldCharType="end"/>
        </w:r>
      </w:hyperlink>
    </w:p>
    <w:p>
      <w:pPr>
        <w:pStyle w:val="TOC2"/>
        <w:tabs>
          <w:tab w:val="right" w:leader="dot" w:pos="8306"/>
        </w:tabs>
      </w:pPr>
      <w:hyperlink w:anchor="_Toc16681" w:history="1">
        <w:r>
          <w:rPr>
            <w:rFonts w:ascii="仿宋" w:eastAsia="仿宋" w:hAnsi="仿宋" w:cs="仿宋" w:hint="eastAsia"/>
            <w:lang w:eastAsia="zh-CN"/>
          </w:rPr>
          <w:t>(一)、危机预警与识别</w:t>
        </w:r>
        <w:r>
          <w:tab/>
        </w:r>
        <w:r>
          <w:fldChar w:fldCharType="begin"/>
        </w:r>
        <w:r>
          <w:instrText xml:space="preserve"> PAGEREF _Toc16681 \h </w:instrText>
        </w:r>
        <w:r>
          <w:fldChar w:fldCharType="separate"/>
        </w:r>
        <w:r>
          <w:t>19</w:t>
        </w:r>
        <w:r>
          <w:fldChar w:fldCharType="end"/>
        </w:r>
      </w:hyperlink>
    </w:p>
    <w:p>
      <w:pPr>
        <w:pStyle w:val="TOC2"/>
        <w:tabs>
          <w:tab w:val="right" w:leader="dot" w:pos="8306"/>
        </w:tabs>
      </w:pPr>
      <w:hyperlink w:anchor="_Toc17038" w:history="1">
        <w:r>
          <w:rPr>
            <w:rFonts w:ascii="仿宋" w:eastAsia="仿宋" w:hAnsi="仿宋" w:cs="仿宋" w:hint="eastAsia"/>
            <w:lang w:eastAsia="zh-CN"/>
          </w:rPr>
          <w:t>(二)、危机应对与恢复</w:t>
        </w:r>
        <w:r>
          <w:tab/>
        </w:r>
        <w:r>
          <w:fldChar w:fldCharType="begin"/>
        </w:r>
        <w:r>
          <w:instrText xml:space="preserve"> PAGEREF _Toc17038 \h </w:instrText>
        </w:r>
        <w:r>
          <w:fldChar w:fldCharType="separate"/>
        </w:r>
        <w:r>
          <w:t>20</w:t>
        </w:r>
        <w:r>
          <w:fldChar w:fldCharType="end"/>
        </w:r>
      </w:hyperlink>
    </w:p>
    <w:p>
      <w:pPr>
        <w:pStyle w:val="TOC1"/>
        <w:tabs>
          <w:tab w:val="right" w:leader="dot" w:pos="8306"/>
        </w:tabs>
      </w:pPr>
      <w:hyperlink w:anchor="_Toc7135" w:history="1">
        <w:r>
          <w:rPr>
            <w:rFonts w:ascii="仿宋" w:eastAsia="仿宋" w:hAnsi="仿宋" w:cs="仿宋" w:hint="eastAsia"/>
            <w:lang w:eastAsia="zh-CN"/>
          </w:rPr>
          <w:t>六、绿色建筑项目建设背景及必要性分析</w:t>
        </w:r>
        <w:r>
          <w:tab/>
        </w:r>
        <w:r>
          <w:fldChar w:fldCharType="begin"/>
        </w:r>
        <w:r>
          <w:instrText xml:space="preserve"> PAGEREF _Toc7135 \h </w:instrText>
        </w:r>
        <w:r>
          <w:fldChar w:fldCharType="separate"/>
        </w:r>
        <w:r>
          <w:t>22</w:t>
        </w:r>
        <w:r>
          <w:fldChar w:fldCharType="end"/>
        </w:r>
      </w:hyperlink>
    </w:p>
    <w:p>
      <w:pPr>
        <w:pStyle w:val="TOC2"/>
        <w:tabs>
          <w:tab w:val="right" w:leader="dot" w:pos="8306"/>
        </w:tabs>
      </w:pPr>
      <w:hyperlink w:anchor="_Toc1820" w:history="1">
        <w:r>
          <w:rPr>
            <w:rFonts w:ascii="仿宋" w:eastAsia="仿宋" w:hAnsi="仿宋" w:cs="仿宋" w:hint="eastAsia"/>
            <w:lang w:eastAsia="zh-CN"/>
          </w:rPr>
          <w:t>(一)、绿色建筑项目背景分析</w:t>
        </w:r>
        <w:r>
          <w:tab/>
        </w:r>
        <w:r>
          <w:fldChar w:fldCharType="begin"/>
        </w:r>
        <w:r>
          <w:instrText xml:space="preserve"> PAGEREF _Toc1820 \h </w:instrText>
        </w:r>
        <w:r>
          <w:fldChar w:fldCharType="separate"/>
        </w:r>
        <w:r>
          <w:t>22</w:t>
        </w:r>
        <w:r>
          <w:fldChar w:fldCharType="end"/>
        </w:r>
      </w:hyperlink>
    </w:p>
    <w:p>
      <w:pPr>
        <w:pStyle w:val="TOC2"/>
        <w:tabs>
          <w:tab w:val="right" w:leader="dot" w:pos="8306"/>
        </w:tabs>
      </w:pPr>
      <w:hyperlink w:anchor="_Toc28870" w:history="1">
        <w:r>
          <w:rPr>
            <w:rFonts w:ascii="仿宋" w:eastAsia="仿宋" w:hAnsi="仿宋" w:cs="仿宋" w:hint="eastAsia"/>
            <w:lang w:eastAsia="zh-CN"/>
          </w:rPr>
          <w:t>(二)、绿色建筑项目建设必要性分析</w:t>
        </w:r>
        <w:r>
          <w:tab/>
        </w:r>
        <w:r>
          <w:fldChar w:fldCharType="begin"/>
        </w:r>
        <w:r>
          <w:instrText xml:space="preserve"> PAGEREF _Toc28870 \h </w:instrText>
        </w:r>
        <w:r>
          <w:fldChar w:fldCharType="separate"/>
        </w:r>
        <w:r>
          <w:t>23</w:t>
        </w:r>
        <w:r>
          <w:fldChar w:fldCharType="end"/>
        </w:r>
      </w:hyperlink>
    </w:p>
    <w:p>
      <w:pPr>
        <w:pStyle w:val="TOC1"/>
        <w:tabs>
          <w:tab w:val="right" w:leader="dot" w:pos="8306"/>
        </w:tabs>
      </w:pPr>
      <w:hyperlink w:anchor="_Toc16085" w:history="1">
        <w:r>
          <w:rPr>
            <w:rFonts w:ascii="仿宋" w:eastAsia="仿宋" w:hAnsi="仿宋" w:cs="仿宋" w:hint="eastAsia"/>
            <w:lang w:eastAsia="zh-CN"/>
          </w:rPr>
          <w:t>七、绿色建筑项目技术管理</w:t>
        </w:r>
        <w:r>
          <w:tab/>
        </w:r>
        <w:r>
          <w:fldChar w:fldCharType="begin"/>
        </w:r>
        <w:r>
          <w:instrText xml:space="preserve"> PAGEREF _Toc16085 \h </w:instrText>
        </w:r>
        <w:r>
          <w:fldChar w:fldCharType="separate"/>
        </w:r>
        <w:r>
          <w:t>25</w:t>
        </w:r>
        <w:r>
          <w:fldChar w:fldCharType="end"/>
        </w:r>
      </w:hyperlink>
    </w:p>
    <w:p>
      <w:pPr>
        <w:pStyle w:val="TOC2"/>
        <w:tabs>
          <w:tab w:val="right" w:leader="dot" w:pos="8306"/>
        </w:tabs>
      </w:pPr>
      <w:hyperlink w:anchor="_Toc19444" w:history="1">
        <w:r>
          <w:rPr>
            <w:rFonts w:ascii="仿宋" w:eastAsia="仿宋" w:hAnsi="仿宋" w:cs="仿宋" w:hint="eastAsia"/>
            <w:lang w:eastAsia="zh-CN"/>
          </w:rPr>
          <w:t>(一)、技术方案选用方向</w:t>
        </w:r>
        <w:r>
          <w:tab/>
        </w:r>
        <w:r>
          <w:fldChar w:fldCharType="begin"/>
        </w:r>
        <w:r>
          <w:instrText xml:space="preserve"> PAGEREF _Toc19444 \h </w:instrText>
        </w:r>
        <w:r>
          <w:fldChar w:fldCharType="separate"/>
        </w:r>
        <w:r>
          <w:t>25</w:t>
        </w:r>
        <w:r>
          <w:fldChar w:fldCharType="end"/>
        </w:r>
      </w:hyperlink>
    </w:p>
    <w:p>
      <w:pPr>
        <w:pStyle w:val="TOC2"/>
        <w:tabs>
          <w:tab w:val="right" w:leader="dot" w:pos="8306"/>
        </w:tabs>
      </w:pPr>
      <w:hyperlink w:anchor="_Toc13662" w:history="1">
        <w:r>
          <w:rPr>
            <w:rFonts w:ascii="仿宋" w:eastAsia="仿宋" w:hAnsi="仿宋" w:cs="仿宋" w:hint="eastAsia"/>
            <w:lang w:eastAsia="zh-CN"/>
          </w:rPr>
          <w:t>(二)、工艺技术方案选用原则</w:t>
        </w:r>
        <w:r>
          <w:tab/>
        </w:r>
        <w:r>
          <w:fldChar w:fldCharType="begin"/>
        </w:r>
        <w:r>
          <w:instrText xml:space="preserve"> PAGEREF _Toc13662 \h </w:instrText>
        </w:r>
        <w:r>
          <w:fldChar w:fldCharType="separate"/>
        </w:r>
        <w:r>
          <w:t>27</w:t>
        </w:r>
        <w:r>
          <w:fldChar w:fldCharType="end"/>
        </w:r>
      </w:hyperlink>
    </w:p>
    <w:p>
      <w:pPr>
        <w:pStyle w:val="TOC2"/>
        <w:tabs>
          <w:tab w:val="right" w:leader="dot" w:pos="8306"/>
        </w:tabs>
      </w:pPr>
      <w:hyperlink w:anchor="_Toc8893" w:history="1">
        <w:r>
          <w:rPr>
            <w:rFonts w:ascii="仿宋" w:eastAsia="仿宋" w:hAnsi="仿宋" w:cs="仿宋" w:hint="eastAsia"/>
            <w:lang w:eastAsia="zh-CN"/>
          </w:rPr>
          <w:t>(三)、工艺技术方案要求</w:t>
        </w:r>
        <w:r>
          <w:tab/>
        </w:r>
        <w:r>
          <w:fldChar w:fldCharType="begin"/>
        </w:r>
        <w:r>
          <w:instrText xml:space="preserve"> PAGEREF _Toc8893 \h </w:instrText>
        </w:r>
        <w:r>
          <w:fldChar w:fldCharType="separate"/>
        </w:r>
        <w:r>
          <w:t>29</w:t>
        </w:r>
        <w:r>
          <w:fldChar w:fldCharType="end"/>
        </w:r>
      </w:hyperlink>
    </w:p>
    <w:p>
      <w:pPr>
        <w:pStyle w:val="TOC1"/>
        <w:tabs>
          <w:tab w:val="right" w:leader="dot" w:pos="8306"/>
        </w:tabs>
      </w:pPr>
      <w:hyperlink w:anchor="_Toc2554" w:history="1">
        <w:r>
          <w:rPr>
            <w:rFonts w:ascii="仿宋" w:eastAsia="仿宋" w:hAnsi="仿宋" w:cs="仿宋" w:hint="eastAsia"/>
            <w:lang w:eastAsia="zh-CN"/>
          </w:rPr>
          <w:t>八、绿色建筑项目人力资源培养与发展</w:t>
        </w:r>
        <w:r>
          <w:tab/>
        </w:r>
        <w:r>
          <w:fldChar w:fldCharType="begin"/>
        </w:r>
        <w:r>
          <w:instrText xml:space="preserve"> PAGEREF _Toc2554 \h </w:instrText>
        </w:r>
        <w:r>
          <w:fldChar w:fldCharType="separate"/>
        </w:r>
        <w:r>
          <w:t>31</w:t>
        </w:r>
        <w:r>
          <w:fldChar w:fldCharType="end"/>
        </w:r>
      </w:hyperlink>
    </w:p>
    <w:p>
      <w:pPr>
        <w:pStyle w:val="TOC2"/>
        <w:tabs>
          <w:tab w:val="right" w:leader="dot" w:pos="8306"/>
        </w:tabs>
      </w:pPr>
      <w:hyperlink w:anchor="_Toc426" w:history="1">
        <w:r>
          <w:rPr>
            <w:rFonts w:ascii="仿宋" w:eastAsia="仿宋" w:hAnsi="仿宋" w:cs="仿宋" w:hint="eastAsia"/>
            <w:lang w:eastAsia="zh-CN"/>
          </w:rPr>
          <w:t>(一)、人才需求与规划</w:t>
        </w:r>
        <w:r>
          <w:tab/>
        </w:r>
        <w:r>
          <w:fldChar w:fldCharType="begin"/>
        </w:r>
        <w:r>
          <w:instrText xml:space="preserve"> PAGEREF _Toc426 \h </w:instrText>
        </w:r>
        <w:r>
          <w:fldChar w:fldCharType="separate"/>
        </w:r>
        <w:r>
          <w:t>31</w:t>
        </w:r>
        <w:r>
          <w:fldChar w:fldCharType="end"/>
        </w:r>
      </w:hyperlink>
    </w:p>
    <w:p>
      <w:pPr>
        <w:pStyle w:val="TOC2"/>
        <w:tabs>
          <w:tab w:val="right" w:leader="dot" w:pos="8306"/>
        </w:tabs>
      </w:pPr>
      <w:hyperlink w:anchor="_Toc8209" w:history="1">
        <w:r>
          <w:rPr>
            <w:rFonts w:ascii="仿宋" w:eastAsia="仿宋" w:hAnsi="仿宋" w:cs="仿宋" w:hint="eastAsia"/>
            <w:lang w:eastAsia="zh-CN"/>
          </w:rPr>
          <w:t>(二)、培训与发展计划</w:t>
        </w:r>
        <w:r>
          <w:tab/>
        </w:r>
        <w:r>
          <w:fldChar w:fldCharType="begin"/>
        </w:r>
        <w:r>
          <w:instrText xml:space="preserve"> PAGEREF _Toc8209 \h </w:instrText>
        </w:r>
        <w:r>
          <w:fldChar w:fldCharType="separate"/>
        </w:r>
        <w:r>
          <w:t>31</w:t>
        </w:r>
        <w:r>
          <w:fldChar w:fldCharType="end"/>
        </w:r>
      </w:hyperlink>
    </w:p>
    <w:p>
      <w:pPr>
        <w:pStyle w:val="TOC1"/>
        <w:tabs>
          <w:tab w:val="right" w:leader="dot" w:pos="8306"/>
        </w:tabs>
      </w:pPr>
      <w:hyperlink w:anchor="_Toc19298" w:history="1">
        <w:r>
          <w:rPr>
            <w:rFonts w:ascii="仿宋" w:eastAsia="仿宋" w:hAnsi="仿宋" w:cs="仿宋" w:hint="eastAsia"/>
            <w:lang w:eastAsia="zh-CN"/>
          </w:rPr>
          <w:t>九、绿色建筑项目经营效益</w:t>
        </w:r>
        <w:r>
          <w:tab/>
        </w:r>
        <w:r>
          <w:fldChar w:fldCharType="begin"/>
        </w:r>
        <w:r>
          <w:instrText xml:space="preserve"> PAGEREF _Toc19298 \h </w:instrText>
        </w:r>
        <w:r>
          <w:fldChar w:fldCharType="separate"/>
        </w:r>
        <w:r>
          <w:t>32</w:t>
        </w:r>
        <w:r>
          <w:fldChar w:fldCharType="end"/>
        </w:r>
      </w:hyperlink>
    </w:p>
    <w:p>
      <w:pPr>
        <w:pStyle w:val="TOC2"/>
        <w:tabs>
          <w:tab w:val="right" w:leader="dot" w:pos="8306"/>
        </w:tabs>
      </w:pPr>
      <w:hyperlink w:anchor="_Toc12561" w:history="1">
        <w:r>
          <w:rPr>
            <w:rFonts w:ascii="仿宋" w:eastAsia="仿宋" w:hAnsi="仿宋" w:cs="仿宋" w:hint="eastAsia"/>
            <w:lang w:eastAsia="zh-CN"/>
          </w:rPr>
          <w:t>(一)、经济评价财务测算</w:t>
        </w:r>
        <w:r>
          <w:tab/>
        </w:r>
        <w:r>
          <w:fldChar w:fldCharType="begin"/>
        </w:r>
        <w:r>
          <w:instrText xml:space="preserve"> PAGEREF _Toc12561 \h </w:instrText>
        </w:r>
        <w:r>
          <w:fldChar w:fldCharType="separate"/>
        </w:r>
        <w:r>
          <w:t>32</w:t>
        </w:r>
        <w:r>
          <w:fldChar w:fldCharType="end"/>
        </w:r>
      </w:hyperlink>
    </w:p>
    <w:p>
      <w:pPr>
        <w:pStyle w:val="TOC2"/>
        <w:tabs>
          <w:tab w:val="right" w:leader="dot" w:pos="8306"/>
        </w:tabs>
      </w:pPr>
      <w:hyperlink w:anchor="_Toc6031" w:history="1">
        <w:r>
          <w:rPr>
            <w:rFonts w:ascii="仿宋" w:eastAsia="仿宋" w:hAnsi="仿宋" w:cs="仿宋" w:hint="eastAsia"/>
            <w:lang w:eastAsia="zh-CN"/>
          </w:rPr>
          <w:t>(二)、绿色建筑项目盈利能力分析</w:t>
        </w:r>
        <w:r>
          <w:tab/>
        </w:r>
        <w:r>
          <w:fldChar w:fldCharType="begin"/>
        </w:r>
        <w:r>
          <w:instrText xml:space="preserve"> PAGEREF _Toc6031 \h </w:instrText>
        </w:r>
        <w:r>
          <w:fldChar w:fldCharType="separate"/>
        </w:r>
        <w:r>
          <w:t>33</w:t>
        </w:r>
        <w:r>
          <w:fldChar w:fldCharType="end"/>
        </w:r>
      </w:hyperlink>
    </w:p>
    <w:p>
      <w:pPr>
        <w:pStyle w:val="TOC1"/>
        <w:tabs>
          <w:tab w:val="right" w:leader="dot" w:pos="8306"/>
        </w:tabs>
      </w:pPr>
      <w:hyperlink w:anchor="_Toc29213" w:history="1">
        <w:r>
          <w:rPr>
            <w:rFonts w:ascii="仿宋" w:eastAsia="仿宋" w:hAnsi="仿宋" w:cs="仿宋" w:hint="eastAsia"/>
            <w:lang w:eastAsia="zh-CN"/>
          </w:rPr>
          <w:t>十、绿色建筑项目人力资源管理</w:t>
        </w:r>
        <w:r>
          <w:tab/>
        </w:r>
        <w:r>
          <w:fldChar w:fldCharType="begin"/>
        </w:r>
        <w:r>
          <w:instrText xml:space="preserve"> PAGEREF _Toc29213 \h </w:instrText>
        </w:r>
        <w:r>
          <w:fldChar w:fldCharType="separate"/>
        </w:r>
        <w:r>
          <w:t>34</w:t>
        </w:r>
        <w:r>
          <w:fldChar w:fldCharType="end"/>
        </w:r>
      </w:hyperlink>
    </w:p>
    <w:p>
      <w:pPr>
        <w:pStyle w:val="TOC2"/>
        <w:tabs>
          <w:tab w:val="right" w:leader="dot" w:pos="8306"/>
        </w:tabs>
      </w:pPr>
      <w:hyperlink w:anchor="_Toc31309" w:history="1">
        <w:r>
          <w:rPr>
            <w:rFonts w:ascii="仿宋" w:eastAsia="仿宋" w:hAnsi="仿宋" w:cs="仿宋" w:hint="eastAsia"/>
            <w:lang w:eastAsia="zh-CN"/>
          </w:rPr>
          <w:t>(一)、建立健全的预算管理制度</w:t>
        </w:r>
        <w:r>
          <w:tab/>
        </w:r>
        <w:r>
          <w:fldChar w:fldCharType="begin"/>
        </w:r>
        <w:r>
          <w:instrText xml:space="preserve"> PAGEREF _Toc31309 \h </w:instrText>
        </w:r>
        <w:r>
          <w:fldChar w:fldCharType="separate"/>
        </w:r>
        <w:r>
          <w:t>34</w:t>
        </w:r>
        <w:r>
          <w:fldChar w:fldCharType="end"/>
        </w:r>
      </w:hyperlink>
    </w:p>
    <w:p>
      <w:pPr>
        <w:pStyle w:val="TOC2"/>
        <w:tabs>
          <w:tab w:val="right" w:leader="dot" w:pos="8306"/>
        </w:tabs>
      </w:pPr>
      <w:hyperlink w:anchor="_Toc5219" w:history="1">
        <w:r>
          <w:rPr>
            <w:rFonts w:ascii="仿宋" w:eastAsia="仿宋" w:hAnsi="仿宋" w:cs="仿宋" w:hint="eastAsia"/>
            <w:lang w:eastAsia="zh-CN"/>
          </w:rPr>
          <w:t>(二)、加强资金流动监控</w:t>
        </w:r>
        <w:r>
          <w:tab/>
        </w:r>
        <w:r>
          <w:fldChar w:fldCharType="begin"/>
        </w:r>
        <w:r>
          <w:instrText xml:space="preserve"> PAGEREF _Toc5219 \h </w:instrText>
        </w:r>
        <w:r>
          <w:fldChar w:fldCharType="separate"/>
        </w:r>
        <w:r>
          <w:t>36</w:t>
        </w:r>
        <w:r>
          <w:fldChar w:fldCharType="end"/>
        </w:r>
      </w:hyperlink>
    </w:p>
    <w:p>
      <w:pPr>
        <w:pStyle w:val="TOC2"/>
        <w:tabs>
          <w:tab w:val="right" w:leader="dot" w:pos="8306"/>
        </w:tabs>
      </w:pPr>
      <w:hyperlink w:anchor="_Toc32672" w:history="1">
        <w:r>
          <w:rPr>
            <w:rFonts w:ascii="仿宋" w:eastAsia="仿宋" w:hAnsi="仿宋" w:cs="仿宋" w:hint="eastAsia"/>
            <w:lang w:eastAsia="zh-CN"/>
          </w:rPr>
          <w:t>(三)、制定完善的风险控制机制</w:t>
        </w:r>
        <w:r>
          <w:tab/>
        </w:r>
        <w:r>
          <w:fldChar w:fldCharType="begin"/>
        </w:r>
        <w:r>
          <w:instrText xml:space="preserve"> PAGEREF _Toc32672 \h </w:instrText>
        </w:r>
        <w:r>
          <w:fldChar w:fldCharType="separate"/>
        </w:r>
        <w:r>
          <w:t>37</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3836" w:history="1">
        <w:r>
          <w:rPr>
            <w:rFonts w:ascii="仿宋" w:eastAsia="仿宋" w:hAnsi="仿宋" w:cs="仿宋" w:hint="eastAsia"/>
            <w:lang w:eastAsia="zh-CN"/>
          </w:rPr>
          <w:t>(四)、优化成本管理</w:t>
        </w:r>
        <w:r>
          <w:tab/>
        </w:r>
        <w:r>
          <w:fldChar w:fldCharType="begin"/>
        </w:r>
        <w:r>
          <w:instrText xml:space="preserve"> PAGEREF _Toc23836 \h </w:instrText>
        </w:r>
        <w:r>
          <w:fldChar w:fldCharType="separate"/>
        </w:r>
        <w:r>
          <w:t>38</w:t>
        </w:r>
        <w:r>
          <w:fldChar w:fldCharType="end"/>
        </w:r>
      </w:hyperlink>
    </w:p>
    <w:p>
      <w:pPr>
        <w:pStyle w:val="TOC1"/>
        <w:tabs>
          <w:tab w:val="right" w:leader="dot" w:pos="8306"/>
        </w:tabs>
      </w:pPr>
      <w:hyperlink w:anchor="_Toc17408" w:history="1">
        <w:r>
          <w:rPr>
            <w:rFonts w:ascii="仿宋" w:eastAsia="仿宋" w:hAnsi="仿宋" w:cs="仿宋" w:hint="eastAsia"/>
            <w:lang w:eastAsia="zh-CN"/>
          </w:rPr>
          <w:t>十一、绿色建筑项目风险管理</w:t>
        </w:r>
        <w:r>
          <w:tab/>
        </w:r>
        <w:r>
          <w:fldChar w:fldCharType="begin"/>
        </w:r>
        <w:r>
          <w:instrText xml:space="preserve"> PAGEREF _Toc17408 \h </w:instrText>
        </w:r>
        <w:r>
          <w:fldChar w:fldCharType="separate"/>
        </w:r>
        <w:r>
          <w:t>39</w:t>
        </w:r>
        <w:r>
          <w:fldChar w:fldCharType="end"/>
        </w:r>
      </w:hyperlink>
    </w:p>
    <w:p>
      <w:pPr>
        <w:pStyle w:val="TOC2"/>
        <w:tabs>
          <w:tab w:val="right" w:leader="dot" w:pos="8306"/>
        </w:tabs>
      </w:pPr>
      <w:hyperlink w:anchor="_Toc14969" w:history="1">
        <w:r>
          <w:rPr>
            <w:rFonts w:ascii="仿宋" w:eastAsia="仿宋" w:hAnsi="仿宋" w:cs="仿宋" w:hint="eastAsia"/>
            <w:lang w:eastAsia="zh-CN"/>
          </w:rPr>
          <w:t>(一)、风险识别与评估</w:t>
        </w:r>
        <w:r>
          <w:tab/>
        </w:r>
        <w:r>
          <w:fldChar w:fldCharType="begin"/>
        </w:r>
        <w:r>
          <w:instrText xml:space="preserve"> PAGEREF _Toc14969 \h </w:instrText>
        </w:r>
        <w:r>
          <w:fldChar w:fldCharType="separate"/>
        </w:r>
        <w:r>
          <w:t>39</w:t>
        </w:r>
        <w:r>
          <w:fldChar w:fldCharType="end"/>
        </w:r>
      </w:hyperlink>
    </w:p>
    <w:p>
      <w:pPr>
        <w:pStyle w:val="TOC2"/>
        <w:tabs>
          <w:tab w:val="right" w:leader="dot" w:pos="8306"/>
        </w:tabs>
      </w:pPr>
      <w:hyperlink w:anchor="_Toc6668" w:history="1">
        <w:r>
          <w:rPr>
            <w:rFonts w:ascii="仿宋" w:eastAsia="仿宋" w:hAnsi="仿宋" w:cs="仿宋" w:hint="eastAsia"/>
            <w:lang w:eastAsia="zh-CN"/>
          </w:rPr>
          <w:t>(二)、风险应对策略</w:t>
        </w:r>
        <w:r>
          <w:tab/>
        </w:r>
        <w:r>
          <w:fldChar w:fldCharType="begin"/>
        </w:r>
        <w:r>
          <w:instrText xml:space="preserve"> PAGEREF _Toc6668 \h </w:instrText>
        </w:r>
        <w:r>
          <w:fldChar w:fldCharType="separate"/>
        </w:r>
        <w:r>
          <w:t>41</w:t>
        </w:r>
        <w:r>
          <w:fldChar w:fldCharType="end"/>
        </w:r>
      </w:hyperlink>
    </w:p>
    <w:p>
      <w:pPr>
        <w:pStyle w:val="TOC2"/>
        <w:tabs>
          <w:tab w:val="right" w:leader="dot" w:pos="8306"/>
        </w:tabs>
      </w:pPr>
      <w:hyperlink w:anchor="_Toc9486" w:history="1">
        <w:r>
          <w:rPr>
            <w:rFonts w:ascii="仿宋" w:eastAsia="仿宋" w:hAnsi="仿宋" w:cs="仿宋" w:hint="eastAsia"/>
            <w:lang w:eastAsia="zh-CN"/>
          </w:rPr>
          <w:t>(三)、风险监控与控制</w:t>
        </w:r>
        <w:r>
          <w:tab/>
        </w:r>
        <w:r>
          <w:fldChar w:fldCharType="begin"/>
        </w:r>
        <w:r>
          <w:instrText xml:space="preserve"> PAGEREF _Toc9486 \h </w:instrText>
        </w:r>
        <w:r>
          <w:fldChar w:fldCharType="separate"/>
        </w:r>
        <w:r>
          <w:t>42</w:t>
        </w:r>
        <w:r>
          <w:fldChar w:fldCharType="end"/>
        </w:r>
      </w:hyperlink>
    </w:p>
    <w:p>
      <w:pPr>
        <w:pStyle w:val="TOC1"/>
        <w:tabs>
          <w:tab w:val="right" w:leader="dot" w:pos="8306"/>
        </w:tabs>
      </w:pPr>
      <w:hyperlink w:anchor="_Toc28363" w:history="1">
        <w:r>
          <w:rPr>
            <w:rFonts w:ascii="仿宋" w:eastAsia="仿宋" w:hAnsi="仿宋" w:cs="仿宋" w:hint="eastAsia"/>
            <w:lang w:eastAsia="zh-CN"/>
          </w:rPr>
          <w:t>十二、绿色建筑项目环境影响分析</w:t>
        </w:r>
        <w:r>
          <w:tab/>
        </w:r>
        <w:r>
          <w:fldChar w:fldCharType="begin"/>
        </w:r>
        <w:r>
          <w:instrText xml:space="preserve"> PAGEREF _Toc28363 \h </w:instrText>
        </w:r>
        <w:r>
          <w:fldChar w:fldCharType="separate"/>
        </w:r>
        <w:r>
          <w:t>43</w:t>
        </w:r>
        <w:r>
          <w:fldChar w:fldCharType="end"/>
        </w:r>
      </w:hyperlink>
    </w:p>
    <w:p>
      <w:pPr>
        <w:pStyle w:val="TOC2"/>
        <w:tabs>
          <w:tab w:val="right" w:leader="dot" w:pos="8306"/>
        </w:tabs>
      </w:pPr>
      <w:hyperlink w:anchor="_Toc22903" w:history="1">
        <w:r>
          <w:rPr>
            <w:rFonts w:ascii="仿宋" w:eastAsia="仿宋" w:hAnsi="仿宋" w:cs="仿宋" w:hint="eastAsia"/>
            <w:lang w:eastAsia="zh-CN"/>
          </w:rPr>
          <w:t>(一)、建设区域环境质量现状</w:t>
        </w:r>
        <w:r>
          <w:tab/>
        </w:r>
        <w:r>
          <w:fldChar w:fldCharType="begin"/>
        </w:r>
        <w:r>
          <w:instrText xml:space="preserve"> PAGEREF _Toc22903 \h </w:instrText>
        </w:r>
        <w:r>
          <w:fldChar w:fldCharType="separate"/>
        </w:r>
        <w:r>
          <w:t>43</w:t>
        </w:r>
        <w:r>
          <w:fldChar w:fldCharType="end"/>
        </w:r>
      </w:hyperlink>
    </w:p>
    <w:p>
      <w:pPr>
        <w:pStyle w:val="TOC2"/>
        <w:tabs>
          <w:tab w:val="right" w:leader="dot" w:pos="8306"/>
        </w:tabs>
      </w:pPr>
      <w:hyperlink w:anchor="_Toc26938" w:history="1">
        <w:r>
          <w:rPr>
            <w:rFonts w:ascii="仿宋" w:eastAsia="仿宋" w:hAnsi="仿宋" w:cs="仿宋" w:hint="eastAsia"/>
            <w:lang w:eastAsia="zh-CN"/>
          </w:rPr>
          <w:t>(二)、建设期环境保护</w:t>
        </w:r>
        <w:r>
          <w:tab/>
        </w:r>
        <w:r>
          <w:fldChar w:fldCharType="begin"/>
        </w:r>
        <w:r>
          <w:instrText xml:space="preserve"> PAGEREF _Toc26938 \h </w:instrText>
        </w:r>
        <w:r>
          <w:fldChar w:fldCharType="separate"/>
        </w:r>
        <w:r>
          <w:t>45</w:t>
        </w:r>
        <w:r>
          <w:fldChar w:fldCharType="end"/>
        </w:r>
      </w:hyperlink>
    </w:p>
    <w:p>
      <w:pPr>
        <w:pStyle w:val="TOC2"/>
        <w:tabs>
          <w:tab w:val="right" w:leader="dot" w:pos="8306"/>
        </w:tabs>
      </w:pPr>
      <w:hyperlink w:anchor="_Toc5198" w:history="1">
        <w:r>
          <w:rPr>
            <w:rFonts w:ascii="仿宋" w:eastAsia="仿宋" w:hAnsi="仿宋" w:cs="仿宋" w:hint="eastAsia"/>
            <w:lang w:eastAsia="zh-CN"/>
          </w:rPr>
          <w:t>(三)、运营期环境保护</w:t>
        </w:r>
        <w:r>
          <w:tab/>
        </w:r>
        <w:r>
          <w:fldChar w:fldCharType="begin"/>
        </w:r>
        <w:r>
          <w:instrText xml:space="preserve"> PAGEREF _Toc5198 \h </w:instrText>
        </w:r>
        <w:r>
          <w:fldChar w:fldCharType="separate"/>
        </w:r>
        <w:r>
          <w:t>46</w:t>
        </w:r>
        <w:r>
          <w:fldChar w:fldCharType="end"/>
        </w:r>
      </w:hyperlink>
    </w:p>
    <w:p>
      <w:pPr>
        <w:pStyle w:val="TOC2"/>
        <w:tabs>
          <w:tab w:val="right" w:leader="dot" w:pos="8306"/>
        </w:tabs>
      </w:pPr>
      <w:hyperlink w:anchor="_Toc26349" w:history="1">
        <w:r>
          <w:rPr>
            <w:rFonts w:ascii="仿宋" w:eastAsia="仿宋" w:hAnsi="仿宋" w:cs="仿宋" w:hint="eastAsia"/>
            <w:lang w:eastAsia="zh-CN"/>
          </w:rPr>
          <w:t>(四)、绿色建筑项目建设对区域经济的影响</w:t>
        </w:r>
        <w:r>
          <w:tab/>
        </w:r>
        <w:r>
          <w:fldChar w:fldCharType="begin"/>
        </w:r>
        <w:r>
          <w:instrText xml:space="preserve"> PAGEREF _Toc26349 \h </w:instrText>
        </w:r>
        <w:r>
          <w:fldChar w:fldCharType="separate"/>
        </w:r>
        <w:r>
          <w:t>47</w:t>
        </w:r>
        <w:r>
          <w:fldChar w:fldCharType="end"/>
        </w:r>
      </w:hyperlink>
    </w:p>
    <w:p>
      <w:pPr>
        <w:pStyle w:val="TOC2"/>
        <w:tabs>
          <w:tab w:val="right" w:leader="dot" w:pos="8306"/>
        </w:tabs>
      </w:pPr>
      <w:hyperlink w:anchor="_Toc2732" w:history="1">
        <w:r>
          <w:rPr>
            <w:rFonts w:ascii="仿宋" w:eastAsia="仿宋" w:hAnsi="仿宋" w:cs="仿宋" w:hint="eastAsia"/>
            <w:lang w:eastAsia="zh-CN"/>
          </w:rPr>
          <w:t>(五)、废弃物处理</w:t>
        </w:r>
        <w:r>
          <w:tab/>
        </w:r>
        <w:r>
          <w:fldChar w:fldCharType="begin"/>
        </w:r>
        <w:r>
          <w:instrText xml:space="preserve"> PAGEREF _Toc2732 \h </w:instrText>
        </w:r>
        <w:r>
          <w:fldChar w:fldCharType="separate"/>
        </w:r>
        <w:r>
          <w:t>49</w:t>
        </w:r>
        <w:r>
          <w:fldChar w:fldCharType="end"/>
        </w:r>
      </w:hyperlink>
    </w:p>
    <w:p>
      <w:pPr>
        <w:pStyle w:val="TOC2"/>
        <w:tabs>
          <w:tab w:val="right" w:leader="dot" w:pos="8306"/>
        </w:tabs>
      </w:pPr>
      <w:hyperlink w:anchor="_Toc18188" w:history="1">
        <w:r>
          <w:rPr>
            <w:rFonts w:ascii="仿宋" w:eastAsia="仿宋" w:hAnsi="仿宋" w:cs="仿宋" w:hint="eastAsia"/>
            <w:lang w:eastAsia="zh-CN"/>
          </w:rPr>
          <w:t>(六)、特殊环境影响分析</w:t>
        </w:r>
        <w:r>
          <w:tab/>
        </w:r>
        <w:r>
          <w:fldChar w:fldCharType="begin"/>
        </w:r>
        <w:r>
          <w:instrText xml:space="preserve"> PAGEREF _Toc18188 \h </w:instrText>
        </w:r>
        <w:r>
          <w:fldChar w:fldCharType="separate"/>
        </w:r>
        <w:r>
          <w:t>50</w:t>
        </w:r>
        <w:r>
          <w:fldChar w:fldCharType="end"/>
        </w:r>
      </w:hyperlink>
    </w:p>
    <w:p>
      <w:pPr>
        <w:pStyle w:val="TOC2"/>
        <w:tabs>
          <w:tab w:val="right" w:leader="dot" w:pos="8306"/>
        </w:tabs>
      </w:pPr>
      <w:hyperlink w:anchor="_Toc27589" w:history="1">
        <w:r>
          <w:rPr>
            <w:rFonts w:ascii="仿宋" w:eastAsia="仿宋" w:hAnsi="仿宋" w:cs="仿宋" w:hint="eastAsia"/>
            <w:lang w:eastAsia="zh-CN"/>
          </w:rPr>
          <w:t>(七)、清洁生产</w:t>
        </w:r>
        <w:r>
          <w:tab/>
        </w:r>
        <w:r>
          <w:fldChar w:fldCharType="begin"/>
        </w:r>
        <w:r>
          <w:instrText xml:space="preserve"> PAGEREF _Toc27589 \h </w:instrText>
        </w:r>
        <w:r>
          <w:fldChar w:fldCharType="separate"/>
        </w:r>
        <w:r>
          <w:t>52</w:t>
        </w:r>
        <w:r>
          <w:fldChar w:fldCharType="end"/>
        </w:r>
      </w:hyperlink>
    </w:p>
    <w:p>
      <w:pPr>
        <w:pStyle w:val="TOC2"/>
        <w:tabs>
          <w:tab w:val="right" w:leader="dot" w:pos="8306"/>
        </w:tabs>
      </w:pPr>
      <w:hyperlink w:anchor="_Toc15868" w:history="1">
        <w:r>
          <w:rPr>
            <w:rFonts w:ascii="仿宋" w:eastAsia="仿宋" w:hAnsi="仿宋" w:cs="仿宋" w:hint="eastAsia"/>
            <w:lang w:eastAsia="zh-CN"/>
          </w:rPr>
          <w:t>(八)、环境保护综合评价</w:t>
        </w:r>
        <w:r>
          <w:tab/>
        </w:r>
        <w:r>
          <w:fldChar w:fldCharType="begin"/>
        </w:r>
        <w:r>
          <w:instrText xml:space="preserve"> PAGEREF _Toc15868 \h </w:instrText>
        </w:r>
        <w:r>
          <w:fldChar w:fldCharType="separate"/>
        </w:r>
        <w:r>
          <w:t>53</w:t>
        </w:r>
        <w:r>
          <w:fldChar w:fldCharType="end"/>
        </w:r>
      </w:hyperlink>
    </w:p>
    <w:p>
      <w:pPr>
        <w:pStyle w:val="TOC1"/>
        <w:tabs>
          <w:tab w:val="right" w:leader="dot" w:pos="8306"/>
        </w:tabs>
      </w:pPr>
      <w:hyperlink w:anchor="_Toc23654" w:history="1">
        <w:r>
          <w:rPr>
            <w:rFonts w:ascii="仿宋" w:eastAsia="仿宋" w:hAnsi="仿宋" w:cs="仿宋" w:hint="eastAsia"/>
            <w:lang w:eastAsia="zh-CN"/>
          </w:rPr>
          <w:t>十三、绿色建筑项目工程方案分析</w:t>
        </w:r>
        <w:r>
          <w:tab/>
        </w:r>
        <w:r>
          <w:fldChar w:fldCharType="begin"/>
        </w:r>
        <w:r>
          <w:instrText xml:space="preserve"> PAGEREF _Toc23654 \h </w:instrText>
        </w:r>
        <w:r>
          <w:fldChar w:fldCharType="separate"/>
        </w:r>
        <w:r>
          <w:t>54</w:t>
        </w:r>
        <w:r>
          <w:fldChar w:fldCharType="end"/>
        </w:r>
      </w:hyperlink>
    </w:p>
    <w:p>
      <w:pPr>
        <w:pStyle w:val="TOC2"/>
        <w:tabs>
          <w:tab w:val="right" w:leader="dot" w:pos="8306"/>
        </w:tabs>
      </w:pPr>
      <w:hyperlink w:anchor="_Toc32614" w:history="1">
        <w:r>
          <w:rPr>
            <w:rFonts w:ascii="仿宋" w:eastAsia="仿宋" w:hAnsi="仿宋" w:cs="仿宋" w:hint="eastAsia"/>
            <w:lang w:eastAsia="zh-CN"/>
          </w:rPr>
          <w:t>(一)、建筑工程设计原则</w:t>
        </w:r>
        <w:r>
          <w:tab/>
        </w:r>
        <w:r>
          <w:fldChar w:fldCharType="begin"/>
        </w:r>
        <w:r>
          <w:instrText xml:space="preserve"> PAGEREF _Toc32614 \h </w:instrText>
        </w:r>
        <w:r>
          <w:fldChar w:fldCharType="separate"/>
        </w:r>
        <w:r>
          <w:t>54</w:t>
        </w:r>
        <w:r>
          <w:fldChar w:fldCharType="end"/>
        </w:r>
      </w:hyperlink>
    </w:p>
    <w:p>
      <w:pPr>
        <w:pStyle w:val="TOC2"/>
        <w:tabs>
          <w:tab w:val="right" w:leader="dot" w:pos="8306"/>
        </w:tabs>
      </w:pPr>
      <w:hyperlink w:anchor="_Toc9053" w:history="1">
        <w:r>
          <w:rPr>
            <w:rFonts w:ascii="仿宋" w:eastAsia="仿宋" w:hAnsi="仿宋" w:cs="仿宋" w:hint="eastAsia"/>
            <w:lang w:eastAsia="zh-CN"/>
          </w:rPr>
          <w:t>(二)、土建工程建设指标</w:t>
        </w:r>
        <w:r>
          <w:tab/>
        </w:r>
        <w:r>
          <w:fldChar w:fldCharType="begin"/>
        </w:r>
        <w:r>
          <w:instrText xml:space="preserve"> PAGEREF _Toc9053 \h </w:instrText>
        </w:r>
        <w:r>
          <w:fldChar w:fldCharType="separate"/>
        </w:r>
        <w:r>
          <w:t>57</w:t>
        </w:r>
        <w:r>
          <w:fldChar w:fldCharType="end"/>
        </w:r>
      </w:hyperlink>
    </w:p>
    <w:p>
      <w:pPr>
        <w:pStyle w:val="TOC1"/>
        <w:tabs>
          <w:tab w:val="right" w:leader="dot" w:pos="8306"/>
        </w:tabs>
      </w:pPr>
      <w:hyperlink w:anchor="_Toc14727" w:history="1">
        <w:r>
          <w:rPr>
            <w:rFonts w:ascii="仿宋" w:eastAsia="仿宋" w:hAnsi="仿宋" w:cs="仿宋" w:hint="eastAsia"/>
            <w:lang w:eastAsia="zh-CN"/>
          </w:rPr>
          <w:t>十四、营销与推广策略</w:t>
        </w:r>
        <w:r>
          <w:tab/>
        </w:r>
        <w:r>
          <w:fldChar w:fldCharType="begin"/>
        </w:r>
        <w:r>
          <w:instrText xml:space="preserve"> PAGEREF _Toc14727 \h </w:instrText>
        </w:r>
        <w:r>
          <w:fldChar w:fldCharType="separate"/>
        </w:r>
        <w:r>
          <w:t>59</w:t>
        </w:r>
        <w:r>
          <w:fldChar w:fldCharType="end"/>
        </w:r>
      </w:hyperlink>
    </w:p>
    <w:p>
      <w:pPr>
        <w:pStyle w:val="TOC2"/>
        <w:tabs>
          <w:tab w:val="right" w:leader="dot" w:pos="8306"/>
        </w:tabs>
      </w:pPr>
      <w:hyperlink w:anchor="_Toc13835" w:history="1">
        <w:r>
          <w:rPr>
            <w:rFonts w:ascii="仿宋" w:eastAsia="仿宋" w:hAnsi="仿宋" w:cs="仿宋" w:hint="eastAsia"/>
            <w:lang w:eastAsia="zh-CN"/>
          </w:rPr>
          <w:t>(一)、产品/服务定位与特点</w:t>
        </w:r>
        <w:r>
          <w:tab/>
        </w:r>
        <w:r>
          <w:fldChar w:fldCharType="begin"/>
        </w:r>
        <w:r>
          <w:instrText xml:space="preserve"> PAGEREF _Toc13835 \h </w:instrText>
        </w:r>
        <w:r>
          <w:fldChar w:fldCharType="separate"/>
        </w:r>
        <w:r>
          <w:t>59</w:t>
        </w:r>
        <w:r>
          <w:fldChar w:fldCharType="end"/>
        </w:r>
      </w:hyperlink>
    </w:p>
    <w:p>
      <w:pPr>
        <w:pStyle w:val="TOC2"/>
        <w:tabs>
          <w:tab w:val="right" w:leader="dot" w:pos="8306"/>
        </w:tabs>
      </w:pPr>
      <w:hyperlink w:anchor="_Toc29674" w:history="1">
        <w:r>
          <w:rPr>
            <w:rFonts w:ascii="仿宋" w:eastAsia="仿宋" w:hAnsi="仿宋" w:cs="仿宋" w:hint="eastAsia"/>
            <w:lang w:eastAsia="zh-CN"/>
          </w:rPr>
          <w:t>(二)、市场定位与竞争分析</w:t>
        </w:r>
        <w:r>
          <w:tab/>
        </w:r>
        <w:r>
          <w:fldChar w:fldCharType="begin"/>
        </w:r>
        <w:r>
          <w:instrText xml:space="preserve"> PAGEREF _Toc29674 \h </w:instrText>
        </w:r>
        <w:r>
          <w:fldChar w:fldCharType="separate"/>
        </w:r>
        <w:r>
          <w:t>60</w:t>
        </w:r>
        <w:r>
          <w:fldChar w:fldCharType="end"/>
        </w:r>
      </w:hyperlink>
    </w:p>
    <w:p>
      <w:pPr>
        <w:pStyle w:val="TOC2"/>
        <w:tabs>
          <w:tab w:val="right" w:leader="dot" w:pos="8306"/>
        </w:tabs>
      </w:pPr>
      <w:hyperlink w:anchor="_Toc3768" w:history="1">
        <w:r>
          <w:rPr>
            <w:rFonts w:ascii="仿宋" w:eastAsia="仿宋" w:hAnsi="仿宋" w:cs="仿宋" w:hint="eastAsia"/>
            <w:lang w:eastAsia="zh-CN"/>
          </w:rPr>
          <w:t>(三)、营销渠道与策略</w:t>
        </w:r>
        <w:r>
          <w:tab/>
        </w:r>
        <w:r>
          <w:fldChar w:fldCharType="begin"/>
        </w:r>
        <w:r>
          <w:instrText xml:space="preserve"> PAGEREF _Toc3768 \h </w:instrText>
        </w:r>
        <w:r>
          <w:fldChar w:fldCharType="separate"/>
        </w:r>
        <w:r>
          <w:t>62</w:t>
        </w:r>
        <w:r>
          <w:fldChar w:fldCharType="end"/>
        </w:r>
      </w:hyperlink>
    </w:p>
    <w:p>
      <w:pPr>
        <w:pStyle w:val="TOC2"/>
        <w:tabs>
          <w:tab w:val="right" w:leader="dot" w:pos="8306"/>
        </w:tabs>
      </w:pPr>
      <w:hyperlink w:anchor="_Toc13561" w:history="1">
        <w:r>
          <w:rPr>
            <w:rFonts w:ascii="仿宋" w:eastAsia="仿宋" w:hAnsi="仿宋" w:cs="仿宋" w:hint="eastAsia"/>
            <w:lang w:eastAsia="zh-CN"/>
          </w:rPr>
          <w:t>(四)、推广与宣传活动</w:t>
        </w:r>
        <w:r>
          <w:tab/>
        </w:r>
        <w:r>
          <w:fldChar w:fldCharType="begin"/>
        </w:r>
        <w:r>
          <w:instrText xml:space="preserve"> PAGEREF _Toc13561 \h </w:instrText>
        </w:r>
        <w:r>
          <w:fldChar w:fldCharType="separate"/>
        </w:r>
        <w:r>
          <w:t>63</w:t>
        </w:r>
        <w:r>
          <w:fldChar w:fldCharType="end"/>
        </w:r>
      </w:hyperlink>
    </w:p>
    <w:p>
      <w:pPr>
        <w:pStyle w:val="TOC1"/>
        <w:tabs>
          <w:tab w:val="right" w:leader="dot" w:pos="8306"/>
        </w:tabs>
      </w:pPr>
      <w:hyperlink w:anchor="_Toc16997" w:history="1">
        <w:r>
          <w:rPr>
            <w:rFonts w:ascii="仿宋" w:eastAsia="仿宋" w:hAnsi="仿宋" w:cs="仿宋" w:hint="eastAsia"/>
            <w:lang w:eastAsia="zh-CN"/>
          </w:rPr>
          <w:t>十五、利益相关者分析与沟通计划</w:t>
        </w:r>
        <w:r>
          <w:tab/>
        </w:r>
        <w:r>
          <w:fldChar w:fldCharType="begin"/>
        </w:r>
        <w:r>
          <w:instrText xml:space="preserve"> PAGEREF _Toc16997 \h </w:instrText>
        </w:r>
        <w:r>
          <w:fldChar w:fldCharType="separate"/>
        </w:r>
        <w:r>
          <w:t>68</w:t>
        </w:r>
        <w:r>
          <w:fldChar w:fldCharType="end"/>
        </w:r>
      </w:hyperlink>
    </w:p>
    <w:p>
      <w:pPr>
        <w:pStyle w:val="TOC2"/>
        <w:tabs>
          <w:tab w:val="right" w:leader="dot" w:pos="8306"/>
        </w:tabs>
      </w:pPr>
      <w:hyperlink w:anchor="_Toc11526" w:history="1">
        <w:r>
          <w:rPr>
            <w:rFonts w:ascii="仿宋" w:eastAsia="仿宋" w:hAnsi="仿宋" w:cs="仿宋" w:hint="eastAsia"/>
            <w:lang w:eastAsia="zh-CN"/>
          </w:rPr>
          <w:t>(一)、利益相关者分析</w:t>
        </w:r>
        <w:r>
          <w:tab/>
        </w:r>
        <w:r>
          <w:fldChar w:fldCharType="begin"/>
        </w:r>
        <w:r>
          <w:instrText xml:space="preserve"> PAGEREF _Toc11526 \h </w:instrText>
        </w:r>
        <w:r>
          <w:fldChar w:fldCharType="separate"/>
        </w:r>
        <w:r>
          <w:t>68</w:t>
        </w:r>
        <w:r>
          <w:fldChar w:fldCharType="end"/>
        </w:r>
      </w:hyperlink>
    </w:p>
    <w:p>
      <w:pPr>
        <w:pStyle w:val="TOC2"/>
        <w:tabs>
          <w:tab w:val="right" w:leader="dot" w:pos="8306"/>
        </w:tabs>
      </w:pPr>
      <w:hyperlink w:anchor="_Toc14883" w:history="1">
        <w:r>
          <w:rPr>
            <w:rFonts w:ascii="仿宋" w:eastAsia="仿宋" w:hAnsi="仿宋" w:cs="仿宋" w:hint="eastAsia"/>
            <w:lang w:eastAsia="zh-CN"/>
          </w:rPr>
          <w:t>(二)、沟通计划</w:t>
        </w:r>
        <w:r>
          <w:tab/>
        </w:r>
        <w:r>
          <w:fldChar w:fldCharType="begin"/>
        </w:r>
        <w:r>
          <w:instrText xml:space="preserve"> PAGEREF _Toc14883 \h </w:instrText>
        </w:r>
        <w:r>
          <w:fldChar w:fldCharType="separate"/>
        </w:r>
        <w:r>
          <w:t>69</w:t>
        </w:r>
        <w:r>
          <w:fldChar w:fldCharType="end"/>
        </w:r>
      </w:hyperlink>
    </w:p>
    <w:p>
      <w:pPr>
        <w:pStyle w:val="TOC1"/>
        <w:tabs>
          <w:tab w:val="right" w:leader="dot" w:pos="8306"/>
        </w:tabs>
      </w:pPr>
      <w:hyperlink w:anchor="_Toc23232" w:history="1">
        <w:r>
          <w:rPr>
            <w:rFonts w:ascii="仿宋" w:eastAsia="仿宋" w:hAnsi="仿宋" w:cs="仿宋" w:hint="eastAsia"/>
            <w:lang w:eastAsia="zh-CN"/>
          </w:rPr>
          <w:t>十六、绿色建筑项目实施时间节点</w:t>
        </w:r>
        <w:r>
          <w:tab/>
        </w:r>
        <w:r>
          <w:fldChar w:fldCharType="begin"/>
        </w:r>
        <w:r>
          <w:instrText xml:space="preserve"> PAGEREF _Toc23232 \h </w:instrText>
        </w:r>
        <w:r>
          <w:fldChar w:fldCharType="separate"/>
        </w:r>
        <w:r>
          <w:t>70</w:t>
        </w:r>
        <w:r>
          <w:fldChar w:fldCharType="end"/>
        </w:r>
      </w:hyperlink>
    </w:p>
    <w:p>
      <w:pPr>
        <w:pStyle w:val="TOC2"/>
        <w:tabs>
          <w:tab w:val="right" w:leader="dot" w:pos="8306"/>
        </w:tabs>
      </w:pPr>
      <w:hyperlink w:anchor="_Toc21566" w:history="1">
        <w:r>
          <w:rPr>
            <w:rFonts w:ascii="仿宋" w:eastAsia="仿宋" w:hAnsi="仿宋" w:cs="仿宋" w:hint="eastAsia"/>
            <w:lang w:eastAsia="zh-CN"/>
          </w:rPr>
          <w:t>(一)、绿色建筑项目启动阶段时间节点</w:t>
        </w:r>
        <w:r>
          <w:tab/>
        </w:r>
        <w:r>
          <w:fldChar w:fldCharType="begin"/>
        </w:r>
        <w:r>
          <w:instrText xml:space="preserve"> PAGEREF _Toc21566 \h </w:instrText>
        </w:r>
        <w:r>
          <w:fldChar w:fldCharType="separate"/>
        </w:r>
        <w:r>
          <w:t>70</w:t>
        </w:r>
        <w:r>
          <w:fldChar w:fldCharType="end"/>
        </w:r>
      </w:hyperlink>
    </w:p>
    <w:p>
      <w:pPr>
        <w:pStyle w:val="TOC2"/>
        <w:tabs>
          <w:tab w:val="right" w:leader="dot" w:pos="8306"/>
        </w:tabs>
      </w:pPr>
      <w:hyperlink w:anchor="_Toc31793" w:history="1">
        <w:r>
          <w:rPr>
            <w:rFonts w:ascii="仿宋" w:eastAsia="仿宋" w:hAnsi="仿宋" w:cs="仿宋" w:hint="eastAsia"/>
            <w:lang w:eastAsia="zh-CN"/>
          </w:rPr>
          <w:t>(二)、绿色建筑项目执行阶段时间节点</w:t>
        </w:r>
        <w:r>
          <w:tab/>
        </w:r>
        <w:r>
          <w:fldChar w:fldCharType="begin"/>
        </w:r>
        <w:r>
          <w:instrText xml:space="preserve"> PAGEREF _Toc31793 \h </w:instrText>
        </w:r>
        <w:r>
          <w:fldChar w:fldCharType="separate"/>
        </w:r>
        <w:r>
          <w:t>71</w:t>
        </w:r>
        <w:r>
          <w:fldChar w:fldCharType="end"/>
        </w:r>
      </w:hyperlink>
    </w:p>
    <w:p>
      <w:pPr>
        <w:pStyle w:val="TOC2"/>
        <w:tabs>
          <w:tab w:val="right" w:leader="dot" w:pos="8306"/>
        </w:tabs>
      </w:pPr>
      <w:hyperlink w:anchor="_Toc5061" w:history="1">
        <w:r>
          <w:rPr>
            <w:rFonts w:ascii="仿宋" w:eastAsia="仿宋" w:hAnsi="仿宋" w:cs="仿宋" w:hint="eastAsia"/>
            <w:lang w:eastAsia="zh-CN"/>
          </w:rPr>
          <w:t>(三)、绿色建筑项目完成阶段时间节点</w:t>
        </w:r>
        <w:r>
          <w:tab/>
        </w:r>
        <w:r>
          <w:fldChar w:fldCharType="begin"/>
        </w:r>
        <w:r>
          <w:instrText xml:space="preserve"> PAGEREF _Toc5061 \h </w:instrText>
        </w:r>
        <w:r>
          <w:fldChar w:fldCharType="separate"/>
        </w:r>
        <w:r>
          <w:t>72</w:t>
        </w:r>
        <w:r>
          <w:fldChar w:fldCharType="end"/>
        </w:r>
      </w:hyperlink>
    </w:p>
    <w:p>
      <w:pPr>
        <w:pStyle w:val="TOC1"/>
        <w:tabs>
          <w:tab w:val="right" w:leader="dot" w:pos="8306"/>
        </w:tabs>
      </w:pPr>
      <w:hyperlink w:anchor="_Toc30895" w:history="1">
        <w:r>
          <w:rPr>
            <w:rFonts w:ascii="仿宋" w:eastAsia="仿宋" w:hAnsi="仿宋" w:cs="仿宋" w:hint="eastAsia"/>
            <w:lang w:eastAsia="zh-CN"/>
          </w:rPr>
          <w:t>十七、供应链管理</w:t>
        </w:r>
        <w:r>
          <w:tab/>
        </w:r>
        <w:r>
          <w:fldChar w:fldCharType="begin"/>
        </w:r>
        <w:r>
          <w:instrText xml:space="preserve"> PAGEREF _Toc30895 \h </w:instrText>
        </w:r>
        <w:r>
          <w:fldChar w:fldCharType="separate"/>
        </w:r>
        <w:r>
          <w:t>73</w:t>
        </w:r>
        <w:r>
          <w:fldChar w:fldCharType="end"/>
        </w:r>
      </w:hyperlink>
    </w:p>
    <w:p>
      <w:pPr>
        <w:pStyle w:val="TOC2"/>
        <w:tabs>
          <w:tab w:val="right" w:leader="dot" w:pos="8306"/>
        </w:tabs>
      </w:pPr>
      <w:hyperlink w:anchor="_Toc31021" w:history="1">
        <w:r>
          <w:rPr>
            <w:rFonts w:ascii="仿宋" w:eastAsia="仿宋" w:hAnsi="仿宋" w:cs="仿宋" w:hint="eastAsia"/>
            <w:lang w:eastAsia="zh-CN"/>
          </w:rPr>
          <w:t>(一)、供应链战略规划</w:t>
        </w:r>
        <w:r>
          <w:tab/>
        </w:r>
        <w:r>
          <w:fldChar w:fldCharType="begin"/>
        </w:r>
        <w:r>
          <w:instrText xml:space="preserve"> PAGEREF _Toc31021 \h </w:instrText>
        </w:r>
        <w:r>
          <w:fldChar w:fldCharType="separate"/>
        </w:r>
        <w:r>
          <w:t>73</w:t>
        </w:r>
        <w:r>
          <w:fldChar w:fldCharType="end"/>
        </w:r>
      </w:hyperlink>
    </w:p>
    <w:p>
      <w:pPr>
        <w:pStyle w:val="TOC2"/>
        <w:tabs>
          <w:tab w:val="right" w:leader="dot" w:pos="8306"/>
        </w:tabs>
      </w:pPr>
      <w:hyperlink w:anchor="_Toc4977" w:history="1">
        <w:r>
          <w:rPr>
            <w:rFonts w:ascii="仿宋" w:eastAsia="仿宋" w:hAnsi="仿宋" w:cs="仿宋" w:hint="eastAsia"/>
            <w:lang w:eastAsia="zh-CN"/>
          </w:rPr>
          <w:t>(二)、供应商选择与合作</w:t>
        </w:r>
        <w:r>
          <w:tab/>
        </w:r>
        <w:r>
          <w:fldChar w:fldCharType="begin"/>
        </w:r>
        <w:r>
          <w:instrText xml:space="preserve"> PAGEREF _Toc4977 \h </w:instrText>
        </w:r>
        <w:r>
          <w:fldChar w:fldCharType="separate"/>
        </w:r>
        <w:r>
          <w:t>75</w:t>
        </w:r>
        <w:r>
          <w:fldChar w:fldCharType="end"/>
        </w:r>
      </w:hyperlink>
    </w:p>
    <w:p>
      <w:pPr>
        <w:pStyle w:val="TOC2"/>
        <w:tabs>
          <w:tab w:val="right" w:leader="dot" w:pos="8306"/>
        </w:tabs>
      </w:pPr>
      <w:hyperlink w:anchor="_Toc13596" w:history="1">
        <w:r>
          <w:rPr>
            <w:rFonts w:ascii="仿宋" w:eastAsia="仿宋" w:hAnsi="仿宋" w:cs="仿宋" w:hint="eastAsia"/>
            <w:lang w:eastAsia="zh-CN"/>
          </w:rPr>
          <w:t>(三)、物流与库存管理</w:t>
        </w:r>
        <w:r>
          <w:tab/>
        </w:r>
        <w:r>
          <w:fldChar w:fldCharType="begin"/>
        </w:r>
        <w:r>
          <w:instrText xml:space="preserve"> PAGEREF _Toc13596 \h </w:instrText>
        </w:r>
        <w:r>
          <w:fldChar w:fldCharType="separate"/>
        </w:r>
        <w:r>
          <w:t>76</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7648"/>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20012"/>
      <w:r>
        <w:rPr>
          <w:rFonts w:ascii="仿宋" w:eastAsia="仿宋" w:hAnsi="仿宋" w:cs="仿宋" w:hint="eastAsia"/>
          <w:sz w:val="28"/>
          <w:lang w:eastAsia="zh-CN"/>
        </w:rPr>
        <w:t>一、绿色建筑项目土建工程</w:t>
      </w:r>
      <w:bookmarkEnd w:id="2"/>
    </w:p>
    <w:p>
      <w:pPr>
        <w:pStyle w:val="Heading2"/>
        <w:rPr>
          <w:rFonts w:ascii="仿宋" w:eastAsia="仿宋" w:hAnsi="仿宋" w:cs="仿宋" w:hint="eastAsia"/>
          <w:lang w:eastAsia="zh-CN"/>
        </w:rPr>
      </w:pPr>
      <w:bookmarkStart w:id="3" w:name="_Toc18367"/>
      <w:r>
        <w:rPr>
          <w:rFonts w:ascii="仿宋" w:eastAsia="仿宋" w:hAnsi="仿宋" w:cs="仿宋" w:hint="eastAsia"/>
          <w:lang w:eastAsia="zh-CN"/>
        </w:rPr>
        <w:t>(一)、建筑工程设计原则</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在绿色建筑项目的建筑工程设计中，我们将秉承一系列重要的设计原则，以确保绿色建筑项目建筑在功能、美观、可持续性等方面达到最佳效果。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首要原则是确保建筑的功能性得到最大化的发挥。我们将充分理解绿色建筑项目的实际需求，合理布局各个功能区域，保证建筑在满足业务需求的同时，提供高效的工作环境。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在建筑设计中，我们将综合考虑建设和运营成本。通过精细的经济效益分析，确保设计方案在高效利用资源的同时，对绿色建筑项目的长期盈利能力有积极的贡献。</w:t>
      </w:r>
    </w:p>
    <w:p>
      <w:pPr>
        <w:pStyle w:val="Heading2"/>
        <w:ind w:firstLine="560" w:firstLineChars="200"/>
        <w:rPr>
          <w:rFonts w:ascii="仿宋" w:eastAsia="仿宋" w:hAnsi="仿宋" w:cs="仿宋" w:hint="eastAsia"/>
          <w:sz w:val="28"/>
          <w:lang w:eastAsia="zh-CN"/>
        </w:rPr>
      </w:pPr>
      <w:bookmarkStart w:id="4" w:name="_Toc15858"/>
      <w:r>
        <w:rPr>
          <w:rFonts w:ascii="仿宋" w:eastAsia="仿宋" w:hAnsi="仿宋" w:cs="仿宋" w:hint="eastAsia"/>
          <w:sz w:val="28"/>
          <w:lang w:eastAsia="zh-CN"/>
        </w:rPr>
        <w:t>(二)、土建工程设计年限及安全等级</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绿色建筑项目的土建工程设计中，我们将精准设定设计年限，结合绿色建筑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绿色建筑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5" w:name="_Toc10504"/>
      <w:r>
        <w:rPr>
          <w:rFonts w:ascii="仿宋" w:eastAsia="仿宋" w:hAnsi="仿宋" w:cs="仿宋" w:hint="eastAsia"/>
          <w:sz w:val="28"/>
          <w:lang w:eastAsia="zh-CN"/>
        </w:rPr>
        <w:t>(三)、建筑工程设计总体要求</w:t>
      </w:r>
      <w:bookmarkEnd w:id="5"/>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该绿色建筑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绿色建筑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绿色建筑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6" w:name="_Toc23398"/>
      <w:r>
        <w:rPr>
          <w:rFonts w:ascii="仿宋" w:eastAsia="仿宋" w:hAnsi="仿宋" w:cs="仿宋" w:hint="eastAsia"/>
          <w:sz w:val="28"/>
          <w:lang w:eastAsia="zh-CN"/>
        </w:rPr>
        <w:t>(四)、土建工程建设指标</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本期工程绿色建筑项目预计总建筑面积XXX平方米，其中：计容建筑面积XXX平方米，计划建筑工程投资XX万元，占绿色建筑项目总投资的XX%。</w:t>
      </w:r>
    </w:p>
    <w:p>
      <w:pPr>
        <w:pStyle w:val="Heading1"/>
        <w:ind w:firstLine="560" w:firstLineChars="200"/>
        <w:rPr>
          <w:rFonts w:ascii="仿宋" w:eastAsia="仿宋" w:hAnsi="仿宋" w:cs="仿宋" w:hint="eastAsia"/>
          <w:sz w:val="28"/>
          <w:lang w:eastAsia="zh-CN"/>
        </w:rPr>
      </w:pPr>
      <w:bookmarkStart w:id="7" w:name="_Toc4952"/>
      <w:r>
        <w:rPr>
          <w:rFonts w:ascii="仿宋" w:eastAsia="仿宋" w:hAnsi="仿宋" w:cs="仿宋" w:hint="eastAsia"/>
          <w:sz w:val="28"/>
          <w:lang w:eastAsia="zh-CN"/>
        </w:rPr>
        <w:t>二、绿色建筑项目选址可行性分析</w:t>
      </w:r>
      <w:bookmarkEnd w:id="7"/>
    </w:p>
    <w:p>
      <w:pPr>
        <w:pStyle w:val="Heading2"/>
        <w:rPr>
          <w:rFonts w:ascii="仿宋" w:eastAsia="仿宋" w:hAnsi="仿宋" w:cs="仿宋" w:hint="eastAsia"/>
          <w:lang w:eastAsia="zh-CN"/>
        </w:rPr>
      </w:pPr>
      <w:bookmarkStart w:id="8" w:name="_Toc16531"/>
      <w:r>
        <w:rPr>
          <w:rFonts w:ascii="仿宋" w:eastAsia="仿宋" w:hAnsi="仿宋" w:cs="仿宋" w:hint="eastAsia"/>
          <w:lang w:eastAsia="zh-CN"/>
        </w:rPr>
        <w:t>(一)、绿色建筑项目选址</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该绿色建筑项目选址位于XX省XX市XX区XXX街道</w:t>
      </w:r>
    </w:p>
    <w:p>
      <w:pPr>
        <w:pStyle w:val="Heading2"/>
        <w:ind w:firstLine="560" w:firstLineChars="200"/>
        <w:rPr>
          <w:rFonts w:ascii="仿宋" w:eastAsia="仿宋" w:hAnsi="仿宋" w:cs="仿宋" w:hint="eastAsia"/>
          <w:sz w:val="28"/>
          <w:lang w:eastAsia="zh-CN"/>
        </w:rPr>
      </w:pPr>
      <w:bookmarkStart w:id="9" w:name="_Toc13090"/>
      <w:r>
        <w:rPr>
          <w:rFonts w:ascii="仿宋" w:eastAsia="仿宋" w:hAnsi="仿宋" w:cs="仿宋" w:hint="eastAsia"/>
          <w:sz w:val="28"/>
          <w:lang w:eastAsia="zh-CN"/>
        </w:rPr>
        <w:t>(二)、用地控制指标</w:t>
      </w:r>
      <w:bookmarkEnd w:id="9"/>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1.</w:t>
      </w:r>
      <w:r>
        <w:rPr>
          <w:rFonts w:ascii="仿宋" w:eastAsia="仿宋" w:hAnsi="仿宋" w:cs="仿宋" w:hint="eastAsia"/>
          <w:sz w:val="28"/>
          <w:lang w:eastAsia="zh-CN"/>
        </w:rPr>
        <w:t xml:space="preserve"> 征地面积：</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绿色建筑项目的征地面积将根据绿色建筑项目的实际规模和需求进行精确规划。具体面积XXX平方米，旨在确保绿色建筑项目不仅能够满足当前的发展需求，还能够预留空间以适应未来的扩展。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净用地面积是在征地面积基础上去除不可利用面积后的实际可开发用地。具体面积XXX平方米，考虑到环保、交通、安全等多方面因素，以确保绿色建筑项目在整体利用效率上达到最优。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绿色建筑项目计划建设的建筑总规模具体面积XXX平方米。这一规模的确定综合考虑了绿色建筑项目的性质、规模，以及城市规划的相关要求，确保建筑布局与周边环境协调一致。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绿地率是绿色建筑项目用地中被规划为绿地的比例。具体面积XXX平方米，旨在通过合理规划绿地，改善绿色建筑项目周边环境，提升居民生活质量，并符合城市整体绿化规划。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容积率是用地上可以建设的建筑总体积与用地面积之比。具体面积XXX，通过合理的容积率规划，确保绿色建筑项目建筑规模与周边环境和谐共生。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确保绿色建筑项目选址与当地城市规划相一致，具体面积XXX平方米。通过与城市规划部门深入沟通，确保绿色建筑项目不仅符合城市的整体发展方向，还能够融入城市的发展布局，为城市的长远发展贡献力量。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绿色建筑项目选址符合当地产业政策，具体面积XXX平方米。这包括绿色建筑项目对当地经济的促进作用，以及对相关产业的带动效应，确保绿色建筑项目与地方政府的产业政策保持一致，促进共赢合作。</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8.</w:t>
      </w:r>
      <w:r>
        <w:rPr>
          <w:rFonts w:ascii="仿宋" w:eastAsia="仿宋" w:hAnsi="仿宋" w:cs="仿宋" w:hint="eastAsia"/>
          <w:sz w:val="28"/>
          <w:lang w:eastAsia="zh-CN"/>
        </w:rPr>
        <w:t xml:space="preserve"> 环保和可持续性：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用地总体要求必须符合环保和可持续发展的原则，具体面积XXX平方米。通过采用绿色建筑设计、节能减排等措施，确保绿色建筑项目在建设和运营过程中对环境的影响最小化，达到可持续发展的要求。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确保绿色建筑项目选址具备必要的公共设施配套，具体面积XXX平方米。这包括交通便利性、教育、医疗等基础设施，以提高居民生活品质，使得绿色建筑项目选址更具吸引力。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考虑用地总体要求对当地社会稳定性的影响，具体面积XXX平方米。通过深入了解当地社区反馈，确保绿色建筑项目的选址和建设过程对当地社会和谐稳定产生积极作用。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绿色建筑项目选址不仅符合法规和规划，还在实际操作中具有可行性。这一全面规划将为绿色建筑项目的成功实施提供坚实的基础，确保绿色建筑项目选址阶段就能够奠定良好的发展基础。</w:t>
      </w:r>
    </w:p>
    <w:p>
      <w:pPr>
        <w:pStyle w:val="Heading2"/>
        <w:ind w:firstLine="560" w:firstLineChars="200"/>
        <w:rPr>
          <w:rFonts w:ascii="仿宋" w:eastAsia="仿宋" w:hAnsi="仿宋" w:cs="仿宋" w:hint="eastAsia"/>
          <w:sz w:val="28"/>
          <w:lang w:eastAsia="zh-CN"/>
        </w:rPr>
      </w:pPr>
      <w:bookmarkStart w:id="10" w:name="_Toc16481"/>
      <w:r>
        <w:rPr>
          <w:rFonts w:ascii="仿宋" w:eastAsia="仿宋" w:hAnsi="仿宋" w:cs="仿宋" w:hint="eastAsia"/>
          <w:sz w:val="28"/>
          <w:lang w:eastAsia="zh-CN"/>
        </w:rPr>
        <w:t>(三)、节约用地措施</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绿色建筑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绿色建筑项目的设备规划和空间设计中，我们将采取灵活设备布局的措施。设备布局将根据实际需求进行灵活设计，避免不必要的浪费。通过合理规划设备摆放位置，我们将提高设备的利用率，减少设备间距，以确保绿色建筑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绿色建筑项目内部引入共享设施的概念，例如共享会议室、办公区等。通过这种方式，我们可以减少对资源的重复建设，提高资源共享效率，从而减小绿色建筑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11" w:name="_Toc11981"/>
      <w:r>
        <w:rPr>
          <w:rFonts w:ascii="仿宋" w:eastAsia="仿宋" w:hAnsi="仿宋" w:cs="仿宋" w:hint="eastAsia"/>
          <w:sz w:val="28"/>
          <w:lang w:eastAsia="zh-CN"/>
        </w:rPr>
        <w:t>(四)、总图布置方案</w:t>
      </w:r>
      <w:bookmarkEnd w:id="11"/>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功能分区规划：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绿色建筑项目的总图布置中，我们将不同功能区域进行明确的规划，以最大程度满足绿色建筑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12" w:name="_Toc4666"/>
      <w:r>
        <w:rPr>
          <w:rFonts w:ascii="仿宋" w:eastAsia="仿宋" w:hAnsi="仿宋" w:cs="仿宋" w:hint="eastAsia"/>
          <w:sz w:val="28"/>
          <w:lang w:eastAsia="zh-CN"/>
        </w:rPr>
        <w:t>(五)、选址综合评价</w:t>
      </w:r>
      <w:bookmarkEnd w:id="12"/>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市场因素：</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首先关注市场因素，包括潜在客户分布、竞争对手位置、市场需求等。通过深入的市场调研，我们能够更准确地评估选址对于市场开拓和产品销售的影响，确保绿色建筑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环保影响： 绿色建筑项目对环境的影响是综合评价的重要因素之一。我们将详细考虑选址周边的自然环境、生态保护区、水源地等情况，确保绿色建筑项目的建设和运营对环境影响最小化，并符合当地的环保法规标准。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对选址的评价还需充分考虑当地政府的产业政策和法规。我们将详细了解绿色建筑项目所在地的相关政策，确保绿色建筑项目的规划和运营与当地法规相符，降低不必要的法律风险。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考虑到社会稳定性对企业运营的重要性，我们将评估选址地区的社会安全情况、劳工关系、社区反馈等方面，以确保绿色建筑项目的建设和运营不会受到社会稳定性的负面影响。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最后，我们将综合考虑用地成本，包括土地购置费用、土地开发成本等。通过对用地成本的详细评估，我们能够做出更为精确的经济效益分析，为绿色建筑项目的投资决策提供有力支持。</w:t>
      </w:r>
    </w:p>
    <w:p>
      <w:pPr>
        <w:pStyle w:val="Heading1"/>
        <w:ind w:firstLine="560" w:firstLineChars="200"/>
        <w:rPr>
          <w:rFonts w:ascii="仿宋" w:eastAsia="仿宋" w:hAnsi="仿宋" w:cs="仿宋" w:hint="eastAsia"/>
          <w:sz w:val="28"/>
          <w:lang w:eastAsia="zh-CN"/>
        </w:rPr>
      </w:pPr>
      <w:bookmarkStart w:id="13" w:name="_Toc18515"/>
      <w:r>
        <w:rPr>
          <w:rFonts w:ascii="仿宋" w:eastAsia="仿宋" w:hAnsi="仿宋" w:cs="仿宋" w:hint="eastAsia"/>
          <w:sz w:val="28"/>
          <w:lang w:eastAsia="zh-CN"/>
        </w:rPr>
        <w:t>三、绿色建筑项目概论</w:t>
      </w:r>
      <w:bookmarkEnd w:id="13"/>
    </w:p>
    <w:p>
      <w:pPr>
        <w:pStyle w:val="Heading2"/>
        <w:rPr>
          <w:rFonts w:ascii="仿宋" w:eastAsia="仿宋" w:hAnsi="仿宋" w:cs="仿宋" w:hint="eastAsia"/>
          <w:lang w:eastAsia="zh-CN"/>
        </w:rPr>
      </w:pPr>
      <w:bookmarkStart w:id="14" w:name="_Toc32668"/>
      <w:r>
        <w:rPr>
          <w:rFonts w:ascii="仿宋" w:eastAsia="仿宋" w:hAnsi="仿宋" w:cs="仿宋" w:hint="eastAsia"/>
          <w:lang w:eastAsia="zh-CN"/>
        </w:rPr>
        <w:t>(一)、绿色建筑项目概况</w:t>
      </w:r>
      <w:bookmarkEnd w:id="14"/>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绿色建筑项目的起源追溯至对市场的深入洞察。市场的不断演变与变革为绿色建筑项目提供了难得的机遇。当前市场存在的需求缺口和变革的大环境共同构成了绿色建筑项目的背景。这个绿色建筑项目旨在充分利用市场机遇，填补行业中尚未满足的需求，为客户提供全新的解决方案。市场的变革和需求的增长使得这个绿色建筑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绿色建筑项目名称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绿色建筑项目正式命名为绿色建筑。这个名称不仅仅是一个标识，更代表了绿色建筑项目的核心理念和愿景。它蕴含着绿色建筑项目所要解决问题的关键字，具有强烈的表达和辨识度，为绿色建筑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绿色建筑项目目标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绿色建筑项目的核心目标是提供一种全新、高效的解决方案，满足客户日益增长的需求。绿色建筑项目追求的不仅仅是满足市场需求，更是在市场中获得卓越的竞争优势。通过不断提升产品或服务的质量和创新水平，绿色建筑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绿色建筑项目范围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绿色建筑项目全面涵盖了产品研发、制造、市场推广和售后服务，确保从产品设计到最终用户体验的全方位关注。这一全面的绿色建筑项目范围是为了确保绿色建筑项目能够在整个价值链中提供卓越的价值，从而满足客户的期望并赢得市场份额。</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 xml:space="preserve"> 1.5 绿色建筑项目时间表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绿色建筑项目计划在未来18个月内完成，包括研发、测试、市场试点和正式推出等不同阶段。这个时间表的合理设计是为了确保绿色建筑项目各个阶段的顺利推进，以便按时交付高质量的成果。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绿色建筑项目预算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绿色建筑项目总预算估算为XX百万美元，主要分配在研发、市场推广、人员培训和运营等方面。这一充足的预算为绿色建筑项目提供了充足的资源，确保绿色建筑项目在各个方面都能取得优异的表现。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绿色建筑项目风险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绿色建筑项目可能面临的风险包括市场接受度低、技术难题、竞争激烈等。绿色建筑项目团队已经制定了相应的风险应对计划，通过前瞻性的风险管理，确保绿色建筑项目在面对不确定性时能够迅速做出应对。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绿色建筑项目团队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绿色建筑项目汇聚了一支经验丰富、多领域专业素养的核心团队，确保绿色建筑项目在各个方面都能拥有高水平的执行力。团队的协同作战是绿色建筑项目成功的关键因素之一。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绿色建筑项目背景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绿色建筑项目的背景根植于市场对更高效、创新产品的渴望，同时也受到科技发展对行业格局的深刻改变的影响。这为绿色建筑项目提供了广阔的发展空间和市场需求。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绿色建筑项目现状</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截至目前，绿色建筑项目已完成市场调研和技术验证，取得了初步的成功。这为绿色建筑项目在未来的发展奠定了坚实的基础，为更远大的目标打下了坚实的基石。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15" w:name="_Toc7413"/>
      <w:r>
        <w:rPr>
          <w:rFonts w:ascii="仿宋" w:eastAsia="仿宋" w:hAnsi="仿宋" w:cs="仿宋" w:hint="eastAsia"/>
          <w:sz w:val="28"/>
          <w:lang w:eastAsia="zh-CN"/>
        </w:rPr>
        <w:t>(二)、绿色建筑项目目标</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keyword》绿色建筑项目首要业务目标是在市场中占据有利地位，实现产品/服务的成功推广和销售。通过不断提升产品质量、创新性，绿色建筑项目追求成为行业中的领导者，赢得更多客户的青睐。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在科技迅速发展的时代，绿色建筑项目着眼于技术创新。通过持续的研发和技术升级，绿色建筑项目旨在推出更具创新性的产品或服务，以满足市场对新鲜、先进解决方案的需求。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为了建立可持续的客户关系，绿色建筑项目设定了客户满意度目标。通过提供卓越的产品质量和优质的客户服务，绿色建筑项目追求赢得客户的信任和忠诚度，确保他们的满意度达到行业领先水平。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绿色建筑项目注重社会责任和可持续发展。通过实施环保、社会责任绿色建筑项目，绿色建筑项目致力于在经济发展的同时保护环境，促进社会公平，实现可持续经营。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绿色建筑项目的团队是实现目标的核心驱动力。因此，绿色建筑项目设定了团队发展目标，包括提升团队成员的专业技能、培养领导力，以及搭建协同高效的团队工作氛围。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16" w:name="_Toc19320"/>
      <w:r>
        <w:rPr>
          <w:rFonts w:ascii="仿宋" w:eastAsia="仿宋" w:hAnsi="仿宋" w:cs="仿宋" w:hint="eastAsia"/>
          <w:sz w:val="28"/>
          <w:lang w:eastAsia="zh-CN"/>
        </w:rPr>
        <w:t>(三)、绿色建筑项目提出的理由</w:t>
      </w:r>
      <w:bookmarkEnd w:id="16"/>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 2. 绿色建筑项目提出的理由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绿色建筑项目的提出源于对市场机遇的深刻洞察。当前市场中存在的需求缺口和行业发展趋势表明，有巨大的商业机会等待被开发。通过准确捕捉市场机遇，绿色建筑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绿色建筑项目的理念基于对技术创新的信仰。通过持续的研发和技术投入，绿色建筑项目有望推出更具创新性的产品或服务。在科技飞速发展的当下，绿色建筑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绿色建筑项目的提出是为了增强企业的行业竞争力。通过提升产品或服务的质量和独特性，绿色建筑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绿色建筑项目响应了消费者需求的变化。随着社会和科技的不断发展，消费者对产品和服务的需求也在发生变化。通过深入了解并及时回应消费者的新需求，绿色建筑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绿色建筑项目的提出是企业战略发展规划的一部分。在面对日益激烈的市场竞争和不断变化的商业环境中，绿色建筑项目作为企业战略的一环，旨在为企业开辟新的增长领域，巩固企业在行业中的地位。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绿色建筑项目的提出不仅仅是基于商业考量，还注重社会责任。通过推出环保、社会责任等方面的绿色建筑项目，绿色建筑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绿色建筑项目的提出反映了对利益相关者期望的关注。包括客户、员工、投资者等利益相关者在企业发展中都有着各自的期望，绿色建筑项目力求在满足这些期望的同时，取得更大的共赢。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17" w:name="_Toc31672"/>
      <w:r>
        <w:rPr>
          <w:rFonts w:ascii="仿宋" w:eastAsia="仿宋" w:hAnsi="仿宋" w:cs="仿宋" w:hint="eastAsia"/>
          <w:sz w:val="28"/>
          <w:lang w:eastAsia="zh-CN"/>
        </w:rPr>
        <w:t>(四)、绿色建筑项目意义</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在实施绿色建筑项目的过程中，我们不仅仅是在追逐商业成功，更是为企业和社会的多个层面创造了深远的意义。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绿色建筑项目的首要意义在于提升企业的市场竞争力。通过持续的创新和对产品质量的高标准要求，绿色建筑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https://d.book118.com/258104001024006034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绿色建筑项目规划设计纲要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绿色建筑项目规划设计纲要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绿色建筑项目规划设计纲要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绿色建筑项目规划设计纲要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绿色建筑项目规划设计纲要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绿色建筑项目规划设计纲要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绿色建筑项目规划设计纲要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绿色建筑项目规划设计纲要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绿色建筑项目规划设计纲要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绿色建筑项目规划设计纲要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绿色建筑项目规划设计纲要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绿色建筑项目规划设计纲要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绿色建筑项目规划设计纲要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绿色建筑项目规划设计纲要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绿色建筑项目规划设计纲要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绿色建筑项目规划设计纲要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绿色建筑项目规划设计纲要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5E60B14"/>
    <w:rsid w:val="35E60B14"/>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258104001024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24</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2024-02-03T12:33:00Z</dcterms:created>
  <dcterms:modified xsi:type="dcterms:W3CDTF">2024-02-03T12:33:36Z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D952A78B892D4CAC9CBFD3C1E0A5D062_11</vt:lpwstr>
  </property>
  <property fmtid="{D5CDD505-2E9C-101B-9397-08002B2CF9AE}" pid="3" name="KSOProductBuildVer">
    <vt:lpwstr>2052-12.1.0.16250</vt:lpwstr>
  </property>
</Properties>
</file>