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77" w:history="1">
        <w:r>
          <w:rPr>
            <w:rFonts w:ascii="仿宋" w:eastAsia="仿宋" w:hAnsi="仿宋" w:cs="仿宋" w:hint="eastAsia"/>
            <w:lang w:eastAsia="zh-CN"/>
          </w:rPr>
          <w:t>序言</w:t>
        </w:r>
        <w:r>
          <w:tab/>
        </w:r>
        <w:r>
          <w:fldChar w:fldCharType="begin"/>
        </w:r>
        <w:r>
          <w:instrText xml:space="preserve"> PAGEREF _Toc10577 \h </w:instrText>
        </w:r>
        <w:r>
          <w:fldChar w:fldCharType="separate"/>
        </w:r>
        <w:r>
          <w:t>3</w:t>
        </w:r>
        <w:r>
          <w:fldChar w:fldCharType="end"/>
        </w:r>
      </w:hyperlink>
    </w:p>
    <w:p>
      <w:pPr>
        <w:pStyle w:val="TOC1"/>
        <w:tabs>
          <w:tab w:val="right" w:leader="dot" w:pos="8306"/>
        </w:tabs>
      </w:pPr>
      <w:hyperlink w:anchor="_Toc22445" w:history="1">
        <w:r>
          <w:rPr>
            <w:rFonts w:ascii="仿宋" w:eastAsia="仿宋" w:hAnsi="仿宋" w:cs="仿宋" w:hint="eastAsia"/>
            <w:lang w:eastAsia="zh-CN"/>
          </w:rPr>
          <w:t>一、工艺说明</w:t>
        </w:r>
        <w:r>
          <w:tab/>
        </w:r>
        <w:r>
          <w:fldChar w:fldCharType="begin"/>
        </w:r>
        <w:r>
          <w:instrText xml:space="preserve"> PAGEREF _Toc22445 \h </w:instrText>
        </w:r>
        <w:r>
          <w:fldChar w:fldCharType="separate"/>
        </w:r>
        <w:r>
          <w:t>3</w:t>
        </w:r>
        <w:r>
          <w:fldChar w:fldCharType="end"/>
        </w:r>
      </w:hyperlink>
    </w:p>
    <w:p>
      <w:pPr>
        <w:pStyle w:val="TOC2"/>
        <w:tabs>
          <w:tab w:val="right" w:leader="dot" w:pos="8306"/>
        </w:tabs>
      </w:pPr>
      <w:hyperlink w:anchor="_Toc14036" w:history="1">
        <w:r>
          <w:rPr>
            <w:rFonts w:ascii="仿宋" w:eastAsia="仿宋" w:hAnsi="仿宋" w:cs="仿宋" w:hint="eastAsia"/>
            <w:lang w:eastAsia="zh-CN"/>
          </w:rPr>
          <w:t>(一)、技术管理特点</w:t>
        </w:r>
        <w:r>
          <w:tab/>
        </w:r>
        <w:r>
          <w:fldChar w:fldCharType="begin"/>
        </w:r>
        <w:r>
          <w:instrText xml:space="preserve"> PAGEREF _Toc14036 \h </w:instrText>
        </w:r>
        <w:r>
          <w:fldChar w:fldCharType="separate"/>
        </w:r>
        <w:r>
          <w:t>3</w:t>
        </w:r>
        <w:r>
          <w:fldChar w:fldCharType="end"/>
        </w:r>
      </w:hyperlink>
    </w:p>
    <w:p>
      <w:pPr>
        <w:pStyle w:val="TOC2"/>
        <w:tabs>
          <w:tab w:val="right" w:leader="dot" w:pos="8306"/>
        </w:tabs>
      </w:pPr>
      <w:hyperlink w:anchor="_Toc7712" w:history="1">
        <w:r>
          <w:rPr>
            <w:rFonts w:ascii="仿宋" w:eastAsia="仿宋" w:hAnsi="仿宋" w:cs="仿宋" w:hint="eastAsia"/>
            <w:lang w:eastAsia="zh-CN"/>
          </w:rPr>
          <w:t>(二)、金融系统项目工艺技术设计方案</w:t>
        </w:r>
        <w:r>
          <w:tab/>
        </w:r>
        <w:r>
          <w:fldChar w:fldCharType="begin"/>
        </w:r>
        <w:r>
          <w:instrText xml:space="preserve"> PAGEREF _Toc7712 \h </w:instrText>
        </w:r>
        <w:r>
          <w:fldChar w:fldCharType="separate"/>
        </w:r>
        <w:r>
          <w:t>4</w:t>
        </w:r>
        <w:r>
          <w:fldChar w:fldCharType="end"/>
        </w:r>
      </w:hyperlink>
    </w:p>
    <w:p>
      <w:pPr>
        <w:pStyle w:val="TOC2"/>
        <w:tabs>
          <w:tab w:val="right" w:leader="dot" w:pos="8306"/>
        </w:tabs>
      </w:pPr>
      <w:hyperlink w:anchor="_Toc20390" w:history="1">
        <w:r>
          <w:rPr>
            <w:rFonts w:ascii="仿宋" w:eastAsia="仿宋" w:hAnsi="仿宋" w:cs="仿宋" w:hint="eastAsia"/>
            <w:lang w:eastAsia="zh-CN"/>
          </w:rPr>
          <w:t>(三)、设备选型方案</w:t>
        </w:r>
        <w:r>
          <w:tab/>
        </w:r>
        <w:r>
          <w:fldChar w:fldCharType="begin"/>
        </w:r>
        <w:r>
          <w:instrText xml:space="preserve"> PAGEREF _Toc20390 \h </w:instrText>
        </w:r>
        <w:r>
          <w:fldChar w:fldCharType="separate"/>
        </w:r>
        <w:r>
          <w:t>5</w:t>
        </w:r>
        <w:r>
          <w:fldChar w:fldCharType="end"/>
        </w:r>
      </w:hyperlink>
    </w:p>
    <w:p>
      <w:pPr>
        <w:pStyle w:val="TOC1"/>
        <w:tabs>
          <w:tab w:val="right" w:leader="dot" w:pos="8306"/>
        </w:tabs>
      </w:pPr>
      <w:hyperlink w:anchor="_Toc25540" w:history="1">
        <w:r>
          <w:rPr>
            <w:rFonts w:ascii="仿宋" w:eastAsia="仿宋" w:hAnsi="仿宋" w:cs="仿宋" w:hint="eastAsia"/>
            <w:lang w:eastAsia="zh-CN"/>
          </w:rPr>
          <w:t>二、金融系统项目建设背景及必要性分析</w:t>
        </w:r>
        <w:r>
          <w:tab/>
        </w:r>
        <w:r>
          <w:fldChar w:fldCharType="begin"/>
        </w:r>
        <w:r>
          <w:instrText xml:space="preserve"> PAGEREF _Toc25540 \h </w:instrText>
        </w:r>
        <w:r>
          <w:fldChar w:fldCharType="separate"/>
        </w:r>
        <w:r>
          <w:t>7</w:t>
        </w:r>
        <w:r>
          <w:fldChar w:fldCharType="end"/>
        </w:r>
      </w:hyperlink>
    </w:p>
    <w:p>
      <w:pPr>
        <w:pStyle w:val="TOC2"/>
        <w:tabs>
          <w:tab w:val="right" w:leader="dot" w:pos="8306"/>
        </w:tabs>
      </w:pPr>
      <w:hyperlink w:anchor="_Toc20619" w:history="1">
        <w:r>
          <w:rPr>
            <w:rFonts w:ascii="仿宋" w:eastAsia="仿宋" w:hAnsi="仿宋" w:cs="仿宋" w:hint="eastAsia"/>
            <w:lang w:eastAsia="zh-CN"/>
          </w:rPr>
          <w:t>(一)、金融系统项目背景分析</w:t>
        </w:r>
        <w:r>
          <w:tab/>
        </w:r>
        <w:r>
          <w:fldChar w:fldCharType="begin"/>
        </w:r>
        <w:r>
          <w:instrText xml:space="preserve"> PAGEREF _Toc20619 \h </w:instrText>
        </w:r>
        <w:r>
          <w:fldChar w:fldCharType="separate"/>
        </w:r>
        <w:r>
          <w:t>7</w:t>
        </w:r>
        <w:r>
          <w:fldChar w:fldCharType="end"/>
        </w:r>
      </w:hyperlink>
    </w:p>
    <w:p>
      <w:pPr>
        <w:pStyle w:val="TOC2"/>
        <w:tabs>
          <w:tab w:val="right" w:leader="dot" w:pos="8306"/>
        </w:tabs>
      </w:pPr>
      <w:hyperlink w:anchor="_Toc25919" w:history="1">
        <w:r>
          <w:rPr>
            <w:rFonts w:ascii="仿宋" w:eastAsia="仿宋" w:hAnsi="仿宋" w:cs="仿宋" w:hint="eastAsia"/>
            <w:lang w:eastAsia="zh-CN"/>
          </w:rPr>
          <w:t>(二)、金融系统项目建设必要性分析</w:t>
        </w:r>
        <w:r>
          <w:tab/>
        </w:r>
        <w:r>
          <w:fldChar w:fldCharType="begin"/>
        </w:r>
        <w:r>
          <w:instrText xml:space="preserve"> PAGEREF _Toc25919 \h </w:instrText>
        </w:r>
        <w:r>
          <w:fldChar w:fldCharType="separate"/>
        </w:r>
        <w:r>
          <w:t>8</w:t>
        </w:r>
        <w:r>
          <w:fldChar w:fldCharType="end"/>
        </w:r>
      </w:hyperlink>
    </w:p>
    <w:p>
      <w:pPr>
        <w:pStyle w:val="TOC1"/>
        <w:tabs>
          <w:tab w:val="right" w:leader="dot" w:pos="8306"/>
        </w:tabs>
      </w:pPr>
      <w:hyperlink w:anchor="_Toc21180" w:history="1">
        <w:r>
          <w:rPr>
            <w:rFonts w:ascii="仿宋" w:eastAsia="仿宋" w:hAnsi="仿宋" w:cs="仿宋" w:hint="eastAsia"/>
            <w:lang w:eastAsia="zh-CN"/>
          </w:rPr>
          <w:t>三、金融系统项目可持续发展</w:t>
        </w:r>
        <w:r>
          <w:tab/>
        </w:r>
        <w:r>
          <w:fldChar w:fldCharType="begin"/>
        </w:r>
        <w:r>
          <w:instrText xml:space="preserve"> PAGEREF _Toc21180 \h </w:instrText>
        </w:r>
        <w:r>
          <w:fldChar w:fldCharType="separate"/>
        </w:r>
        <w:r>
          <w:t>10</w:t>
        </w:r>
        <w:r>
          <w:fldChar w:fldCharType="end"/>
        </w:r>
      </w:hyperlink>
    </w:p>
    <w:p>
      <w:pPr>
        <w:pStyle w:val="TOC2"/>
        <w:tabs>
          <w:tab w:val="right" w:leader="dot" w:pos="8306"/>
        </w:tabs>
      </w:pPr>
      <w:hyperlink w:anchor="_Toc4456" w:history="1">
        <w:r>
          <w:rPr>
            <w:rFonts w:ascii="仿宋" w:eastAsia="仿宋" w:hAnsi="仿宋" w:cs="仿宋" w:hint="eastAsia"/>
            <w:lang w:eastAsia="zh-CN"/>
          </w:rPr>
          <w:t>(一)、可持续战略与实践</w:t>
        </w:r>
        <w:r>
          <w:tab/>
        </w:r>
        <w:r>
          <w:fldChar w:fldCharType="begin"/>
        </w:r>
        <w:r>
          <w:instrText xml:space="preserve"> PAGEREF _Toc4456 \h </w:instrText>
        </w:r>
        <w:r>
          <w:fldChar w:fldCharType="separate"/>
        </w:r>
        <w:r>
          <w:t>10</w:t>
        </w:r>
        <w:r>
          <w:fldChar w:fldCharType="end"/>
        </w:r>
      </w:hyperlink>
    </w:p>
    <w:p>
      <w:pPr>
        <w:pStyle w:val="TOC2"/>
        <w:tabs>
          <w:tab w:val="right" w:leader="dot" w:pos="8306"/>
        </w:tabs>
      </w:pPr>
      <w:hyperlink w:anchor="_Toc25132" w:history="1">
        <w:r>
          <w:rPr>
            <w:rFonts w:ascii="仿宋" w:eastAsia="仿宋" w:hAnsi="仿宋" w:cs="仿宋" w:hint="eastAsia"/>
            <w:lang w:eastAsia="zh-CN"/>
          </w:rPr>
          <w:t>(二)、环保与社会责任</w:t>
        </w:r>
        <w:r>
          <w:tab/>
        </w:r>
        <w:r>
          <w:fldChar w:fldCharType="begin"/>
        </w:r>
        <w:r>
          <w:instrText xml:space="preserve"> PAGEREF _Toc25132 \h </w:instrText>
        </w:r>
        <w:r>
          <w:fldChar w:fldCharType="separate"/>
        </w:r>
        <w:r>
          <w:t>10</w:t>
        </w:r>
        <w:r>
          <w:fldChar w:fldCharType="end"/>
        </w:r>
      </w:hyperlink>
    </w:p>
    <w:p>
      <w:pPr>
        <w:pStyle w:val="TOC1"/>
        <w:tabs>
          <w:tab w:val="right" w:leader="dot" w:pos="8306"/>
        </w:tabs>
      </w:pPr>
      <w:hyperlink w:anchor="_Toc8954" w:history="1">
        <w:r>
          <w:rPr>
            <w:rFonts w:ascii="仿宋" w:eastAsia="仿宋" w:hAnsi="仿宋" w:cs="仿宋" w:hint="eastAsia"/>
            <w:lang w:eastAsia="zh-CN"/>
          </w:rPr>
          <w:t>四、金融系统项目文档管理</w:t>
        </w:r>
        <w:r>
          <w:tab/>
        </w:r>
        <w:r>
          <w:fldChar w:fldCharType="begin"/>
        </w:r>
        <w:r>
          <w:instrText xml:space="preserve"> PAGEREF _Toc8954 \h </w:instrText>
        </w:r>
        <w:r>
          <w:fldChar w:fldCharType="separate"/>
        </w:r>
        <w:r>
          <w:t>11</w:t>
        </w:r>
        <w:r>
          <w:fldChar w:fldCharType="end"/>
        </w:r>
      </w:hyperlink>
    </w:p>
    <w:p>
      <w:pPr>
        <w:pStyle w:val="TOC2"/>
        <w:tabs>
          <w:tab w:val="right" w:leader="dot" w:pos="8306"/>
        </w:tabs>
      </w:pPr>
      <w:hyperlink w:anchor="_Toc31476" w:history="1">
        <w:r>
          <w:rPr>
            <w:rFonts w:ascii="仿宋" w:eastAsia="仿宋" w:hAnsi="仿宋" w:cs="仿宋" w:hint="eastAsia"/>
            <w:lang w:eastAsia="zh-CN"/>
          </w:rPr>
          <w:t>(一)、文档编制与审查</w:t>
        </w:r>
        <w:r>
          <w:tab/>
        </w:r>
        <w:r>
          <w:fldChar w:fldCharType="begin"/>
        </w:r>
        <w:r>
          <w:instrText xml:space="preserve"> PAGEREF _Toc31476 \h </w:instrText>
        </w:r>
        <w:r>
          <w:fldChar w:fldCharType="separate"/>
        </w:r>
        <w:r>
          <w:t>11</w:t>
        </w:r>
        <w:r>
          <w:fldChar w:fldCharType="end"/>
        </w:r>
      </w:hyperlink>
    </w:p>
    <w:p>
      <w:pPr>
        <w:pStyle w:val="TOC2"/>
        <w:tabs>
          <w:tab w:val="right" w:leader="dot" w:pos="8306"/>
        </w:tabs>
      </w:pPr>
      <w:hyperlink w:anchor="_Toc18631" w:history="1">
        <w:r>
          <w:rPr>
            <w:rFonts w:ascii="仿宋" w:eastAsia="仿宋" w:hAnsi="仿宋" w:cs="仿宋" w:hint="eastAsia"/>
            <w:lang w:eastAsia="zh-CN"/>
          </w:rPr>
          <w:t>(二)、文档发布与分发</w:t>
        </w:r>
        <w:r>
          <w:tab/>
        </w:r>
        <w:r>
          <w:fldChar w:fldCharType="begin"/>
        </w:r>
        <w:r>
          <w:instrText xml:space="preserve"> PAGEREF _Toc18631 \h </w:instrText>
        </w:r>
        <w:r>
          <w:fldChar w:fldCharType="separate"/>
        </w:r>
        <w:r>
          <w:t>13</w:t>
        </w:r>
        <w:r>
          <w:fldChar w:fldCharType="end"/>
        </w:r>
      </w:hyperlink>
    </w:p>
    <w:p>
      <w:pPr>
        <w:pStyle w:val="TOC2"/>
        <w:tabs>
          <w:tab w:val="right" w:leader="dot" w:pos="8306"/>
        </w:tabs>
      </w:pPr>
      <w:hyperlink w:anchor="_Toc12087" w:history="1">
        <w:r>
          <w:rPr>
            <w:rFonts w:ascii="仿宋" w:eastAsia="仿宋" w:hAnsi="仿宋" w:cs="仿宋" w:hint="eastAsia"/>
            <w:lang w:eastAsia="zh-CN"/>
          </w:rPr>
          <w:t>(三)、文档存档与归档</w:t>
        </w:r>
        <w:r>
          <w:tab/>
        </w:r>
        <w:r>
          <w:fldChar w:fldCharType="begin"/>
        </w:r>
        <w:r>
          <w:instrText xml:space="preserve"> PAGEREF _Toc12087 \h </w:instrText>
        </w:r>
        <w:r>
          <w:fldChar w:fldCharType="separate"/>
        </w:r>
        <w:r>
          <w:t>13</w:t>
        </w:r>
        <w:r>
          <w:fldChar w:fldCharType="end"/>
        </w:r>
      </w:hyperlink>
    </w:p>
    <w:p>
      <w:pPr>
        <w:pStyle w:val="TOC1"/>
        <w:tabs>
          <w:tab w:val="right" w:leader="dot" w:pos="8306"/>
        </w:tabs>
      </w:pPr>
      <w:hyperlink w:anchor="_Toc22686" w:history="1">
        <w:r>
          <w:rPr>
            <w:rFonts w:ascii="仿宋" w:eastAsia="仿宋" w:hAnsi="仿宋" w:cs="仿宋" w:hint="eastAsia"/>
            <w:lang w:eastAsia="zh-CN"/>
          </w:rPr>
          <w:t>五、市场分析、调研</w:t>
        </w:r>
        <w:r>
          <w:tab/>
        </w:r>
        <w:r>
          <w:fldChar w:fldCharType="begin"/>
        </w:r>
        <w:r>
          <w:instrText xml:space="preserve"> PAGEREF _Toc22686 \h </w:instrText>
        </w:r>
        <w:r>
          <w:fldChar w:fldCharType="separate"/>
        </w:r>
        <w:r>
          <w:t>15</w:t>
        </w:r>
        <w:r>
          <w:fldChar w:fldCharType="end"/>
        </w:r>
      </w:hyperlink>
    </w:p>
    <w:p>
      <w:pPr>
        <w:pStyle w:val="TOC2"/>
        <w:tabs>
          <w:tab w:val="right" w:leader="dot" w:pos="8306"/>
        </w:tabs>
      </w:pPr>
      <w:hyperlink w:anchor="_Toc8437" w:history="1">
        <w:r>
          <w:rPr>
            <w:rFonts w:ascii="仿宋" w:eastAsia="仿宋" w:hAnsi="仿宋" w:cs="仿宋" w:hint="eastAsia"/>
            <w:lang w:eastAsia="zh-CN"/>
          </w:rPr>
          <w:t>(一)、金融系统行业分析</w:t>
        </w:r>
        <w:r>
          <w:tab/>
        </w:r>
        <w:r>
          <w:fldChar w:fldCharType="begin"/>
        </w:r>
        <w:r>
          <w:instrText xml:space="preserve"> PAGEREF _Toc8437 \h </w:instrText>
        </w:r>
        <w:r>
          <w:fldChar w:fldCharType="separate"/>
        </w:r>
        <w:r>
          <w:t>15</w:t>
        </w:r>
        <w:r>
          <w:fldChar w:fldCharType="end"/>
        </w:r>
      </w:hyperlink>
    </w:p>
    <w:p>
      <w:pPr>
        <w:pStyle w:val="TOC2"/>
        <w:tabs>
          <w:tab w:val="right" w:leader="dot" w:pos="8306"/>
        </w:tabs>
      </w:pPr>
      <w:hyperlink w:anchor="_Toc10815" w:history="1">
        <w:r>
          <w:rPr>
            <w:rFonts w:ascii="仿宋" w:eastAsia="仿宋" w:hAnsi="仿宋" w:cs="仿宋" w:hint="eastAsia"/>
            <w:lang w:eastAsia="zh-CN"/>
          </w:rPr>
          <w:t>(二)、金融系统市场分析预测</w:t>
        </w:r>
        <w:r>
          <w:tab/>
        </w:r>
        <w:r>
          <w:fldChar w:fldCharType="begin"/>
        </w:r>
        <w:r>
          <w:instrText xml:space="preserve"> PAGEREF _Toc10815 \h </w:instrText>
        </w:r>
        <w:r>
          <w:fldChar w:fldCharType="separate"/>
        </w:r>
        <w:r>
          <w:t>15</w:t>
        </w:r>
        <w:r>
          <w:fldChar w:fldCharType="end"/>
        </w:r>
      </w:hyperlink>
    </w:p>
    <w:p>
      <w:pPr>
        <w:pStyle w:val="TOC1"/>
        <w:tabs>
          <w:tab w:val="right" w:leader="dot" w:pos="8306"/>
        </w:tabs>
      </w:pPr>
      <w:hyperlink w:anchor="_Toc6054" w:history="1">
        <w:r>
          <w:rPr>
            <w:rFonts w:ascii="仿宋" w:eastAsia="仿宋" w:hAnsi="仿宋" w:cs="仿宋" w:hint="eastAsia"/>
            <w:lang w:eastAsia="zh-CN"/>
          </w:rPr>
          <w:t>六、金融系统项目选址可行性分析</w:t>
        </w:r>
        <w:r>
          <w:tab/>
        </w:r>
        <w:r>
          <w:fldChar w:fldCharType="begin"/>
        </w:r>
        <w:r>
          <w:instrText xml:space="preserve"> PAGEREF _Toc6054 \h </w:instrText>
        </w:r>
        <w:r>
          <w:fldChar w:fldCharType="separate"/>
        </w:r>
        <w:r>
          <w:t>16</w:t>
        </w:r>
        <w:r>
          <w:fldChar w:fldCharType="end"/>
        </w:r>
      </w:hyperlink>
    </w:p>
    <w:p>
      <w:pPr>
        <w:pStyle w:val="TOC2"/>
        <w:tabs>
          <w:tab w:val="right" w:leader="dot" w:pos="8306"/>
        </w:tabs>
      </w:pPr>
      <w:hyperlink w:anchor="_Toc25361" w:history="1">
        <w:r>
          <w:rPr>
            <w:rFonts w:ascii="仿宋" w:eastAsia="仿宋" w:hAnsi="仿宋" w:cs="仿宋" w:hint="eastAsia"/>
            <w:lang w:eastAsia="zh-CN"/>
          </w:rPr>
          <w:t>(一)、金融系统项目选址</w:t>
        </w:r>
        <w:r>
          <w:tab/>
        </w:r>
        <w:r>
          <w:fldChar w:fldCharType="begin"/>
        </w:r>
        <w:r>
          <w:instrText xml:space="preserve"> PAGEREF _Toc25361 \h </w:instrText>
        </w:r>
        <w:r>
          <w:fldChar w:fldCharType="separate"/>
        </w:r>
        <w:r>
          <w:t>16</w:t>
        </w:r>
        <w:r>
          <w:fldChar w:fldCharType="end"/>
        </w:r>
      </w:hyperlink>
    </w:p>
    <w:p>
      <w:pPr>
        <w:pStyle w:val="TOC2"/>
        <w:tabs>
          <w:tab w:val="right" w:leader="dot" w:pos="8306"/>
        </w:tabs>
      </w:pPr>
      <w:hyperlink w:anchor="_Toc30622" w:history="1">
        <w:r>
          <w:rPr>
            <w:rFonts w:ascii="仿宋" w:eastAsia="仿宋" w:hAnsi="仿宋" w:cs="仿宋" w:hint="eastAsia"/>
            <w:lang w:eastAsia="zh-CN"/>
          </w:rPr>
          <w:t>(二)、用地控制指标</w:t>
        </w:r>
        <w:r>
          <w:tab/>
        </w:r>
        <w:r>
          <w:fldChar w:fldCharType="begin"/>
        </w:r>
        <w:r>
          <w:instrText xml:space="preserve"> PAGEREF _Toc30622 \h </w:instrText>
        </w:r>
        <w:r>
          <w:fldChar w:fldCharType="separate"/>
        </w:r>
        <w:r>
          <w:t>16</w:t>
        </w:r>
        <w:r>
          <w:fldChar w:fldCharType="end"/>
        </w:r>
      </w:hyperlink>
    </w:p>
    <w:p>
      <w:pPr>
        <w:pStyle w:val="TOC2"/>
        <w:tabs>
          <w:tab w:val="right" w:leader="dot" w:pos="8306"/>
        </w:tabs>
      </w:pPr>
      <w:hyperlink w:anchor="_Toc125" w:history="1">
        <w:r>
          <w:rPr>
            <w:rFonts w:ascii="仿宋" w:eastAsia="仿宋" w:hAnsi="仿宋" w:cs="仿宋" w:hint="eastAsia"/>
            <w:lang w:eastAsia="zh-CN"/>
          </w:rPr>
          <w:t>(三)、节约用地措施</w:t>
        </w:r>
        <w:r>
          <w:tab/>
        </w:r>
        <w:r>
          <w:fldChar w:fldCharType="begin"/>
        </w:r>
        <w:r>
          <w:instrText xml:space="preserve"> PAGEREF _Toc125 \h </w:instrText>
        </w:r>
        <w:r>
          <w:fldChar w:fldCharType="separate"/>
        </w:r>
        <w:r>
          <w:t>18</w:t>
        </w:r>
        <w:r>
          <w:fldChar w:fldCharType="end"/>
        </w:r>
      </w:hyperlink>
    </w:p>
    <w:p>
      <w:pPr>
        <w:pStyle w:val="TOC2"/>
        <w:tabs>
          <w:tab w:val="right" w:leader="dot" w:pos="8306"/>
        </w:tabs>
      </w:pPr>
      <w:hyperlink w:anchor="_Toc20861" w:history="1">
        <w:r>
          <w:rPr>
            <w:rFonts w:ascii="仿宋" w:eastAsia="仿宋" w:hAnsi="仿宋" w:cs="仿宋" w:hint="eastAsia"/>
            <w:lang w:eastAsia="zh-CN"/>
          </w:rPr>
          <w:t>(四)、总图布置方案</w:t>
        </w:r>
        <w:r>
          <w:tab/>
        </w:r>
        <w:r>
          <w:fldChar w:fldCharType="begin"/>
        </w:r>
        <w:r>
          <w:instrText xml:space="preserve"> PAGEREF _Toc20861 \h </w:instrText>
        </w:r>
        <w:r>
          <w:fldChar w:fldCharType="separate"/>
        </w:r>
        <w:r>
          <w:t>19</w:t>
        </w:r>
        <w:r>
          <w:fldChar w:fldCharType="end"/>
        </w:r>
      </w:hyperlink>
    </w:p>
    <w:p>
      <w:pPr>
        <w:pStyle w:val="TOC2"/>
        <w:tabs>
          <w:tab w:val="right" w:leader="dot" w:pos="8306"/>
        </w:tabs>
      </w:pPr>
      <w:hyperlink w:anchor="_Toc7699" w:history="1">
        <w:r>
          <w:rPr>
            <w:rFonts w:ascii="仿宋" w:eastAsia="仿宋" w:hAnsi="仿宋" w:cs="仿宋" w:hint="eastAsia"/>
            <w:lang w:eastAsia="zh-CN"/>
          </w:rPr>
          <w:t>(五)、选址综合评价</w:t>
        </w:r>
        <w:r>
          <w:tab/>
        </w:r>
        <w:r>
          <w:fldChar w:fldCharType="begin"/>
        </w:r>
        <w:r>
          <w:instrText xml:space="preserve"> PAGEREF _Toc7699 \h </w:instrText>
        </w:r>
        <w:r>
          <w:fldChar w:fldCharType="separate"/>
        </w:r>
        <w:r>
          <w:t>20</w:t>
        </w:r>
        <w:r>
          <w:fldChar w:fldCharType="end"/>
        </w:r>
      </w:hyperlink>
    </w:p>
    <w:p>
      <w:pPr>
        <w:pStyle w:val="TOC1"/>
        <w:tabs>
          <w:tab w:val="right" w:leader="dot" w:pos="8306"/>
        </w:tabs>
      </w:pPr>
      <w:hyperlink w:anchor="_Toc12862" w:history="1">
        <w:r>
          <w:rPr>
            <w:rFonts w:ascii="仿宋" w:eastAsia="仿宋" w:hAnsi="仿宋" w:cs="仿宋" w:hint="eastAsia"/>
            <w:lang w:eastAsia="zh-CN"/>
          </w:rPr>
          <w:t>七、金融系统项目经营效益</w:t>
        </w:r>
        <w:r>
          <w:tab/>
        </w:r>
        <w:r>
          <w:fldChar w:fldCharType="begin"/>
        </w:r>
        <w:r>
          <w:instrText xml:space="preserve"> PAGEREF _Toc12862 \h </w:instrText>
        </w:r>
        <w:r>
          <w:fldChar w:fldCharType="separate"/>
        </w:r>
        <w:r>
          <w:t>21</w:t>
        </w:r>
        <w:r>
          <w:fldChar w:fldCharType="end"/>
        </w:r>
      </w:hyperlink>
    </w:p>
    <w:p>
      <w:pPr>
        <w:pStyle w:val="TOC2"/>
        <w:tabs>
          <w:tab w:val="right" w:leader="dot" w:pos="8306"/>
        </w:tabs>
      </w:pPr>
      <w:hyperlink w:anchor="_Toc7654" w:history="1">
        <w:r>
          <w:rPr>
            <w:rFonts w:ascii="仿宋" w:eastAsia="仿宋" w:hAnsi="仿宋" w:cs="仿宋" w:hint="eastAsia"/>
            <w:lang w:eastAsia="zh-CN"/>
          </w:rPr>
          <w:t>(一)、经济评价财务测算</w:t>
        </w:r>
        <w:r>
          <w:tab/>
        </w:r>
        <w:r>
          <w:fldChar w:fldCharType="begin"/>
        </w:r>
        <w:r>
          <w:instrText xml:space="preserve"> PAGEREF _Toc7654 \h </w:instrText>
        </w:r>
        <w:r>
          <w:fldChar w:fldCharType="separate"/>
        </w:r>
        <w:r>
          <w:t>21</w:t>
        </w:r>
        <w:r>
          <w:fldChar w:fldCharType="end"/>
        </w:r>
      </w:hyperlink>
    </w:p>
    <w:p>
      <w:pPr>
        <w:pStyle w:val="TOC2"/>
        <w:tabs>
          <w:tab w:val="right" w:leader="dot" w:pos="8306"/>
        </w:tabs>
      </w:pPr>
      <w:hyperlink w:anchor="_Toc24739" w:history="1">
        <w:r>
          <w:rPr>
            <w:rFonts w:ascii="仿宋" w:eastAsia="仿宋" w:hAnsi="仿宋" w:cs="仿宋" w:hint="eastAsia"/>
            <w:lang w:eastAsia="zh-CN"/>
          </w:rPr>
          <w:t>(二)、金融系统项目盈利能力分析</w:t>
        </w:r>
        <w:r>
          <w:tab/>
        </w:r>
        <w:r>
          <w:fldChar w:fldCharType="begin"/>
        </w:r>
        <w:r>
          <w:instrText xml:space="preserve"> PAGEREF _Toc24739 \h </w:instrText>
        </w:r>
        <w:r>
          <w:fldChar w:fldCharType="separate"/>
        </w:r>
        <w:r>
          <w:t>23</w:t>
        </w:r>
        <w:r>
          <w:fldChar w:fldCharType="end"/>
        </w:r>
      </w:hyperlink>
    </w:p>
    <w:p>
      <w:pPr>
        <w:pStyle w:val="TOC1"/>
        <w:tabs>
          <w:tab w:val="right" w:leader="dot" w:pos="8306"/>
        </w:tabs>
      </w:pPr>
      <w:hyperlink w:anchor="_Toc19652" w:history="1">
        <w:r>
          <w:rPr>
            <w:rFonts w:ascii="仿宋" w:eastAsia="仿宋" w:hAnsi="仿宋" w:cs="仿宋" w:hint="eastAsia"/>
            <w:lang w:eastAsia="zh-CN"/>
          </w:rPr>
          <w:t>八、金融系统项目技术管理</w:t>
        </w:r>
        <w:r>
          <w:tab/>
        </w:r>
        <w:r>
          <w:fldChar w:fldCharType="begin"/>
        </w:r>
        <w:r>
          <w:instrText xml:space="preserve"> PAGEREF _Toc19652 \h </w:instrText>
        </w:r>
        <w:r>
          <w:fldChar w:fldCharType="separate"/>
        </w:r>
        <w:r>
          <w:t>23</w:t>
        </w:r>
        <w:r>
          <w:fldChar w:fldCharType="end"/>
        </w:r>
      </w:hyperlink>
    </w:p>
    <w:p>
      <w:pPr>
        <w:pStyle w:val="TOC2"/>
        <w:tabs>
          <w:tab w:val="right" w:leader="dot" w:pos="8306"/>
        </w:tabs>
      </w:pPr>
      <w:hyperlink w:anchor="_Toc23304" w:history="1">
        <w:r>
          <w:rPr>
            <w:rFonts w:ascii="仿宋" w:eastAsia="仿宋" w:hAnsi="仿宋" w:cs="仿宋" w:hint="eastAsia"/>
            <w:lang w:eastAsia="zh-CN"/>
          </w:rPr>
          <w:t>(一)、技术方案选用方向</w:t>
        </w:r>
        <w:r>
          <w:tab/>
        </w:r>
        <w:r>
          <w:fldChar w:fldCharType="begin"/>
        </w:r>
        <w:r>
          <w:instrText xml:space="preserve"> PAGEREF _Toc23304 \h </w:instrText>
        </w:r>
        <w:r>
          <w:fldChar w:fldCharType="separate"/>
        </w:r>
        <w:r>
          <w:t>23</w:t>
        </w:r>
        <w:r>
          <w:fldChar w:fldCharType="end"/>
        </w:r>
      </w:hyperlink>
    </w:p>
    <w:p>
      <w:pPr>
        <w:pStyle w:val="TOC2"/>
        <w:tabs>
          <w:tab w:val="right" w:leader="dot" w:pos="8306"/>
        </w:tabs>
      </w:pPr>
      <w:hyperlink w:anchor="_Toc10549" w:history="1">
        <w:r>
          <w:rPr>
            <w:rFonts w:ascii="仿宋" w:eastAsia="仿宋" w:hAnsi="仿宋" w:cs="仿宋" w:hint="eastAsia"/>
            <w:lang w:eastAsia="zh-CN"/>
          </w:rPr>
          <w:t>(二)、工艺技术方案选用原则</w:t>
        </w:r>
        <w:r>
          <w:tab/>
        </w:r>
        <w:r>
          <w:fldChar w:fldCharType="begin"/>
        </w:r>
        <w:r>
          <w:instrText xml:space="preserve"> PAGEREF _Toc10549 \h </w:instrText>
        </w:r>
        <w:r>
          <w:fldChar w:fldCharType="separate"/>
        </w:r>
        <w:r>
          <w:t>25</w:t>
        </w:r>
        <w:r>
          <w:fldChar w:fldCharType="end"/>
        </w:r>
      </w:hyperlink>
    </w:p>
    <w:p>
      <w:pPr>
        <w:pStyle w:val="TOC2"/>
        <w:tabs>
          <w:tab w:val="right" w:leader="dot" w:pos="8306"/>
        </w:tabs>
      </w:pPr>
      <w:hyperlink w:anchor="_Toc16624" w:history="1">
        <w:r>
          <w:rPr>
            <w:rFonts w:ascii="仿宋" w:eastAsia="仿宋" w:hAnsi="仿宋" w:cs="仿宋" w:hint="eastAsia"/>
            <w:lang w:eastAsia="zh-CN"/>
          </w:rPr>
          <w:t>(三)、工艺技术方案要求</w:t>
        </w:r>
        <w:r>
          <w:tab/>
        </w:r>
        <w:r>
          <w:fldChar w:fldCharType="begin"/>
        </w:r>
        <w:r>
          <w:instrText xml:space="preserve"> PAGEREF _Toc16624 \h </w:instrText>
        </w:r>
        <w:r>
          <w:fldChar w:fldCharType="separate"/>
        </w:r>
        <w:r>
          <w:t>27</w:t>
        </w:r>
        <w:r>
          <w:fldChar w:fldCharType="end"/>
        </w:r>
      </w:hyperlink>
    </w:p>
    <w:p>
      <w:pPr>
        <w:pStyle w:val="TOC1"/>
        <w:tabs>
          <w:tab w:val="right" w:leader="dot" w:pos="8306"/>
        </w:tabs>
      </w:pPr>
      <w:hyperlink w:anchor="_Toc27494" w:history="1">
        <w:r>
          <w:rPr>
            <w:rFonts w:ascii="仿宋" w:eastAsia="仿宋" w:hAnsi="仿宋" w:cs="仿宋" w:hint="eastAsia"/>
            <w:lang w:eastAsia="zh-CN"/>
          </w:rPr>
          <w:t>九、金融系统项目人力资源培养与发展</w:t>
        </w:r>
        <w:r>
          <w:tab/>
        </w:r>
        <w:r>
          <w:fldChar w:fldCharType="begin"/>
        </w:r>
        <w:r>
          <w:instrText xml:space="preserve"> PAGEREF _Toc27494 \h </w:instrText>
        </w:r>
        <w:r>
          <w:fldChar w:fldCharType="separate"/>
        </w:r>
        <w:r>
          <w:t>30</w:t>
        </w:r>
        <w:r>
          <w:fldChar w:fldCharType="end"/>
        </w:r>
      </w:hyperlink>
    </w:p>
    <w:p>
      <w:pPr>
        <w:pStyle w:val="TOC2"/>
        <w:tabs>
          <w:tab w:val="right" w:leader="dot" w:pos="8306"/>
        </w:tabs>
      </w:pPr>
      <w:hyperlink w:anchor="_Toc28097" w:history="1">
        <w:r>
          <w:rPr>
            <w:rFonts w:ascii="仿宋" w:eastAsia="仿宋" w:hAnsi="仿宋" w:cs="仿宋" w:hint="eastAsia"/>
            <w:lang w:eastAsia="zh-CN"/>
          </w:rPr>
          <w:t>(一)、人才需求与规划</w:t>
        </w:r>
        <w:r>
          <w:tab/>
        </w:r>
        <w:r>
          <w:fldChar w:fldCharType="begin"/>
        </w:r>
        <w:r>
          <w:instrText xml:space="preserve"> PAGEREF _Toc28097 \h </w:instrText>
        </w:r>
        <w:r>
          <w:fldChar w:fldCharType="separate"/>
        </w:r>
        <w:r>
          <w:t>30</w:t>
        </w:r>
        <w:r>
          <w:fldChar w:fldCharType="end"/>
        </w:r>
      </w:hyperlink>
    </w:p>
    <w:p>
      <w:pPr>
        <w:pStyle w:val="TOC2"/>
        <w:tabs>
          <w:tab w:val="right" w:leader="dot" w:pos="8306"/>
        </w:tabs>
      </w:pPr>
      <w:hyperlink w:anchor="_Toc7526" w:history="1">
        <w:r>
          <w:rPr>
            <w:rFonts w:ascii="仿宋" w:eastAsia="仿宋" w:hAnsi="仿宋" w:cs="仿宋" w:hint="eastAsia"/>
            <w:lang w:eastAsia="zh-CN"/>
          </w:rPr>
          <w:t>(二)、培训与发展计划</w:t>
        </w:r>
        <w:r>
          <w:tab/>
        </w:r>
        <w:r>
          <w:fldChar w:fldCharType="begin"/>
        </w:r>
        <w:r>
          <w:instrText xml:space="preserve"> PAGEREF _Toc7526 \h </w:instrText>
        </w:r>
        <w:r>
          <w:fldChar w:fldCharType="separate"/>
        </w:r>
        <w:r>
          <w:t>30</w:t>
        </w:r>
        <w:r>
          <w:fldChar w:fldCharType="end"/>
        </w:r>
      </w:hyperlink>
    </w:p>
    <w:p>
      <w:pPr>
        <w:pStyle w:val="TOC1"/>
        <w:tabs>
          <w:tab w:val="right" w:leader="dot" w:pos="8306"/>
        </w:tabs>
      </w:pPr>
      <w:hyperlink w:anchor="_Toc30343" w:history="1">
        <w:r>
          <w:rPr>
            <w:rFonts w:ascii="仿宋" w:eastAsia="仿宋" w:hAnsi="仿宋" w:cs="仿宋" w:hint="eastAsia"/>
            <w:lang w:eastAsia="zh-CN"/>
          </w:rPr>
          <w:t>十、金融系统项目投资规划</w:t>
        </w:r>
        <w:r>
          <w:tab/>
        </w:r>
        <w:r>
          <w:fldChar w:fldCharType="begin"/>
        </w:r>
        <w:r>
          <w:instrText xml:space="preserve"> PAGEREF _Toc30343 \h </w:instrText>
        </w:r>
        <w:r>
          <w:fldChar w:fldCharType="separate"/>
        </w:r>
        <w:r>
          <w:t>31</w:t>
        </w:r>
        <w:r>
          <w:fldChar w:fldCharType="end"/>
        </w:r>
      </w:hyperlink>
    </w:p>
    <w:p>
      <w:pPr>
        <w:pStyle w:val="TOC2"/>
        <w:tabs>
          <w:tab w:val="right" w:leader="dot" w:pos="8306"/>
        </w:tabs>
      </w:pPr>
      <w:hyperlink w:anchor="_Toc20069" w:history="1">
        <w:r>
          <w:rPr>
            <w:rFonts w:ascii="仿宋" w:eastAsia="仿宋" w:hAnsi="仿宋" w:cs="仿宋" w:hint="eastAsia"/>
            <w:lang w:eastAsia="zh-CN"/>
          </w:rPr>
          <w:t>(一)、金融系统项目总投资估算</w:t>
        </w:r>
        <w:r>
          <w:tab/>
        </w:r>
        <w:r>
          <w:fldChar w:fldCharType="begin"/>
        </w:r>
        <w:r>
          <w:instrText xml:space="preserve"> PAGEREF _Toc20069 \h </w:instrText>
        </w:r>
        <w:r>
          <w:fldChar w:fldCharType="separate"/>
        </w:r>
        <w:r>
          <w:t>31</w:t>
        </w:r>
        <w:r>
          <w:fldChar w:fldCharType="end"/>
        </w:r>
      </w:hyperlink>
    </w:p>
    <w:p>
      <w:pPr>
        <w:pStyle w:val="TOC2"/>
        <w:tabs>
          <w:tab w:val="right" w:leader="dot" w:pos="8306"/>
        </w:tabs>
      </w:pPr>
      <w:hyperlink w:anchor="_Toc2748" w:history="1">
        <w:r>
          <w:rPr>
            <w:rFonts w:ascii="仿宋" w:eastAsia="仿宋" w:hAnsi="仿宋" w:cs="仿宋" w:hint="eastAsia"/>
            <w:lang w:eastAsia="zh-CN"/>
          </w:rPr>
          <w:t>(二)、资金筹措</w:t>
        </w:r>
        <w:r>
          <w:tab/>
        </w:r>
        <w:r>
          <w:fldChar w:fldCharType="begin"/>
        </w:r>
        <w:r>
          <w:instrText xml:space="preserve"> PAGEREF _Toc2748 \h </w:instrText>
        </w:r>
        <w:r>
          <w:fldChar w:fldCharType="separate"/>
        </w:r>
        <w:r>
          <w:t>32</w:t>
        </w:r>
        <w:r>
          <w:fldChar w:fldCharType="end"/>
        </w:r>
      </w:hyperlink>
    </w:p>
    <w:p>
      <w:pPr>
        <w:pStyle w:val="TOC1"/>
        <w:tabs>
          <w:tab w:val="right" w:leader="dot" w:pos="8306"/>
        </w:tabs>
      </w:pPr>
      <w:hyperlink w:anchor="_Toc212" w:history="1">
        <w:r>
          <w:rPr>
            <w:rFonts w:ascii="仿宋" w:eastAsia="仿宋" w:hAnsi="仿宋" w:cs="仿宋" w:hint="eastAsia"/>
            <w:lang w:eastAsia="zh-CN"/>
          </w:rPr>
          <w:t>十一、金融系统项目风险管理</w:t>
        </w:r>
        <w:r>
          <w:tab/>
        </w:r>
        <w:r>
          <w:fldChar w:fldCharType="begin"/>
        </w:r>
        <w:r>
          <w:instrText xml:space="preserve"> PAGEREF _Toc212 \h </w:instrText>
        </w:r>
        <w:r>
          <w:fldChar w:fldCharType="separate"/>
        </w:r>
        <w:r>
          <w:t>33</w:t>
        </w:r>
        <w:r>
          <w:fldChar w:fldCharType="end"/>
        </w:r>
      </w:hyperlink>
    </w:p>
    <w:p>
      <w:pPr>
        <w:pStyle w:val="TOC2"/>
        <w:tabs>
          <w:tab w:val="right" w:leader="dot" w:pos="8306"/>
        </w:tabs>
      </w:pPr>
      <w:hyperlink w:anchor="_Toc30822" w:history="1">
        <w:r>
          <w:rPr>
            <w:rFonts w:ascii="仿宋" w:eastAsia="仿宋" w:hAnsi="仿宋" w:cs="仿宋" w:hint="eastAsia"/>
            <w:lang w:eastAsia="zh-CN"/>
          </w:rPr>
          <w:t>(一)、风险识别与评估</w:t>
        </w:r>
        <w:r>
          <w:tab/>
        </w:r>
        <w:r>
          <w:fldChar w:fldCharType="begin"/>
        </w:r>
        <w:r>
          <w:instrText xml:space="preserve"> PAGEREF _Toc30822 \h </w:instrText>
        </w:r>
        <w:r>
          <w:fldChar w:fldCharType="separate"/>
        </w:r>
        <w:r>
          <w:t>33</w:t>
        </w:r>
        <w:r>
          <w:fldChar w:fldCharType="end"/>
        </w:r>
      </w:hyperlink>
    </w:p>
    <w:p>
      <w:pPr>
        <w:pStyle w:val="TOC2"/>
        <w:tabs>
          <w:tab w:val="right" w:leader="dot" w:pos="8306"/>
        </w:tabs>
      </w:pPr>
      <w:hyperlink w:anchor="_Toc12948" w:history="1">
        <w:r>
          <w:rPr>
            <w:rFonts w:ascii="仿宋" w:eastAsia="仿宋" w:hAnsi="仿宋" w:cs="仿宋" w:hint="eastAsia"/>
            <w:lang w:eastAsia="zh-CN"/>
          </w:rPr>
          <w:t>(二)、风险应对策略</w:t>
        </w:r>
        <w:r>
          <w:tab/>
        </w:r>
        <w:r>
          <w:fldChar w:fldCharType="begin"/>
        </w:r>
        <w:r>
          <w:instrText xml:space="preserve"> PAGEREF _Toc12948 \h </w:instrText>
        </w:r>
        <w:r>
          <w:fldChar w:fldCharType="separate"/>
        </w:r>
        <w:r>
          <w:t>34</w:t>
        </w:r>
        <w:r>
          <w:fldChar w:fldCharType="end"/>
        </w:r>
      </w:hyperlink>
    </w:p>
    <w:p>
      <w:pPr>
        <w:pStyle w:val="TOC2"/>
        <w:tabs>
          <w:tab w:val="right" w:leader="dot" w:pos="8306"/>
        </w:tabs>
      </w:pPr>
      <w:hyperlink w:anchor="_Toc22024" w:history="1">
        <w:r>
          <w:rPr>
            <w:rFonts w:ascii="仿宋" w:eastAsia="仿宋" w:hAnsi="仿宋" w:cs="仿宋" w:hint="eastAsia"/>
            <w:lang w:eastAsia="zh-CN"/>
          </w:rPr>
          <w:t>(三)、风险监控与控制</w:t>
        </w:r>
        <w:r>
          <w:tab/>
        </w:r>
        <w:r>
          <w:fldChar w:fldCharType="begin"/>
        </w:r>
        <w:r>
          <w:instrText xml:space="preserve"> PAGEREF _Toc22024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46" w:history="1">
        <w:r>
          <w:rPr>
            <w:rFonts w:ascii="仿宋" w:eastAsia="仿宋" w:hAnsi="仿宋" w:cs="仿宋" w:hint="eastAsia"/>
            <w:lang w:eastAsia="zh-CN"/>
          </w:rPr>
          <w:t>十二、金融系统项目人力资源管理</w:t>
        </w:r>
        <w:r>
          <w:tab/>
        </w:r>
        <w:r>
          <w:fldChar w:fldCharType="begin"/>
        </w:r>
        <w:r>
          <w:instrText xml:space="preserve"> PAGEREF _Toc6046 \h </w:instrText>
        </w:r>
        <w:r>
          <w:fldChar w:fldCharType="separate"/>
        </w:r>
        <w:r>
          <w:t>37</w:t>
        </w:r>
        <w:r>
          <w:fldChar w:fldCharType="end"/>
        </w:r>
      </w:hyperlink>
    </w:p>
    <w:p>
      <w:pPr>
        <w:pStyle w:val="TOC2"/>
        <w:tabs>
          <w:tab w:val="right" w:leader="dot" w:pos="8306"/>
        </w:tabs>
      </w:pPr>
      <w:hyperlink w:anchor="_Toc10555" w:history="1">
        <w:r>
          <w:rPr>
            <w:rFonts w:ascii="仿宋" w:eastAsia="仿宋" w:hAnsi="仿宋" w:cs="仿宋" w:hint="eastAsia"/>
            <w:lang w:eastAsia="zh-CN"/>
          </w:rPr>
          <w:t>(一)、建立健全的预算管理制度</w:t>
        </w:r>
        <w:r>
          <w:tab/>
        </w:r>
        <w:r>
          <w:fldChar w:fldCharType="begin"/>
        </w:r>
        <w:r>
          <w:instrText xml:space="preserve"> PAGEREF _Toc10555 \h </w:instrText>
        </w:r>
        <w:r>
          <w:fldChar w:fldCharType="separate"/>
        </w:r>
        <w:r>
          <w:t>37</w:t>
        </w:r>
        <w:r>
          <w:fldChar w:fldCharType="end"/>
        </w:r>
      </w:hyperlink>
    </w:p>
    <w:p>
      <w:pPr>
        <w:pStyle w:val="TOC2"/>
        <w:tabs>
          <w:tab w:val="right" w:leader="dot" w:pos="8306"/>
        </w:tabs>
      </w:pPr>
      <w:hyperlink w:anchor="_Toc8890" w:history="1">
        <w:r>
          <w:rPr>
            <w:rFonts w:ascii="仿宋" w:eastAsia="仿宋" w:hAnsi="仿宋" w:cs="仿宋" w:hint="eastAsia"/>
            <w:lang w:eastAsia="zh-CN"/>
          </w:rPr>
          <w:t>(二)、加强资金流动监控</w:t>
        </w:r>
        <w:r>
          <w:tab/>
        </w:r>
        <w:r>
          <w:fldChar w:fldCharType="begin"/>
        </w:r>
        <w:r>
          <w:instrText xml:space="preserve"> PAGEREF _Toc8890 \h </w:instrText>
        </w:r>
        <w:r>
          <w:fldChar w:fldCharType="separate"/>
        </w:r>
        <w:r>
          <w:t>38</w:t>
        </w:r>
        <w:r>
          <w:fldChar w:fldCharType="end"/>
        </w:r>
      </w:hyperlink>
    </w:p>
    <w:p>
      <w:pPr>
        <w:pStyle w:val="TOC2"/>
        <w:tabs>
          <w:tab w:val="right" w:leader="dot" w:pos="8306"/>
        </w:tabs>
      </w:pPr>
      <w:hyperlink w:anchor="_Toc22248" w:history="1">
        <w:r>
          <w:rPr>
            <w:rFonts w:ascii="仿宋" w:eastAsia="仿宋" w:hAnsi="仿宋" w:cs="仿宋" w:hint="eastAsia"/>
            <w:lang w:eastAsia="zh-CN"/>
          </w:rPr>
          <w:t>(三)、制定完善的风险控制机制</w:t>
        </w:r>
        <w:r>
          <w:tab/>
        </w:r>
        <w:r>
          <w:fldChar w:fldCharType="begin"/>
        </w:r>
        <w:r>
          <w:instrText xml:space="preserve"> PAGEREF _Toc22248 \h </w:instrText>
        </w:r>
        <w:r>
          <w:fldChar w:fldCharType="separate"/>
        </w:r>
        <w:r>
          <w:t>39</w:t>
        </w:r>
        <w:r>
          <w:fldChar w:fldCharType="end"/>
        </w:r>
      </w:hyperlink>
    </w:p>
    <w:p>
      <w:pPr>
        <w:pStyle w:val="TOC2"/>
        <w:tabs>
          <w:tab w:val="right" w:leader="dot" w:pos="8306"/>
        </w:tabs>
      </w:pPr>
      <w:hyperlink w:anchor="_Toc5454" w:history="1">
        <w:r>
          <w:rPr>
            <w:rFonts w:ascii="仿宋" w:eastAsia="仿宋" w:hAnsi="仿宋" w:cs="仿宋" w:hint="eastAsia"/>
            <w:lang w:eastAsia="zh-CN"/>
          </w:rPr>
          <w:t>(四)、优化成本管理</w:t>
        </w:r>
        <w:r>
          <w:tab/>
        </w:r>
        <w:r>
          <w:fldChar w:fldCharType="begin"/>
        </w:r>
        <w:r>
          <w:instrText xml:space="preserve"> PAGEREF _Toc5454 \h </w:instrText>
        </w:r>
        <w:r>
          <w:fldChar w:fldCharType="separate"/>
        </w:r>
        <w:r>
          <w:t>41</w:t>
        </w:r>
        <w:r>
          <w:fldChar w:fldCharType="end"/>
        </w:r>
      </w:hyperlink>
    </w:p>
    <w:p>
      <w:pPr>
        <w:pStyle w:val="TOC1"/>
        <w:tabs>
          <w:tab w:val="right" w:leader="dot" w:pos="8306"/>
        </w:tabs>
      </w:pPr>
      <w:hyperlink w:anchor="_Toc21113" w:history="1">
        <w:r>
          <w:rPr>
            <w:rFonts w:ascii="仿宋" w:eastAsia="仿宋" w:hAnsi="仿宋" w:cs="仿宋" w:hint="eastAsia"/>
            <w:lang w:eastAsia="zh-CN"/>
          </w:rPr>
          <w:t>十三、质量管理体系</w:t>
        </w:r>
        <w:r>
          <w:tab/>
        </w:r>
        <w:r>
          <w:fldChar w:fldCharType="begin"/>
        </w:r>
        <w:r>
          <w:instrText xml:space="preserve"> PAGEREF _Toc21113 \h </w:instrText>
        </w:r>
        <w:r>
          <w:fldChar w:fldCharType="separate"/>
        </w:r>
        <w:r>
          <w:t>42</w:t>
        </w:r>
        <w:r>
          <w:fldChar w:fldCharType="end"/>
        </w:r>
      </w:hyperlink>
    </w:p>
    <w:p>
      <w:pPr>
        <w:pStyle w:val="TOC2"/>
        <w:tabs>
          <w:tab w:val="right" w:leader="dot" w:pos="8306"/>
        </w:tabs>
      </w:pPr>
      <w:hyperlink w:anchor="_Toc22093" w:history="1">
        <w:r>
          <w:rPr>
            <w:rFonts w:ascii="仿宋" w:eastAsia="仿宋" w:hAnsi="仿宋" w:cs="仿宋" w:hint="eastAsia"/>
            <w:lang w:eastAsia="zh-CN"/>
          </w:rPr>
          <w:t>(一)、质量目标与方针</w:t>
        </w:r>
        <w:r>
          <w:tab/>
        </w:r>
        <w:r>
          <w:fldChar w:fldCharType="begin"/>
        </w:r>
        <w:r>
          <w:instrText xml:space="preserve"> PAGEREF _Toc22093 \h </w:instrText>
        </w:r>
        <w:r>
          <w:fldChar w:fldCharType="separate"/>
        </w:r>
        <w:r>
          <w:t>42</w:t>
        </w:r>
        <w:r>
          <w:fldChar w:fldCharType="end"/>
        </w:r>
      </w:hyperlink>
    </w:p>
    <w:p>
      <w:pPr>
        <w:pStyle w:val="TOC2"/>
        <w:tabs>
          <w:tab w:val="right" w:leader="dot" w:pos="8306"/>
        </w:tabs>
      </w:pPr>
      <w:hyperlink w:anchor="_Toc27523" w:history="1">
        <w:r>
          <w:rPr>
            <w:rFonts w:ascii="仿宋" w:eastAsia="仿宋" w:hAnsi="仿宋" w:cs="仿宋" w:hint="eastAsia"/>
            <w:lang w:eastAsia="zh-CN"/>
          </w:rPr>
          <w:t>(二)、质量管理责任</w:t>
        </w:r>
        <w:r>
          <w:tab/>
        </w:r>
        <w:r>
          <w:fldChar w:fldCharType="begin"/>
        </w:r>
        <w:r>
          <w:instrText xml:space="preserve"> PAGEREF _Toc27523 \h </w:instrText>
        </w:r>
        <w:r>
          <w:fldChar w:fldCharType="separate"/>
        </w:r>
        <w:r>
          <w:t>43</w:t>
        </w:r>
        <w:r>
          <w:fldChar w:fldCharType="end"/>
        </w:r>
      </w:hyperlink>
    </w:p>
    <w:p>
      <w:pPr>
        <w:pStyle w:val="TOC2"/>
        <w:tabs>
          <w:tab w:val="right" w:leader="dot" w:pos="8306"/>
        </w:tabs>
      </w:pPr>
      <w:hyperlink w:anchor="_Toc4541" w:history="1">
        <w:r>
          <w:rPr>
            <w:rFonts w:ascii="仿宋" w:eastAsia="仿宋" w:hAnsi="仿宋" w:cs="仿宋" w:hint="eastAsia"/>
            <w:lang w:eastAsia="zh-CN"/>
          </w:rPr>
          <w:t>(三)、质量管理体系文件</w:t>
        </w:r>
        <w:r>
          <w:tab/>
        </w:r>
        <w:r>
          <w:fldChar w:fldCharType="begin"/>
        </w:r>
        <w:r>
          <w:instrText xml:space="preserve"> PAGEREF _Toc4541 \h </w:instrText>
        </w:r>
        <w:r>
          <w:fldChar w:fldCharType="separate"/>
        </w:r>
        <w:r>
          <w:t>44</w:t>
        </w:r>
        <w:r>
          <w:fldChar w:fldCharType="end"/>
        </w:r>
      </w:hyperlink>
    </w:p>
    <w:p>
      <w:pPr>
        <w:pStyle w:val="TOC2"/>
        <w:tabs>
          <w:tab w:val="right" w:leader="dot" w:pos="8306"/>
        </w:tabs>
      </w:pPr>
      <w:hyperlink w:anchor="_Toc21932" w:history="1">
        <w:r>
          <w:rPr>
            <w:rFonts w:ascii="仿宋" w:eastAsia="仿宋" w:hAnsi="仿宋" w:cs="仿宋" w:hint="eastAsia"/>
            <w:lang w:eastAsia="zh-CN"/>
          </w:rPr>
          <w:t>(四)、质量培训与教育</w:t>
        </w:r>
        <w:r>
          <w:tab/>
        </w:r>
        <w:r>
          <w:fldChar w:fldCharType="begin"/>
        </w:r>
        <w:r>
          <w:instrText xml:space="preserve"> PAGEREF _Toc21932 \h </w:instrText>
        </w:r>
        <w:r>
          <w:fldChar w:fldCharType="separate"/>
        </w:r>
        <w:r>
          <w:t>46</w:t>
        </w:r>
        <w:r>
          <w:fldChar w:fldCharType="end"/>
        </w:r>
      </w:hyperlink>
    </w:p>
    <w:p>
      <w:pPr>
        <w:pStyle w:val="TOC2"/>
        <w:tabs>
          <w:tab w:val="right" w:leader="dot" w:pos="8306"/>
        </w:tabs>
      </w:pPr>
      <w:hyperlink w:anchor="_Toc28029" w:history="1">
        <w:r>
          <w:rPr>
            <w:rFonts w:ascii="仿宋" w:eastAsia="仿宋" w:hAnsi="仿宋" w:cs="仿宋" w:hint="eastAsia"/>
            <w:lang w:eastAsia="zh-CN"/>
          </w:rPr>
          <w:t>(五)、质量审核与评价</w:t>
        </w:r>
        <w:r>
          <w:tab/>
        </w:r>
        <w:r>
          <w:fldChar w:fldCharType="begin"/>
        </w:r>
        <w:r>
          <w:instrText xml:space="preserve"> PAGEREF _Toc28029 \h </w:instrText>
        </w:r>
        <w:r>
          <w:fldChar w:fldCharType="separate"/>
        </w:r>
        <w:r>
          <w:t>48</w:t>
        </w:r>
        <w:r>
          <w:fldChar w:fldCharType="end"/>
        </w:r>
      </w:hyperlink>
    </w:p>
    <w:p>
      <w:pPr>
        <w:pStyle w:val="TOC2"/>
        <w:tabs>
          <w:tab w:val="right" w:leader="dot" w:pos="8306"/>
        </w:tabs>
      </w:pPr>
      <w:hyperlink w:anchor="_Toc9437" w:history="1">
        <w:r>
          <w:rPr>
            <w:rFonts w:ascii="仿宋" w:eastAsia="仿宋" w:hAnsi="仿宋" w:cs="仿宋" w:hint="eastAsia"/>
            <w:lang w:eastAsia="zh-CN"/>
          </w:rPr>
          <w:t>(六)、不符合与纠正措施</w:t>
        </w:r>
        <w:r>
          <w:tab/>
        </w:r>
        <w:r>
          <w:fldChar w:fldCharType="begin"/>
        </w:r>
        <w:r>
          <w:instrText xml:space="preserve"> PAGEREF _Toc9437 \h </w:instrText>
        </w:r>
        <w:r>
          <w:fldChar w:fldCharType="separate"/>
        </w:r>
        <w:r>
          <w:t>49</w:t>
        </w:r>
        <w:r>
          <w:fldChar w:fldCharType="end"/>
        </w:r>
      </w:hyperlink>
    </w:p>
    <w:p>
      <w:pPr>
        <w:pStyle w:val="TOC1"/>
        <w:tabs>
          <w:tab w:val="right" w:leader="dot" w:pos="8306"/>
        </w:tabs>
      </w:pPr>
      <w:hyperlink w:anchor="_Toc17713" w:history="1">
        <w:r>
          <w:rPr>
            <w:rFonts w:ascii="仿宋" w:eastAsia="仿宋" w:hAnsi="仿宋" w:cs="仿宋" w:hint="eastAsia"/>
            <w:lang w:eastAsia="zh-CN"/>
          </w:rPr>
          <w:t>十四、供应链管理</w:t>
        </w:r>
        <w:r>
          <w:tab/>
        </w:r>
        <w:r>
          <w:fldChar w:fldCharType="begin"/>
        </w:r>
        <w:r>
          <w:instrText xml:space="preserve"> PAGEREF _Toc17713 \h </w:instrText>
        </w:r>
        <w:r>
          <w:fldChar w:fldCharType="separate"/>
        </w:r>
        <w:r>
          <w:t>50</w:t>
        </w:r>
        <w:r>
          <w:fldChar w:fldCharType="end"/>
        </w:r>
      </w:hyperlink>
    </w:p>
    <w:p>
      <w:pPr>
        <w:pStyle w:val="TOC2"/>
        <w:tabs>
          <w:tab w:val="right" w:leader="dot" w:pos="8306"/>
        </w:tabs>
      </w:pPr>
      <w:hyperlink w:anchor="_Toc2058" w:history="1">
        <w:r>
          <w:rPr>
            <w:rFonts w:ascii="仿宋" w:eastAsia="仿宋" w:hAnsi="仿宋" w:cs="仿宋" w:hint="eastAsia"/>
            <w:lang w:eastAsia="zh-CN"/>
          </w:rPr>
          <w:t>(一)、供应链战略规划</w:t>
        </w:r>
        <w:r>
          <w:tab/>
        </w:r>
        <w:r>
          <w:fldChar w:fldCharType="begin"/>
        </w:r>
        <w:r>
          <w:instrText xml:space="preserve"> PAGEREF _Toc2058 \h </w:instrText>
        </w:r>
        <w:r>
          <w:fldChar w:fldCharType="separate"/>
        </w:r>
        <w:r>
          <w:t>50</w:t>
        </w:r>
        <w:r>
          <w:fldChar w:fldCharType="end"/>
        </w:r>
      </w:hyperlink>
    </w:p>
    <w:p>
      <w:pPr>
        <w:pStyle w:val="TOC2"/>
        <w:tabs>
          <w:tab w:val="right" w:leader="dot" w:pos="8306"/>
        </w:tabs>
      </w:pPr>
      <w:hyperlink w:anchor="_Toc11893" w:history="1">
        <w:r>
          <w:rPr>
            <w:rFonts w:ascii="仿宋" w:eastAsia="仿宋" w:hAnsi="仿宋" w:cs="仿宋" w:hint="eastAsia"/>
            <w:lang w:eastAsia="zh-CN"/>
          </w:rPr>
          <w:t>(二)、供应商选择与合作</w:t>
        </w:r>
        <w:r>
          <w:tab/>
        </w:r>
        <w:r>
          <w:fldChar w:fldCharType="begin"/>
        </w:r>
        <w:r>
          <w:instrText xml:space="preserve"> PAGEREF _Toc11893 \h </w:instrText>
        </w:r>
        <w:r>
          <w:fldChar w:fldCharType="separate"/>
        </w:r>
        <w:r>
          <w:t>51</w:t>
        </w:r>
        <w:r>
          <w:fldChar w:fldCharType="end"/>
        </w:r>
      </w:hyperlink>
    </w:p>
    <w:p>
      <w:pPr>
        <w:pStyle w:val="TOC2"/>
        <w:tabs>
          <w:tab w:val="right" w:leader="dot" w:pos="8306"/>
        </w:tabs>
      </w:pPr>
      <w:hyperlink w:anchor="_Toc7942" w:history="1">
        <w:r>
          <w:rPr>
            <w:rFonts w:ascii="仿宋" w:eastAsia="仿宋" w:hAnsi="仿宋" w:cs="仿宋" w:hint="eastAsia"/>
            <w:lang w:eastAsia="zh-CN"/>
          </w:rPr>
          <w:t>(三)、物流与库存管理</w:t>
        </w:r>
        <w:r>
          <w:tab/>
        </w:r>
        <w:r>
          <w:fldChar w:fldCharType="begin"/>
        </w:r>
        <w:r>
          <w:instrText xml:space="preserve"> PAGEREF _Toc7942 \h </w:instrText>
        </w:r>
        <w:r>
          <w:fldChar w:fldCharType="separate"/>
        </w:r>
        <w:r>
          <w:t>53</w:t>
        </w:r>
        <w:r>
          <w:fldChar w:fldCharType="end"/>
        </w:r>
      </w:hyperlink>
    </w:p>
    <w:p>
      <w:pPr>
        <w:pStyle w:val="TOC1"/>
        <w:tabs>
          <w:tab w:val="right" w:leader="dot" w:pos="8306"/>
        </w:tabs>
      </w:pPr>
      <w:hyperlink w:anchor="_Toc20425" w:history="1">
        <w:r>
          <w:rPr>
            <w:rFonts w:ascii="仿宋" w:eastAsia="仿宋" w:hAnsi="仿宋" w:cs="仿宋" w:hint="eastAsia"/>
            <w:lang w:eastAsia="zh-CN"/>
          </w:rPr>
          <w:t>十五、风险识别与分类</w:t>
        </w:r>
        <w:r>
          <w:tab/>
        </w:r>
        <w:r>
          <w:fldChar w:fldCharType="begin"/>
        </w:r>
        <w:r>
          <w:instrText xml:space="preserve"> PAGEREF _Toc20425 \h </w:instrText>
        </w:r>
        <w:r>
          <w:fldChar w:fldCharType="separate"/>
        </w:r>
        <w:r>
          <w:t>54</w:t>
        </w:r>
        <w:r>
          <w:fldChar w:fldCharType="end"/>
        </w:r>
      </w:hyperlink>
    </w:p>
    <w:p>
      <w:pPr>
        <w:pStyle w:val="TOC2"/>
        <w:tabs>
          <w:tab w:val="right" w:leader="dot" w:pos="8306"/>
        </w:tabs>
      </w:pPr>
      <w:hyperlink w:anchor="_Toc27722" w:history="1">
        <w:r>
          <w:rPr>
            <w:rFonts w:ascii="仿宋" w:eastAsia="仿宋" w:hAnsi="仿宋" w:cs="仿宋" w:hint="eastAsia"/>
            <w:lang w:eastAsia="zh-CN"/>
          </w:rPr>
          <w:t>(一)、风险识别</w:t>
        </w:r>
        <w:r>
          <w:tab/>
        </w:r>
        <w:r>
          <w:fldChar w:fldCharType="begin"/>
        </w:r>
        <w:r>
          <w:instrText xml:space="preserve"> PAGEREF _Toc27722 \h </w:instrText>
        </w:r>
        <w:r>
          <w:fldChar w:fldCharType="separate"/>
        </w:r>
        <w:r>
          <w:t>54</w:t>
        </w:r>
        <w:r>
          <w:fldChar w:fldCharType="end"/>
        </w:r>
      </w:hyperlink>
    </w:p>
    <w:p>
      <w:pPr>
        <w:pStyle w:val="TOC2"/>
        <w:tabs>
          <w:tab w:val="right" w:leader="dot" w:pos="8306"/>
        </w:tabs>
      </w:pPr>
      <w:hyperlink w:anchor="_Toc10205" w:history="1">
        <w:r>
          <w:rPr>
            <w:rFonts w:ascii="仿宋" w:eastAsia="仿宋" w:hAnsi="仿宋" w:cs="仿宋" w:hint="eastAsia"/>
            <w:lang w:eastAsia="zh-CN"/>
          </w:rPr>
          <w:t>(二)、风险分类</w:t>
        </w:r>
        <w:r>
          <w:tab/>
        </w:r>
        <w:r>
          <w:fldChar w:fldCharType="begin"/>
        </w:r>
        <w:r>
          <w:instrText xml:space="preserve"> PAGEREF _Toc10205 \h </w:instrText>
        </w:r>
        <w:r>
          <w:fldChar w:fldCharType="separate"/>
        </w:r>
        <w:r>
          <w:t>55</w:t>
        </w:r>
        <w:r>
          <w:fldChar w:fldCharType="end"/>
        </w:r>
      </w:hyperlink>
    </w:p>
    <w:p>
      <w:pPr>
        <w:pStyle w:val="TOC1"/>
        <w:tabs>
          <w:tab w:val="right" w:leader="dot" w:pos="8306"/>
        </w:tabs>
      </w:pPr>
      <w:hyperlink w:anchor="_Toc10642" w:history="1">
        <w:r>
          <w:rPr>
            <w:rFonts w:ascii="仿宋" w:eastAsia="仿宋" w:hAnsi="仿宋" w:cs="仿宋" w:hint="eastAsia"/>
            <w:lang w:eastAsia="zh-CN"/>
          </w:rPr>
          <w:t>十六、金融系统项目变更管理</w:t>
        </w:r>
        <w:r>
          <w:tab/>
        </w:r>
        <w:r>
          <w:fldChar w:fldCharType="begin"/>
        </w:r>
        <w:r>
          <w:instrText xml:space="preserve"> PAGEREF _Toc10642 \h </w:instrText>
        </w:r>
        <w:r>
          <w:fldChar w:fldCharType="separate"/>
        </w:r>
        <w:r>
          <w:t>57</w:t>
        </w:r>
        <w:r>
          <w:fldChar w:fldCharType="end"/>
        </w:r>
      </w:hyperlink>
    </w:p>
    <w:p>
      <w:pPr>
        <w:pStyle w:val="TOC2"/>
        <w:tabs>
          <w:tab w:val="right" w:leader="dot" w:pos="8306"/>
        </w:tabs>
      </w:pPr>
      <w:hyperlink w:anchor="_Toc4123" w:history="1">
        <w:r>
          <w:rPr>
            <w:rFonts w:ascii="仿宋" w:eastAsia="仿宋" w:hAnsi="仿宋" w:cs="仿宋" w:hint="eastAsia"/>
            <w:lang w:eastAsia="zh-CN"/>
          </w:rPr>
          <w:t>(一)、变更申请与评估</w:t>
        </w:r>
        <w:r>
          <w:tab/>
        </w:r>
        <w:r>
          <w:fldChar w:fldCharType="begin"/>
        </w:r>
        <w:r>
          <w:instrText xml:space="preserve"> PAGEREF _Toc4123 \h </w:instrText>
        </w:r>
        <w:r>
          <w:fldChar w:fldCharType="separate"/>
        </w:r>
        <w:r>
          <w:t>57</w:t>
        </w:r>
        <w:r>
          <w:fldChar w:fldCharType="end"/>
        </w:r>
      </w:hyperlink>
    </w:p>
    <w:p>
      <w:pPr>
        <w:pStyle w:val="TOC2"/>
        <w:tabs>
          <w:tab w:val="right" w:leader="dot" w:pos="8306"/>
        </w:tabs>
      </w:pPr>
      <w:hyperlink w:anchor="_Toc16057" w:history="1">
        <w:r>
          <w:rPr>
            <w:rFonts w:ascii="仿宋" w:eastAsia="仿宋" w:hAnsi="仿宋" w:cs="仿宋" w:hint="eastAsia"/>
            <w:lang w:eastAsia="zh-CN"/>
          </w:rPr>
          <w:t>(二)、变更实施与控制</w:t>
        </w:r>
        <w:r>
          <w:tab/>
        </w:r>
        <w:r>
          <w:fldChar w:fldCharType="begin"/>
        </w:r>
        <w:r>
          <w:instrText xml:space="preserve"> PAGEREF _Toc16057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44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03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的技术管理特点体现在其创新导向。通过引入最先进的技术趋势和解决方案，金融系统项目致力于提升科技含量、提高质量和效率水平。这意味着我们将采用最新的工具和方法，确保金融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融系统项目技术管理的显著特征。通过整合不同领域的技术资源，我们实现了跨学科的协同工作。这有助于优化技术架构，提高整体效能。此外，整合性策略还促进了不同技术团队之间的紧密沟通和高效合作，确保金融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融系统项目所采用的技术。通过不断优化技术方案，金融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融系统项目团队将在金融系统项目初期识别可能的技术风险，并采取相应的预防和应对措施。通过建立健全的风险评估机制，金融系统项目能够在实施过程中及时发现并解决潜在的技术问题，保障金融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融系统项目中，技术将成为金融系统项目成功的有力支持。这一深度剖析揭示了技术管理在金融系统项目实施中的关键作用，为金融系统项目的技术基础奠定了坚实的基础。</w:t>
      </w:r>
    </w:p>
    <w:p>
      <w:pPr>
        <w:pStyle w:val="Heading2"/>
        <w:ind w:firstLine="560" w:firstLineChars="200"/>
        <w:rPr>
          <w:rFonts w:ascii="仿宋" w:eastAsia="仿宋" w:hAnsi="仿宋" w:cs="仿宋" w:hint="eastAsia"/>
          <w:sz w:val="28"/>
          <w:lang w:eastAsia="zh-CN"/>
        </w:rPr>
      </w:pPr>
      <w:bookmarkStart w:id="4" w:name="_Toc7712"/>
      <w:r>
        <w:rPr>
          <w:rFonts w:ascii="仿宋" w:eastAsia="仿宋" w:hAnsi="仿宋" w:cs="仿宋" w:hint="eastAsia"/>
          <w:sz w:val="28"/>
          <w:lang w:eastAsia="zh-CN"/>
        </w:rPr>
        <w:t>(二)、金融系统项目工艺技术设计方案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融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金融系统项目将严格按照相关行业规范要求进行组织。通过有效控制产品质量，金融系统项目将致力于为顾客提供优质的金融系统项目产品和良好的服务。这体现了金融系统项目对于生产活动合规性和质量标准的高度重视，为金融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融系统项目注重生态效益和清洁生产原则。金融系统项目建设将紧密结合地方特色经济发展，与社会经济发展规划和区域环境保护规划方案相协调一致。通过与当地区域自然生态系统的结合，金融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融系统项目产品具有多样化的客户需求和个性化的特点。因此，金融系统项目产品规格品种多样，且单批生产数量较小。为满足这一特点，金融系统项目承办单位将建设先进的柔性制造生产线。通过广泛应用柔性制造技术，金融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融系统项目采用的技术具有较高的技术含量和自动化水平，处于国内先进水平。这一技术选用不仅体现了对生产效率、质量和环境友好性的高标准要求，同时为金融系统项目的可持续发展奠定了坚实的基础。</w:t>
      </w:r>
    </w:p>
    <w:p>
      <w:pPr>
        <w:pStyle w:val="Heading2"/>
        <w:ind w:firstLine="560" w:firstLineChars="200"/>
        <w:rPr>
          <w:rFonts w:ascii="仿宋" w:eastAsia="仿宋" w:hAnsi="仿宋" w:cs="仿宋" w:hint="eastAsia"/>
          <w:sz w:val="28"/>
          <w:lang w:eastAsia="zh-CN"/>
        </w:rPr>
      </w:pPr>
      <w:bookmarkStart w:id="5" w:name="_Toc2039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为确保金融系统项目的高效生产和技术实施，我们制定了一套精心设计的设备选型方案，以满足金融系统项目生产、质量和环保的要求。该方案的主要特点如下：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融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针对金融系统项目产品的多样性和小批量生产的特点，我们将建设柔性制造生产线。通过在设备选型中考虑柔性制造技术，可以灵活应对不同产品规格和生产需求，实现生产线的高度灵活性和适应性。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540"/>
      <w:r>
        <w:rPr>
          <w:rFonts w:ascii="仿宋" w:eastAsia="仿宋" w:hAnsi="仿宋" w:cs="仿宋" w:hint="eastAsia"/>
          <w:sz w:val="28"/>
          <w:lang w:eastAsia="zh-CN"/>
        </w:rPr>
        <w:t>二、金融系统项目建设背景及必要性分析</w:t>
      </w:r>
      <w:bookmarkEnd w:id="6"/>
    </w:p>
    <w:p>
      <w:pPr>
        <w:pStyle w:val="Heading2"/>
        <w:rPr>
          <w:rFonts w:ascii="仿宋" w:eastAsia="仿宋" w:hAnsi="仿宋" w:cs="仿宋" w:hint="eastAsia"/>
          <w:lang w:eastAsia="zh-CN"/>
        </w:rPr>
      </w:pPr>
      <w:bookmarkStart w:id="7" w:name="_Toc20619"/>
      <w:r>
        <w:rPr>
          <w:rFonts w:ascii="仿宋" w:eastAsia="仿宋" w:hAnsi="仿宋" w:cs="仿宋" w:hint="eastAsia"/>
          <w:lang w:eastAsia="zh-CN"/>
        </w:rPr>
        <w:t>(一)、金融系统项目背景分析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融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融系统项目在这个潮流中的定位。同时，我们将关注行业内涌现的新兴机遇，以便金融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融系统项目提供了强大的发展动力。我们将聚焦于行业内最新的技术发展趋势，包括但不限于人工智能、大数据分析、物联网等领域。通过深度的技术研究，我们将确保金融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融系统项目发展的源泉。我们将投入更多的精力对市场需求进行深入剖析，超越表面的需求，深入挖掘潜在的市场痛点和机遇。通过对市场需求的细致了解，金融系统项目将更有针对性地设计解决方案，满足市场的多样化需求，从而更好地促进金融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融系统项目战略至关重要。我们将对竞争态势进行更为深入的分析，包括但不限于市场份额、产品特点、客户满意度等多个维度。通过深度的竞争分析，金融系统项目将能够更准确地把握市场脉搏，制定具有竞争力的金融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融系统项目的发展具有直接的影响。我们将进行更为全面的法规和政策分析，了解行业发展中的潜在法律风险和合规挑战。通过充分了解和遵守相关法规，金融系统项目将确保在法律框架内合法合规运营，为金融系统项目的稳健发展提供有力支持。</w:t>
      </w:r>
    </w:p>
    <w:p>
      <w:pPr>
        <w:pStyle w:val="Heading2"/>
        <w:ind w:firstLine="560" w:firstLineChars="200"/>
        <w:rPr>
          <w:rFonts w:ascii="仿宋" w:eastAsia="仿宋" w:hAnsi="仿宋" w:cs="仿宋" w:hint="eastAsia"/>
          <w:sz w:val="28"/>
          <w:lang w:eastAsia="zh-CN"/>
        </w:rPr>
      </w:pPr>
      <w:bookmarkStart w:id="8" w:name="_Toc25919"/>
      <w:r>
        <w:rPr>
          <w:rFonts w:ascii="仿宋" w:eastAsia="仿宋" w:hAnsi="仿宋" w:cs="仿宋" w:hint="eastAsia"/>
          <w:sz w:val="28"/>
          <w:lang w:eastAsia="zh-CN"/>
        </w:rPr>
        <w:t>(二)、金融系统项目建设必要性分析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金融系统项目建设的迫切性源于对行业发展趋势的深刻洞察。我们正处于一个行业变革的时代，科技创新、数字化转型成为企业发展的关键动力。金融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建设不仅仅是为了跟上潮流，更是为了通过技术创新推动企业的持续发展。通过引入先进的技术和解决方案，金融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融系统项目的建设成为必然选择，通过提高产品质量、拓展服务领域，从而在竞争中获得更多的机会。金融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融系统项目建设的必要性体现在对客户需求更精准的满足。通过金融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金融系统项目建设的背后是对企业持续创新的追求。只有通过不断创新，企业才能在竞争中立于不败之地。金融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1180"/>
      <w:r>
        <w:rPr>
          <w:rFonts w:ascii="仿宋" w:eastAsia="仿宋" w:hAnsi="仿宋" w:cs="仿宋" w:hint="eastAsia"/>
          <w:sz w:val="28"/>
          <w:lang w:eastAsia="zh-CN"/>
        </w:rPr>
        <w:t>三、金融系统项目可持续发展</w:t>
      </w:r>
      <w:bookmarkEnd w:id="9"/>
    </w:p>
    <w:p>
      <w:pPr>
        <w:pStyle w:val="Heading2"/>
        <w:rPr>
          <w:rFonts w:ascii="仿宋" w:eastAsia="仿宋" w:hAnsi="仿宋" w:cs="仿宋" w:hint="eastAsia"/>
          <w:lang w:eastAsia="zh-CN"/>
        </w:rPr>
      </w:pPr>
      <w:bookmarkStart w:id="10" w:name="_Toc445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系统项目中，金融系统项目团队着眼于未来，明确了可持续发展的战略方向。制定的具体可持续发展目标包括降低资源使用、采用环保技术、最大化社会效益等。这一步骤不仅有助于金融系统项目在环保和社会责任方面达到最高标准，也为未来提供了明确的指引，确保金融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可持续实践的融入金融系统项目管理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融系统项目管理周期。从金融系统项目规划开始，金融系统项目团队就考虑了环境和社会的因素。在执行阶段，金融系统项目团队积极推动绿色技术的应用，优化资源利用。此外，关注员工的社会责任，通过培训和沟通活动提高员工对可持续发展的认知，使他们能够在日常工作中践行可持续实践。这些举措不仅为金融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513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扎根于金融系统项目的可持续发展理念，我们深信环保与社会责任是金融系统项目成功的关键支柱。在金融系统项目的每一步，我们都致力于通过创新和实践，履行对环境和社会的坚定责任。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团队通过引入先进的环保技术、建立高效的废物处理系统以及推动能源节约措施，积极履行环保责任。定期的环保监测和评估确保金融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不仅致力于自身可持续发展，还注重对社会的回馈。通过支持社区金融系统项目、参与慈善事业、提供培训机会等方式，金融系统项目积极履行社会责任。与当地社区建立积极互动，关注员工的工作与生活平衡，以及员工的身心健康，是金融系统项目在社会责任层面的关键举措。这样的实践不仅增强了金融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8954"/>
      <w:r>
        <w:rPr>
          <w:rFonts w:ascii="仿宋" w:eastAsia="仿宋" w:hAnsi="仿宋" w:cs="仿宋" w:hint="eastAsia"/>
          <w:sz w:val="28"/>
          <w:lang w:eastAsia="zh-CN"/>
        </w:rPr>
        <w:t>四、金融系统项目文档管理</w:t>
      </w:r>
      <w:bookmarkEnd w:id="12"/>
    </w:p>
    <w:p>
      <w:pPr>
        <w:pStyle w:val="Heading2"/>
        <w:rPr>
          <w:rFonts w:ascii="仿宋" w:eastAsia="仿宋" w:hAnsi="仿宋" w:cs="仿宋" w:hint="eastAsia"/>
          <w:lang w:eastAsia="zh-CN"/>
        </w:rPr>
      </w:pPr>
      <w:bookmarkStart w:id="13" w:name="_Toc3147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金融系统项目高度重视文档的质量和准确性，以支持金融系统项目的各项活动和决策。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文档的编制始于金融系统项目计划的初期，我们制定了详细的文档编制计划，明确了每个文档的内容、格式和编写责任人。在金融系统项目启动阶段，我们首先编制了金融系统项目章程，明确定义了金融系统项目的目标、范围、风险等关键要素。随后，金融系统项目团队根据计划陆续编制了需求文档、设计文档、测试文档等各类文档，确保金融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融系统项目管理中的重要环节，旨在确保金融系统项目文档符合质量标准和金融系统项目需求。在金融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除了内部审查，我们还进行了外部审查，邀请金融系统项目相关利益方和专业领域的专家对文档进行独立审查。这有助于获取更全面、客观的反馈，确保金融系统项目文档不仅符合内部标准，也满足外部需求。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金融系统项目在文档编制与审查方面建立了严格的管理机制，通过规范的流程和多维度的审查，确保金融系统项目文档的质量、准确性和可靠性，为金融系统项目的顺利推进提供了有力支持。</w:t>
      </w:r>
    </w:p>
    <w:p>
      <w:pPr>
        <w:pStyle w:val="Heading2"/>
        <w:ind w:firstLine="560" w:firstLineChars="200"/>
        <w:rPr>
          <w:rFonts w:ascii="仿宋" w:eastAsia="仿宋" w:hAnsi="仿宋" w:cs="仿宋" w:hint="eastAsia"/>
          <w:sz w:val="28"/>
          <w:lang w:eastAsia="zh-CN"/>
        </w:rPr>
      </w:pPr>
      <w:bookmarkStart w:id="14" w:name="_Toc1863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我们通过多渠道发布文档，包括电子邮件、金融系统项目管理平台、内部网站等，以满足不同团队成员的偏好和需求。多渠道发布确保了信息的全面覆盖。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我们采用了精细的权限控制，确保只有授权人员可以访问敏感信息。这种安全措施保护了金融系统项目文档的机密性，防止了未经授权的信息泄露。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208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文档存档与归档是金融系统项目生命周期中一个至关重要的环节，直接关系到金融系统项目信息的长期保存和历史记录的完整性。在金融系统项目中，我们实施了一系列有效的文档存档与归档管理策略：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2686"/>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8437"/>
      <w:r>
        <w:rPr>
          <w:rFonts w:ascii="仿宋" w:eastAsia="仿宋" w:hAnsi="仿宋" w:cs="仿宋" w:hint="eastAsia"/>
          <w:lang w:eastAsia="zh-CN"/>
        </w:rPr>
        <w:t>(一)、金融系统行业分析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行业一直以来都是市场的关注焦点。行业内的发展趋势、竞争态势以及潜在机会都对金融系统项目的推进产生深远的影响。通过深入研究行业的整体概貌，我们将更好地理解行业的核心特征，为金融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系统行业，技术一直是推动创新和发展的关键因素。我们将对当前技术趋势进行详尽分析，包括但不限于人工智能、大数据应用、先进制造技术等。这有助于金融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融系统项目成功的基础。我们将对主要竞争对手进行深入研究，包括其市场份额、产品特点、市场定位等。通过全面了解竞争对手的优势和劣势，金融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0815"/>
      <w:r>
        <w:rPr>
          <w:rFonts w:ascii="仿宋" w:eastAsia="仿宋" w:hAnsi="仿宋" w:cs="仿宋" w:hint="eastAsia"/>
          <w:sz w:val="28"/>
          <w:lang w:eastAsia="zh-CN"/>
        </w:rPr>
        <w:t>(二)、金融系统市场分析预测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通过对市场规模的深入调研，我们将预测金融系统市场未来的增长趋势。这包括市场的整体规模、各细分领域的发展趋势等。金融系统项目可以根据市场的扩张速度和潜在机会，制定更符合市场需求的发展策略。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融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融系统项目实施过程中需要充分考虑的因素。我们将对市场风险进行全面评估，包括但不限于政策法规风险、市场竞争风险、技术变革风险等。通过对潜在风险的深入分析，金融系统项目可以制定相应的风险缓解策略，降低不确定性对金融系统项目的影响。</w:t>
      </w:r>
    </w:p>
    <w:p>
      <w:pPr>
        <w:pStyle w:val="Heading1"/>
        <w:ind w:firstLine="560" w:firstLineChars="200"/>
        <w:rPr>
          <w:rFonts w:ascii="仿宋" w:eastAsia="仿宋" w:hAnsi="仿宋" w:cs="仿宋" w:hint="eastAsia"/>
          <w:sz w:val="28"/>
          <w:lang w:eastAsia="zh-CN"/>
        </w:rPr>
      </w:pPr>
      <w:bookmarkStart w:id="19" w:name="_Toc6054"/>
      <w:r>
        <w:rPr>
          <w:rFonts w:ascii="仿宋" w:eastAsia="仿宋" w:hAnsi="仿宋" w:cs="仿宋" w:hint="eastAsia"/>
          <w:sz w:val="28"/>
          <w:lang w:eastAsia="zh-CN"/>
        </w:rPr>
        <w:t>六、金融系统项目选址可行性分析</w:t>
      </w:r>
      <w:bookmarkEnd w:id="19"/>
    </w:p>
    <w:p>
      <w:pPr>
        <w:pStyle w:val="Heading2"/>
        <w:rPr>
          <w:rFonts w:ascii="仿宋" w:eastAsia="仿宋" w:hAnsi="仿宋" w:cs="仿宋" w:hint="eastAsia"/>
          <w:lang w:eastAsia="zh-CN"/>
        </w:rPr>
      </w:pPr>
      <w:bookmarkStart w:id="20" w:name="_Toc25361"/>
      <w:r>
        <w:rPr>
          <w:rFonts w:ascii="仿宋" w:eastAsia="仿宋" w:hAnsi="仿宋" w:cs="仿宋" w:hint="eastAsia"/>
          <w:lang w:eastAsia="zh-CN"/>
        </w:rPr>
        <w:t>(一)、金融系统项目选址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该金融系统项目选址位于XX省XX市XX区XXX街道</w:t>
      </w:r>
    </w:p>
    <w:p>
      <w:pPr>
        <w:pStyle w:val="Heading2"/>
        <w:ind w:firstLine="560" w:firstLineChars="200"/>
        <w:rPr>
          <w:rFonts w:ascii="仿宋" w:eastAsia="仿宋" w:hAnsi="仿宋" w:cs="仿宋" w:hint="eastAsia"/>
          <w:sz w:val="28"/>
          <w:lang w:eastAsia="zh-CN"/>
        </w:rPr>
      </w:pPr>
      <w:bookmarkStart w:id="21" w:name="_Toc30622"/>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金融系统项目的征地面积将根据金融系统项目的实际规模和需求进行精确规划。具体面积XXX平方米，旨在确保金融系统项目不仅能够满足当前的发展需求，还能够预留空间以适应未来的扩展。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https://d.book118.com/258106013110006044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D45487"/>
    <w:rsid w:val="5CD454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106013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2024-03-02T08:03:00Z</dcterms:created>
  <dcterms:modified xsi:type="dcterms:W3CDTF">2024-03-02T08:03:49Z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3AD7D05E61344B38B9C9DF7492F1A354_11</vt:lpwstr>
  </property>
  <property fmtid="{D5CDD505-2E9C-101B-9397-08002B2CF9AE}" pid="3" name="KSOProductBuildVer">
    <vt:lpwstr>2052-12.1.0.16388</vt:lpwstr>
  </property>
</Properties>
</file>