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年化妆品原料项目可行性建设方案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4" w:history="1">
        <w:r>
          <w:rPr>
            <w:rFonts w:ascii="仿宋" w:eastAsia="仿宋" w:hAnsi="仿宋" w:cs="仿宋" w:hint="eastAsia"/>
            <w:lang w:eastAsia="zh-CN"/>
          </w:rPr>
          <w:t>序言</w:t>
        </w:r>
        <w:r>
          <w:tab/>
        </w:r>
        <w:r>
          <w:fldChar w:fldCharType="begin"/>
        </w:r>
        <w:r>
          <w:instrText xml:space="preserve"> PAGEREF _Toc26914 \h </w:instrText>
        </w:r>
        <w:r>
          <w:fldChar w:fldCharType="separate"/>
        </w:r>
        <w:r>
          <w:t>3</w:t>
        </w:r>
        <w:r>
          <w:fldChar w:fldCharType="end"/>
        </w:r>
      </w:hyperlink>
    </w:p>
    <w:p>
      <w:pPr>
        <w:pStyle w:val="TOC1"/>
        <w:tabs>
          <w:tab w:val="right" w:leader="dot" w:pos="8306"/>
        </w:tabs>
      </w:pPr>
      <w:hyperlink w:anchor="_Toc5866" w:history="1">
        <w:r>
          <w:rPr>
            <w:rFonts w:ascii="仿宋" w:eastAsia="仿宋" w:hAnsi="仿宋" w:cs="仿宋" w:hint="eastAsia"/>
            <w:lang w:eastAsia="zh-CN"/>
          </w:rPr>
          <w:t>一、建设风险评估分析</w:t>
        </w:r>
        <w:r>
          <w:tab/>
        </w:r>
        <w:r>
          <w:fldChar w:fldCharType="begin"/>
        </w:r>
        <w:r>
          <w:instrText xml:space="preserve"> PAGEREF _Toc5866 \h </w:instrText>
        </w:r>
        <w:r>
          <w:fldChar w:fldCharType="separate"/>
        </w:r>
        <w:r>
          <w:t>3</w:t>
        </w:r>
        <w:r>
          <w:fldChar w:fldCharType="end"/>
        </w:r>
      </w:hyperlink>
    </w:p>
    <w:p>
      <w:pPr>
        <w:pStyle w:val="TOC2"/>
        <w:tabs>
          <w:tab w:val="right" w:leader="dot" w:pos="8306"/>
        </w:tabs>
      </w:pPr>
      <w:hyperlink w:anchor="_Toc18985" w:history="1">
        <w:r>
          <w:rPr>
            <w:rFonts w:ascii="仿宋" w:eastAsia="仿宋" w:hAnsi="仿宋" w:cs="仿宋" w:hint="eastAsia"/>
            <w:lang w:eastAsia="zh-CN"/>
          </w:rPr>
          <w:t>(一)、政策风险分析</w:t>
        </w:r>
        <w:r>
          <w:tab/>
        </w:r>
        <w:r>
          <w:fldChar w:fldCharType="begin"/>
        </w:r>
        <w:r>
          <w:instrText xml:space="preserve"> PAGEREF _Toc18985 \h </w:instrText>
        </w:r>
        <w:r>
          <w:fldChar w:fldCharType="separate"/>
        </w:r>
        <w:r>
          <w:t>3</w:t>
        </w:r>
        <w:r>
          <w:fldChar w:fldCharType="end"/>
        </w:r>
      </w:hyperlink>
    </w:p>
    <w:p>
      <w:pPr>
        <w:pStyle w:val="TOC2"/>
        <w:tabs>
          <w:tab w:val="right" w:leader="dot" w:pos="8306"/>
        </w:tabs>
      </w:pPr>
      <w:hyperlink w:anchor="_Toc2454" w:history="1">
        <w:r>
          <w:rPr>
            <w:rFonts w:ascii="仿宋" w:eastAsia="仿宋" w:hAnsi="仿宋" w:cs="仿宋" w:hint="eastAsia"/>
            <w:lang w:eastAsia="zh-CN"/>
          </w:rPr>
          <w:t>(二)、社会风险分析</w:t>
        </w:r>
        <w:r>
          <w:tab/>
        </w:r>
        <w:r>
          <w:fldChar w:fldCharType="begin"/>
        </w:r>
        <w:r>
          <w:instrText xml:space="preserve"> PAGEREF _Toc2454 \h </w:instrText>
        </w:r>
        <w:r>
          <w:fldChar w:fldCharType="separate"/>
        </w:r>
        <w:r>
          <w:t>4</w:t>
        </w:r>
        <w:r>
          <w:fldChar w:fldCharType="end"/>
        </w:r>
      </w:hyperlink>
    </w:p>
    <w:p>
      <w:pPr>
        <w:pStyle w:val="TOC2"/>
        <w:tabs>
          <w:tab w:val="right" w:leader="dot" w:pos="8306"/>
        </w:tabs>
      </w:pPr>
      <w:hyperlink w:anchor="_Toc21246" w:history="1">
        <w:r>
          <w:rPr>
            <w:rFonts w:ascii="仿宋" w:eastAsia="仿宋" w:hAnsi="仿宋" w:cs="仿宋" w:hint="eastAsia"/>
            <w:lang w:eastAsia="zh-CN"/>
          </w:rPr>
          <w:t>(三)、市场风险分析</w:t>
        </w:r>
        <w:r>
          <w:tab/>
        </w:r>
        <w:r>
          <w:fldChar w:fldCharType="begin"/>
        </w:r>
        <w:r>
          <w:instrText xml:space="preserve"> PAGEREF _Toc21246 \h </w:instrText>
        </w:r>
        <w:r>
          <w:fldChar w:fldCharType="separate"/>
        </w:r>
        <w:r>
          <w:t>6</w:t>
        </w:r>
        <w:r>
          <w:fldChar w:fldCharType="end"/>
        </w:r>
      </w:hyperlink>
    </w:p>
    <w:p>
      <w:pPr>
        <w:pStyle w:val="TOC2"/>
        <w:tabs>
          <w:tab w:val="right" w:leader="dot" w:pos="8306"/>
        </w:tabs>
      </w:pPr>
      <w:hyperlink w:anchor="_Toc26154" w:history="1">
        <w:r>
          <w:rPr>
            <w:rFonts w:ascii="仿宋" w:eastAsia="仿宋" w:hAnsi="仿宋" w:cs="仿宋" w:hint="eastAsia"/>
            <w:lang w:eastAsia="zh-CN"/>
          </w:rPr>
          <w:t>(四)、资金风险分析</w:t>
        </w:r>
        <w:r>
          <w:tab/>
        </w:r>
        <w:r>
          <w:fldChar w:fldCharType="begin"/>
        </w:r>
        <w:r>
          <w:instrText xml:space="preserve"> PAGEREF _Toc26154 \h </w:instrText>
        </w:r>
        <w:r>
          <w:fldChar w:fldCharType="separate"/>
        </w:r>
        <w:r>
          <w:t>6</w:t>
        </w:r>
        <w:r>
          <w:fldChar w:fldCharType="end"/>
        </w:r>
      </w:hyperlink>
    </w:p>
    <w:p>
      <w:pPr>
        <w:pStyle w:val="TOC2"/>
        <w:tabs>
          <w:tab w:val="right" w:leader="dot" w:pos="8306"/>
        </w:tabs>
      </w:pPr>
      <w:hyperlink w:anchor="_Toc2860" w:history="1">
        <w:r>
          <w:rPr>
            <w:rFonts w:ascii="仿宋" w:eastAsia="仿宋" w:hAnsi="仿宋" w:cs="仿宋" w:hint="eastAsia"/>
            <w:lang w:eastAsia="zh-CN"/>
          </w:rPr>
          <w:t>(五)、技术风险分析</w:t>
        </w:r>
        <w:r>
          <w:tab/>
        </w:r>
        <w:r>
          <w:fldChar w:fldCharType="begin"/>
        </w:r>
        <w:r>
          <w:instrText xml:space="preserve"> PAGEREF _Toc2860 \h </w:instrText>
        </w:r>
        <w:r>
          <w:fldChar w:fldCharType="separate"/>
        </w:r>
        <w:r>
          <w:t>8</w:t>
        </w:r>
        <w:r>
          <w:fldChar w:fldCharType="end"/>
        </w:r>
      </w:hyperlink>
    </w:p>
    <w:p>
      <w:pPr>
        <w:pStyle w:val="TOC2"/>
        <w:tabs>
          <w:tab w:val="right" w:leader="dot" w:pos="8306"/>
        </w:tabs>
      </w:pPr>
      <w:hyperlink w:anchor="_Toc14982" w:history="1">
        <w:r>
          <w:rPr>
            <w:rFonts w:ascii="仿宋" w:eastAsia="仿宋" w:hAnsi="仿宋" w:cs="仿宋" w:hint="eastAsia"/>
            <w:lang w:eastAsia="zh-CN"/>
          </w:rPr>
          <w:t>(六)、财务风险分析</w:t>
        </w:r>
        <w:r>
          <w:tab/>
        </w:r>
        <w:r>
          <w:fldChar w:fldCharType="begin"/>
        </w:r>
        <w:r>
          <w:instrText xml:space="preserve"> PAGEREF _Toc14982 \h </w:instrText>
        </w:r>
        <w:r>
          <w:fldChar w:fldCharType="separate"/>
        </w:r>
        <w:r>
          <w:t>9</w:t>
        </w:r>
        <w:r>
          <w:fldChar w:fldCharType="end"/>
        </w:r>
      </w:hyperlink>
    </w:p>
    <w:p>
      <w:pPr>
        <w:pStyle w:val="TOC2"/>
        <w:tabs>
          <w:tab w:val="right" w:leader="dot" w:pos="8306"/>
        </w:tabs>
      </w:pPr>
      <w:hyperlink w:anchor="_Toc25483" w:history="1">
        <w:r>
          <w:rPr>
            <w:rFonts w:ascii="仿宋" w:eastAsia="仿宋" w:hAnsi="仿宋" w:cs="仿宋" w:hint="eastAsia"/>
            <w:lang w:eastAsia="zh-CN"/>
          </w:rPr>
          <w:t>(七)、管理风险分析</w:t>
        </w:r>
        <w:r>
          <w:tab/>
        </w:r>
        <w:r>
          <w:fldChar w:fldCharType="begin"/>
        </w:r>
        <w:r>
          <w:instrText xml:space="preserve"> PAGEREF _Toc25483 \h </w:instrText>
        </w:r>
        <w:r>
          <w:fldChar w:fldCharType="separate"/>
        </w:r>
        <w:r>
          <w:t>11</w:t>
        </w:r>
        <w:r>
          <w:fldChar w:fldCharType="end"/>
        </w:r>
      </w:hyperlink>
    </w:p>
    <w:p>
      <w:pPr>
        <w:pStyle w:val="TOC2"/>
        <w:tabs>
          <w:tab w:val="right" w:leader="dot" w:pos="8306"/>
        </w:tabs>
      </w:pPr>
      <w:hyperlink w:anchor="_Toc19632" w:history="1">
        <w:r>
          <w:rPr>
            <w:rFonts w:ascii="仿宋" w:eastAsia="仿宋" w:hAnsi="仿宋" w:cs="仿宋" w:hint="eastAsia"/>
            <w:lang w:eastAsia="zh-CN"/>
          </w:rPr>
          <w:t>(八)、其它风险分析</w:t>
        </w:r>
        <w:r>
          <w:tab/>
        </w:r>
        <w:r>
          <w:fldChar w:fldCharType="begin"/>
        </w:r>
        <w:r>
          <w:instrText xml:space="preserve"> PAGEREF _Toc19632 \h </w:instrText>
        </w:r>
        <w:r>
          <w:fldChar w:fldCharType="separate"/>
        </w:r>
        <w:r>
          <w:t>12</w:t>
        </w:r>
        <w:r>
          <w:fldChar w:fldCharType="end"/>
        </w:r>
      </w:hyperlink>
    </w:p>
    <w:p>
      <w:pPr>
        <w:pStyle w:val="TOC2"/>
        <w:tabs>
          <w:tab w:val="right" w:leader="dot" w:pos="8306"/>
        </w:tabs>
      </w:pPr>
      <w:hyperlink w:anchor="_Toc2129" w:history="1">
        <w:r>
          <w:rPr>
            <w:rFonts w:ascii="仿宋" w:eastAsia="仿宋" w:hAnsi="仿宋" w:cs="仿宋" w:hint="eastAsia"/>
            <w:lang w:eastAsia="zh-CN"/>
          </w:rPr>
          <w:t>(九)、社会影响评估</w:t>
        </w:r>
        <w:r>
          <w:tab/>
        </w:r>
        <w:r>
          <w:fldChar w:fldCharType="begin"/>
        </w:r>
        <w:r>
          <w:instrText xml:space="preserve"> PAGEREF _Toc2129 \h </w:instrText>
        </w:r>
        <w:r>
          <w:fldChar w:fldCharType="separate"/>
        </w:r>
        <w:r>
          <w:t>13</w:t>
        </w:r>
        <w:r>
          <w:fldChar w:fldCharType="end"/>
        </w:r>
      </w:hyperlink>
    </w:p>
    <w:p>
      <w:pPr>
        <w:pStyle w:val="TOC1"/>
        <w:tabs>
          <w:tab w:val="right" w:leader="dot" w:pos="8306"/>
        </w:tabs>
      </w:pPr>
      <w:hyperlink w:anchor="_Toc17709" w:history="1">
        <w:r>
          <w:rPr>
            <w:rFonts w:ascii="仿宋" w:eastAsia="仿宋" w:hAnsi="仿宋" w:cs="仿宋" w:hint="eastAsia"/>
            <w:lang w:eastAsia="zh-CN"/>
          </w:rPr>
          <w:t>二、项目监理与质量保证</w:t>
        </w:r>
        <w:r>
          <w:tab/>
        </w:r>
        <w:r>
          <w:fldChar w:fldCharType="begin"/>
        </w:r>
        <w:r>
          <w:instrText xml:space="preserve"> PAGEREF _Toc17709 \h </w:instrText>
        </w:r>
        <w:r>
          <w:fldChar w:fldCharType="separate"/>
        </w:r>
        <w:r>
          <w:t>15</w:t>
        </w:r>
        <w:r>
          <w:fldChar w:fldCharType="end"/>
        </w:r>
      </w:hyperlink>
    </w:p>
    <w:p>
      <w:pPr>
        <w:pStyle w:val="TOC2"/>
        <w:tabs>
          <w:tab w:val="right" w:leader="dot" w:pos="8306"/>
        </w:tabs>
      </w:pPr>
      <w:hyperlink w:anchor="_Toc142" w:history="1">
        <w:r>
          <w:rPr>
            <w:rFonts w:ascii="仿宋" w:eastAsia="仿宋" w:hAnsi="仿宋" w:cs="仿宋" w:hint="eastAsia"/>
            <w:lang w:eastAsia="zh-CN"/>
          </w:rPr>
          <w:t>(一)、监理体系构建</w:t>
        </w:r>
        <w:r>
          <w:tab/>
        </w:r>
        <w:r>
          <w:fldChar w:fldCharType="begin"/>
        </w:r>
        <w:r>
          <w:instrText xml:space="preserve"> PAGEREF _Toc142 \h </w:instrText>
        </w:r>
        <w:r>
          <w:fldChar w:fldCharType="separate"/>
        </w:r>
        <w:r>
          <w:t>15</w:t>
        </w:r>
        <w:r>
          <w:fldChar w:fldCharType="end"/>
        </w:r>
      </w:hyperlink>
    </w:p>
    <w:p>
      <w:pPr>
        <w:pStyle w:val="TOC2"/>
        <w:tabs>
          <w:tab w:val="right" w:leader="dot" w:pos="8306"/>
        </w:tabs>
      </w:pPr>
      <w:hyperlink w:anchor="_Toc29950" w:history="1">
        <w:r>
          <w:rPr>
            <w:rFonts w:ascii="仿宋" w:eastAsia="仿宋" w:hAnsi="仿宋" w:cs="仿宋" w:hint="eastAsia"/>
            <w:lang w:eastAsia="zh-CN"/>
          </w:rPr>
          <w:t>(二)、质量保证体系实施</w:t>
        </w:r>
        <w:r>
          <w:tab/>
        </w:r>
        <w:r>
          <w:fldChar w:fldCharType="begin"/>
        </w:r>
        <w:r>
          <w:instrText xml:space="preserve"> PAGEREF _Toc29950 \h </w:instrText>
        </w:r>
        <w:r>
          <w:fldChar w:fldCharType="separate"/>
        </w:r>
        <w:r>
          <w:t>16</w:t>
        </w:r>
        <w:r>
          <w:fldChar w:fldCharType="end"/>
        </w:r>
      </w:hyperlink>
    </w:p>
    <w:p>
      <w:pPr>
        <w:pStyle w:val="TOC2"/>
        <w:tabs>
          <w:tab w:val="right" w:leader="dot" w:pos="8306"/>
        </w:tabs>
      </w:pPr>
      <w:hyperlink w:anchor="_Toc28324" w:history="1">
        <w:r>
          <w:rPr>
            <w:rFonts w:ascii="仿宋" w:eastAsia="仿宋" w:hAnsi="仿宋" w:cs="仿宋" w:hint="eastAsia"/>
            <w:lang w:eastAsia="zh-CN"/>
          </w:rPr>
          <w:t>(三)、监理与质量控制流程</w:t>
        </w:r>
        <w:r>
          <w:tab/>
        </w:r>
        <w:r>
          <w:fldChar w:fldCharType="begin"/>
        </w:r>
        <w:r>
          <w:instrText xml:space="preserve"> PAGEREF _Toc28324 \h </w:instrText>
        </w:r>
        <w:r>
          <w:fldChar w:fldCharType="separate"/>
        </w:r>
        <w:r>
          <w:t>17</w:t>
        </w:r>
        <w:r>
          <w:fldChar w:fldCharType="end"/>
        </w:r>
      </w:hyperlink>
    </w:p>
    <w:p>
      <w:pPr>
        <w:pStyle w:val="TOC1"/>
        <w:tabs>
          <w:tab w:val="right" w:leader="dot" w:pos="8306"/>
        </w:tabs>
      </w:pPr>
      <w:hyperlink w:anchor="_Toc23741" w:history="1">
        <w:r>
          <w:rPr>
            <w:rFonts w:ascii="仿宋" w:eastAsia="仿宋" w:hAnsi="仿宋" w:cs="仿宋" w:hint="eastAsia"/>
            <w:lang w:eastAsia="zh-CN"/>
          </w:rPr>
          <w:t>三、资源开发及综合利用分析</w:t>
        </w:r>
        <w:r>
          <w:tab/>
        </w:r>
        <w:r>
          <w:fldChar w:fldCharType="begin"/>
        </w:r>
        <w:r>
          <w:instrText xml:space="preserve"> PAGEREF _Toc23741 \h </w:instrText>
        </w:r>
        <w:r>
          <w:fldChar w:fldCharType="separate"/>
        </w:r>
        <w:r>
          <w:t>17</w:t>
        </w:r>
        <w:r>
          <w:fldChar w:fldCharType="end"/>
        </w:r>
      </w:hyperlink>
    </w:p>
    <w:p>
      <w:pPr>
        <w:pStyle w:val="TOC2"/>
        <w:tabs>
          <w:tab w:val="right" w:leader="dot" w:pos="8306"/>
        </w:tabs>
      </w:pPr>
      <w:hyperlink w:anchor="_Toc8579" w:history="1">
        <w:r>
          <w:rPr>
            <w:rFonts w:ascii="仿宋" w:eastAsia="仿宋" w:hAnsi="仿宋" w:cs="仿宋" w:hint="eastAsia"/>
            <w:lang w:eastAsia="zh-CN"/>
          </w:rPr>
          <w:t>(一)、资源开发方案</w:t>
        </w:r>
        <w:r>
          <w:tab/>
        </w:r>
        <w:r>
          <w:fldChar w:fldCharType="begin"/>
        </w:r>
        <w:r>
          <w:instrText xml:space="preserve"> PAGEREF _Toc8579 \h </w:instrText>
        </w:r>
        <w:r>
          <w:fldChar w:fldCharType="separate"/>
        </w:r>
        <w:r>
          <w:t>17</w:t>
        </w:r>
        <w:r>
          <w:fldChar w:fldCharType="end"/>
        </w:r>
      </w:hyperlink>
    </w:p>
    <w:p>
      <w:pPr>
        <w:pStyle w:val="TOC2"/>
        <w:tabs>
          <w:tab w:val="right" w:leader="dot" w:pos="8306"/>
        </w:tabs>
      </w:pPr>
      <w:hyperlink w:anchor="_Toc1389" w:history="1">
        <w:r>
          <w:rPr>
            <w:rFonts w:ascii="仿宋" w:eastAsia="仿宋" w:hAnsi="仿宋" w:cs="仿宋" w:hint="eastAsia"/>
            <w:lang w:eastAsia="zh-CN"/>
          </w:rPr>
          <w:t>(二)、资源利用方案</w:t>
        </w:r>
        <w:r>
          <w:tab/>
        </w:r>
        <w:r>
          <w:fldChar w:fldCharType="begin"/>
        </w:r>
        <w:r>
          <w:instrText xml:space="preserve"> PAGEREF _Toc1389 \h </w:instrText>
        </w:r>
        <w:r>
          <w:fldChar w:fldCharType="separate"/>
        </w:r>
        <w:r>
          <w:t>19</w:t>
        </w:r>
        <w:r>
          <w:fldChar w:fldCharType="end"/>
        </w:r>
      </w:hyperlink>
    </w:p>
    <w:p>
      <w:pPr>
        <w:pStyle w:val="TOC2"/>
        <w:tabs>
          <w:tab w:val="right" w:leader="dot" w:pos="8306"/>
        </w:tabs>
      </w:pPr>
      <w:hyperlink w:anchor="_Toc25769" w:history="1">
        <w:r>
          <w:rPr>
            <w:rFonts w:ascii="仿宋" w:eastAsia="仿宋" w:hAnsi="仿宋" w:cs="仿宋" w:hint="eastAsia"/>
            <w:lang w:eastAsia="zh-CN"/>
          </w:rPr>
          <w:t>(三)、资源节约措施</w:t>
        </w:r>
        <w:r>
          <w:tab/>
        </w:r>
        <w:r>
          <w:fldChar w:fldCharType="begin"/>
        </w:r>
        <w:r>
          <w:instrText xml:space="preserve"> PAGEREF _Toc25769 \h </w:instrText>
        </w:r>
        <w:r>
          <w:fldChar w:fldCharType="separate"/>
        </w:r>
        <w:r>
          <w:t>20</w:t>
        </w:r>
        <w:r>
          <w:fldChar w:fldCharType="end"/>
        </w:r>
      </w:hyperlink>
    </w:p>
    <w:p>
      <w:pPr>
        <w:pStyle w:val="TOC1"/>
        <w:tabs>
          <w:tab w:val="right" w:leader="dot" w:pos="8306"/>
        </w:tabs>
      </w:pPr>
      <w:hyperlink w:anchor="_Toc248" w:history="1">
        <w:r>
          <w:rPr>
            <w:rFonts w:ascii="仿宋" w:eastAsia="仿宋" w:hAnsi="仿宋" w:cs="仿宋" w:hint="eastAsia"/>
            <w:lang w:eastAsia="zh-CN"/>
          </w:rPr>
          <w:t>四、财务管理与成本控制</w:t>
        </w:r>
        <w:r>
          <w:tab/>
        </w:r>
        <w:r>
          <w:fldChar w:fldCharType="begin"/>
        </w:r>
        <w:r>
          <w:instrText xml:space="preserve"> PAGEREF _Toc248 \h </w:instrText>
        </w:r>
        <w:r>
          <w:fldChar w:fldCharType="separate"/>
        </w:r>
        <w:r>
          <w:t>21</w:t>
        </w:r>
        <w:r>
          <w:fldChar w:fldCharType="end"/>
        </w:r>
      </w:hyperlink>
    </w:p>
    <w:p>
      <w:pPr>
        <w:pStyle w:val="TOC2"/>
        <w:tabs>
          <w:tab w:val="right" w:leader="dot" w:pos="8306"/>
        </w:tabs>
      </w:pPr>
      <w:hyperlink w:anchor="_Toc11573" w:history="1">
        <w:r>
          <w:rPr>
            <w:rFonts w:ascii="仿宋" w:eastAsia="仿宋" w:hAnsi="仿宋" w:cs="仿宋" w:hint="eastAsia"/>
            <w:lang w:eastAsia="zh-CN"/>
          </w:rPr>
          <w:t>(一)、财务管理体系建设</w:t>
        </w:r>
        <w:r>
          <w:tab/>
        </w:r>
        <w:r>
          <w:fldChar w:fldCharType="begin"/>
        </w:r>
        <w:r>
          <w:instrText xml:space="preserve"> PAGEREF _Toc11573 \h </w:instrText>
        </w:r>
        <w:r>
          <w:fldChar w:fldCharType="separate"/>
        </w:r>
        <w:r>
          <w:t>21</w:t>
        </w:r>
        <w:r>
          <w:fldChar w:fldCharType="end"/>
        </w:r>
      </w:hyperlink>
    </w:p>
    <w:p>
      <w:pPr>
        <w:pStyle w:val="TOC2"/>
        <w:tabs>
          <w:tab w:val="right" w:leader="dot" w:pos="8306"/>
        </w:tabs>
      </w:pPr>
      <w:hyperlink w:anchor="_Toc22386" w:history="1">
        <w:r>
          <w:rPr>
            <w:rFonts w:ascii="仿宋" w:eastAsia="仿宋" w:hAnsi="仿宋" w:cs="仿宋" w:hint="eastAsia"/>
            <w:lang w:eastAsia="zh-CN"/>
          </w:rPr>
          <w:t>(二)、成本控制措施</w:t>
        </w:r>
        <w:r>
          <w:tab/>
        </w:r>
        <w:r>
          <w:fldChar w:fldCharType="begin"/>
        </w:r>
        <w:r>
          <w:instrText xml:space="preserve"> PAGEREF _Toc22386 \h </w:instrText>
        </w:r>
        <w:r>
          <w:fldChar w:fldCharType="separate"/>
        </w:r>
        <w:r>
          <w:t>22</w:t>
        </w:r>
        <w:r>
          <w:fldChar w:fldCharType="end"/>
        </w:r>
      </w:hyperlink>
    </w:p>
    <w:p>
      <w:pPr>
        <w:pStyle w:val="TOC1"/>
        <w:tabs>
          <w:tab w:val="right" w:leader="dot" w:pos="8306"/>
        </w:tabs>
      </w:pPr>
      <w:hyperlink w:anchor="_Toc29843" w:history="1">
        <w:r>
          <w:rPr>
            <w:rFonts w:ascii="仿宋" w:eastAsia="仿宋" w:hAnsi="仿宋" w:cs="仿宋" w:hint="eastAsia"/>
            <w:lang w:eastAsia="zh-CN"/>
          </w:rPr>
          <w:t>五、项目选址研究</w:t>
        </w:r>
        <w:r>
          <w:tab/>
        </w:r>
        <w:r>
          <w:fldChar w:fldCharType="begin"/>
        </w:r>
        <w:r>
          <w:instrText xml:space="preserve"> PAGEREF _Toc29843 \h </w:instrText>
        </w:r>
        <w:r>
          <w:fldChar w:fldCharType="separate"/>
        </w:r>
        <w:r>
          <w:t>23</w:t>
        </w:r>
        <w:r>
          <w:fldChar w:fldCharType="end"/>
        </w:r>
      </w:hyperlink>
    </w:p>
    <w:p>
      <w:pPr>
        <w:pStyle w:val="TOC2"/>
        <w:tabs>
          <w:tab w:val="right" w:leader="dot" w:pos="8306"/>
        </w:tabs>
      </w:pPr>
      <w:hyperlink w:anchor="_Toc3990" w:history="1">
        <w:r>
          <w:rPr>
            <w:rFonts w:ascii="仿宋" w:eastAsia="仿宋" w:hAnsi="仿宋" w:cs="仿宋" w:hint="eastAsia"/>
            <w:lang w:eastAsia="zh-CN"/>
          </w:rPr>
          <w:t>(一)、项目选址原则</w:t>
        </w:r>
        <w:r>
          <w:tab/>
        </w:r>
        <w:r>
          <w:fldChar w:fldCharType="begin"/>
        </w:r>
        <w:r>
          <w:instrText xml:space="preserve"> PAGEREF _Toc3990 \h </w:instrText>
        </w:r>
        <w:r>
          <w:fldChar w:fldCharType="separate"/>
        </w:r>
        <w:r>
          <w:t>23</w:t>
        </w:r>
        <w:r>
          <w:fldChar w:fldCharType="end"/>
        </w:r>
      </w:hyperlink>
    </w:p>
    <w:p>
      <w:pPr>
        <w:pStyle w:val="TOC2"/>
        <w:tabs>
          <w:tab w:val="right" w:leader="dot" w:pos="8306"/>
        </w:tabs>
      </w:pPr>
      <w:hyperlink w:anchor="_Toc21899" w:history="1">
        <w:r>
          <w:rPr>
            <w:rFonts w:ascii="仿宋" w:eastAsia="仿宋" w:hAnsi="仿宋" w:cs="仿宋" w:hint="eastAsia"/>
            <w:lang w:eastAsia="zh-CN"/>
          </w:rPr>
          <w:t>(二)、项目选址</w:t>
        </w:r>
        <w:r>
          <w:tab/>
        </w:r>
        <w:r>
          <w:fldChar w:fldCharType="begin"/>
        </w:r>
        <w:r>
          <w:instrText xml:space="preserve"> PAGEREF _Toc21899 \h </w:instrText>
        </w:r>
        <w:r>
          <w:fldChar w:fldCharType="separate"/>
        </w:r>
        <w:r>
          <w:t>27</w:t>
        </w:r>
        <w:r>
          <w:fldChar w:fldCharType="end"/>
        </w:r>
      </w:hyperlink>
    </w:p>
    <w:p>
      <w:pPr>
        <w:pStyle w:val="TOC2"/>
        <w:tabs>
          <w:tab w:val="right" w:leader="dot" w:pos="8306"/>
        </w:tabs>
      </w:pPr>
      <w:hyperlink w:anchor="_Toc13343" w:history="1">
        <w:r>
          <w:rPr>
            <w:rFonts w:ascii="仿宋" w:eastAsia="仿宋" w:hAnsi="仿宋" w:cs="仿宋" w:hint="eastAsia"/>
            <w:lang w:eastAsia="zh-CN"/>
          </w:rPr>
          <w:t>(三)、建设条件分析</w:t>
        </w:r>
        <w:r>
          <w:tab/>
        </w:r>
        <w:r>
          <w:fldChar w:fldCharType="begin"/>
        </w:r>
        <w:r>
          <w:instrText xml:space="preserve"> PAGEREF _Toc13343 \h </w:instrText>
        </w:r>
        <w:r>
          <w:fldChar w:fldCharType="separate"/>
        </w:r>
        <w:r>
          <w:t>29</w:t>
        </w:r>
        <w:r>
          <w:fldChar w:fldCharType="end"/>
        </w:r>
      </w:hyperlink>
    </w:p>
    <w:p>
      <w:pPr>
        <w:pStyle w:val="TOC2"/>
        <w:tabs>
          <w:tab w:val="right" w:leader="dot" w:pos="8306"/>
        </w:tabs>
      </w:pPr>
      <w:hyperlink w:anchor="_Toc26294" w:history="1">
        <w:r>
          <w:rPr>
            <w:rFonts w:ascii="仿宋" w:eastAsia="仿宋" w:hAnsi="仿宋" w:cs="仿宋" w:hint="eastAsia"/>
            <w:lang w:eastAsia="zh-CN"/>
          </w:rPr>
          <w:t>(四)、用地控制指标</w:t>
        </w:r>
        <w:r>
          <w:tab/>
        </w:r>
        <w:r>
          <w:fldChar w:fldCharType="begin"/>
        </w:r>
        <w:r>
          <w:instrText xml:space="preserve"> PAGEREF _Toc26294 \h </w:instrText>
        </w:r>
        <w:r>
          <w:fldChar w:fldCharType="separate"/>
        </w:r>
        <w:r>
          <w:t>30</w:t>
        </w:r>
        <w:r>
          <w:fldChar w:fldCharType="end"/>
        </w:r>
      </w:hyperlink>
    </w:p>
    <w:p>
      <w:pPr>
        <w:pStyle w:val="TOC2"/>
        <w:tabs>
          <w:tab w:val="right" w:leader="dot" w:pos="8306"/>
        </w:tabs>
      </w:pPr>
      <w:hyperlink w:anchor="_Toc1255" w:history="1">
        <w:r>
          <w:rPr>
            <w:rFonts w:ascii="仿宋" w:eastAsia="仿宋" w:hAnsi="仿宋" w:cs="仿宋" w:hint="eastAsia"/>
            <w:lang w:eastAsia="zh-CN"/>
          </w:rPr>
          <w:t>(五)、地总体要求</w:t>
        </w:r>
        <w:r>
          <w:tab/>
        </w:r>
        <w:r>
          <w:fldChar w:fldCharType="begin"/>
        </w:r>
        <w:r>
          <w:instrText xml:space="preserve"> PAGEREF _Toc1255 \h </w:instrText>
        </w:r>
        <w:r>
          <w:fldChar w:fldCharType="separate"/>
        </w:r>
        <w:r>
          <w:t>31</w:t>
        </w:r>
        <w:r>
          <w:fldChar w:fldCharType="end"/>
        </w:r>
      </w:hyperlink>
    </w:p>
    <w:p>
      <w:pPr>
        <w:pStyle w:val="TOC2"/>
        <w:tabs>
          <w:tab w:val="right" w:leader="dot" w:pos="8306"/>
        </w:tabs>
      </w:pPr>
      <w:hyperlink w:anchor="_Toc26021" w:history="1">
        <w:r>
          <w:rPr>
            <w:rFonts w:ascii="仿宋" w:eastAsia="仿宋" w:hAnsi="仿宋" w:cs="仿宋" w:hint="eastAsia"/>
            <w:lang w:eastAsia="zh-CN"/>
          </w:rPr>
          <w:t>(六)、节约用地措施</w:t>
        </w:r>
        <w:r>
          <w:tab/>
        </w:r>
        <w:r>
          <w:fldChar w:fldCharType="begin"/>
        </w:r>
        <w:r>
          <w:instrText xml:space="preserve"> PAGEREF _Toc26021 \h </w:instrText>
        </w:r>
        <w:r>
          <w:fldChar w:fldCharType="separate"/>
        </w:r>
        <w:r>
          <w:t>33</w:t>
        </w:r>
        <w:r>
          <w:fldChar w:fldCharType="end"/>
        </w:r>
      </w:hyperlink>
    </w:p>
    <w:p>
      <w:pPr>
        <w:pStyle w:val="TOC2"/>
        <w:tabs>
          <w:tab w:val="right" w:leader="dot" w:pos="8306"/>
        </w:tabs>
      </w:pPr>
      <w:hyperlink w:anchor="_Toc14829" w:history="1">
        <w:r>
          <w:rPr>
            <w:rFonts w:ascii="仿宋" w:eastAsia="仿宋" w:hAnsi="仿宋" w:cs="仿宋" w:hint="eastAsia"/>
            <w:lang w:eastAsia="zh-CN"/>
          </w:rPr>
          <w:t>(七)、选址综合评价</w:t>
        </w:r>
        <w:r>
          <w:tab/>
        </w:r>
        <w:r>
          <w:fldChar w:fldCharType="begin"/>
        </w:r>
        <w:r>
          <w:instrText xml:space="preserve"> PAGEREF _Toc14829 \h </w:instrText>
        </w:r>
        <w:r>
          <w:fldChar w:fldCharType="separate"/>
        </w:r>
        <w:r>
          <w:t>34</w:t>
        </w:r>
        <w:r>
          <w:fldChar w:fldCharType="end"/>
        </w:r>
      </w:hyperlink>
    </w:p>
    <w:p>
      <w:pPr>
        <w:pStyle w:val="TOC1"/>
        <w:tabs>
          <w:tab w:val="right" w:leader="dot" w:pos="8306"/>
        </w:tabs>
      </w:pPr>
      <w:hyperlink w:anchor="_Toc8255" w:history="1">
        <w:r>
          <w:rPr>
            <w:rFonts w:ascii="仿宋" w:eastAsia="仿宋" w:hAnsi="仿宋" w:cs="仿宋" w:hint="eastAsia"/>
            <w:lang w:eastAsia="zh-CN"/>
          </w:rPr>
          <w:t>六、年化妆品原料项目概论</w:t>
        </w:r>
        <w:r>
          <w:tab/>
        </w:r>
        <w:r>
          <w:fldChar w:fldCharType="begin"/>
        </w:r>
        <w:r>
          <w:instrText xml:space="preserve"> PAGEREF _Toc8255 \h </w:instrText>
        </w:r>
        <w:r>
          <w:fldChar w:fldCharType="separate"/>
        </w:r>
        <w:r>
          <w:t>35</w:t>
        </w:r>
        <w:r>
          <w:fldChar w:fldCharType="end"/>
        </w:r>
      </w:hyperlink>
    </w:p>
    <w:p>
      <w:pPr>
        <w:pStyle w:val="TOC2"/>
        <w:tabs>
          <w:tab w:val="right" w:leader="dot" w:pos="8306"/>
        </w:tabs>
      </w:pPr>
      <w:hyperlink w:anchor="_Toc12217" w:history="1">
        <w:r>
          <w:rPr>
            <w:rFonts w:ascii="仿宋" w:eastAsia="仿宋" w:hAnsi="仿宋" w:cs="仿宋" w:hint="eastAsia"/>
            <w:lang w:eastAsia="zh-CN"/>
          </w:rPr>
          <w:t>(一)、项目申报单位概况</w:t>
        </w:r>
        <w:r>
          <w:tab/>
        </w:r>
        <w:r>
          <w:fldChar w:fldCharType="begin"/>
        </w:r>
        <w:r>
          <w:instrText xml:space="preserve"> PAGEREF _Toc12217 \h </w:instrText>
        </w:r>
        <w:r>
          <w:fldChar w:fldCharType="separate"/>
        </w:r>
        <w:r>
          <w:t>35</w:t>
        </w:r>
        <w:r>
          <w:fldChar w:fldCharType="end"/>
        </w:r>
      </w:hyperlink>
    </w:p>
    <w:p>
      <w:pPr>
        <w:pStyle w:val="TOC2"/>
        <w:tabs>
          <w:tab w:val="right" w:leader="dot" w:pos="8306"/>
        </w:tabs>
      </w:pPr>
      <w:hyperlink w:anchor="_Toc13863" w:history="1">
        <w:r>
          <w:rPr>
            <w:rFonts w:ascii="仿宋" w:eastAsia="仿宋" w:hAnsi="仿宋" w:cs="仿宋" w:hint="eastAsia"/>
            <w:lang w:eastAsia="zh-CN"/>
          </w:rPr>
          <w:t>(二)、项目概况</w:t>
        </w:r>
        <w:r>
          <w:tab/>
        </w:r>
        <w:r>
          <w:fldChar w:fldCharType="begin"/>
        </w:r>
        <w:r>
          <w:instrText xml:space="preserve"> PAGEREF _Toc13863 \h </w:instrText>
        </w:r>
        <w:r>
          <w:fldChar w:fldCharType="separate"/>
        </w:r>
        <w:r>
          <w:t>36</w:t>
        </w:r>
        <w:r>
          <w:fldChar w:fldCharType="end"/>
        </w:r>
      </w:hyperlink>
    </w:p>
    <w:p>
      <w:pPr>
        <w:pStyle w:val="TOC1"/>
        <w:tabs>
          <w:tab w:val="right" w:leader="dot" w:pos="8306"/>
        </w:tabs>
      </w:pPr>
      <w:hyperlink w:anchor="_Toc20408" w:history="1">
        <w:r>
          <w:rPr>
            <w:rFonts w:ascii="仿宋" w:eastAsia="仿宋" w:hAnsi="仿宋" w:cs="仿宋" w:hint="eastAsia"/>
            <w:lang w:eastAsia="zh-CN"/>
          </w:rPr>
          <w:t>七、技术创新与产业升级</w:t>
        </w:r>
        <w:r>
          <w:tab/>
        </w:r>
        <w:r>
          <w:fldChar w:fldCharType="begin"/>
        </w:r>
        <w:r>
          <w:instrText xml:space="preserve"> PAGEREF _Toc20408 \h </w:instrText>
        </w:r>
        <w:r>
          <w:fldChar w:fldCharType="separate"/>
        </w:r>
        <w:r>
          <w:t>39</w:t>
        </w:r>
        <w:r>
          <w:fldChar w:fldCharType="end"/>
        </w:r>
      </w:hyperlink>
    </w:p>
    <w:p>
      <w:pPr>
        <w:pStyle w:val="TOC2"/>
        <w:tabs>
          <w:tab w:val="right" w:leader="dot" w:pos="8306"/>
        </w:tabs>
      </w:pPr>
      <w:hyperlink w:anchor="_Toc23075" w:history="1">
        <w:r>
          <w:rPr>
            <w:rFonts w:ascii="仿宋" w:eastAsia="仿宋" w:hAnsi="仿宋" w:cs="仿宋" w:hint="eastAsia"/>
            <w:lang w:eastAsia="zh-CN"/>
          </w:rPr>
          <w:t>(一)、技术创新方向与目标</w:t>
        </w:r>
        <w:r>
          <w:tab/>
        </w:r>
        <w:r>
          <w:fldChar w:fldCharType="begin"/>
        </w:r>
        <w:r>
          <w:instrText xml:space="preserve"> PAGEREF _Toc23075 \h </w:instrText>
        </w:r>
        <w:r>
          <w:fldChar w:fldCharType="separate"/>
        </w:r>
        <w:r>
          <w:t>39</w:t>
        </w:r>
        <w:r>
          <w:fldChar w:fldCharType="end"/>
        </w:r>
      </w:hyperlink>
    </w:p>
    <w:p>
      <w:pPr>
        <w:pStyle w:val="TOC2"/>
        <w:tabs>
          <w:tab w:val="right" w:leader="dot" w:pos="8306"/>
        </w:tabs>
      </w:pPr>
      <w:hyperlink w:anchor="_Toc23676" w:history="1">
        <w:r>
          <w:rPr>
            <w:rFonts w:ascii="仿宋" w:eastAsia="仿宋" w:hAnsi="仿宋" w:cs="仿宋" w:hint="eastAsia"/>
            <w:lang w:eastAsia="zh-CN"/>
          </w:rPr>
          <w:t>(二)、产业升级路径与措施</w:t>
        </w:r>
        <w:r>
          <w:tab/>
        </w:r>
        <w:r>
          <w:fldChar w:fldCharType="begin"/>
        </w:r>
        <w:r>
          <w:instrText xml:space="preserve"> PAGEREF _Toc23676 \h </w:instrText>
        </w:r>
        <w:r>
          <w:fldChar w:fldCharType="separate"/>
        </w:r>
        <w:r>
          <w:t>40</w:t>
        </w:r>
        <w:r>
          <w:fldChar w:fldCharType="end"/>
        </w:r>
      </w:hyperlink>
    </w:p>
    <w:p>
      <w:pPr>
        <w:pStyle w:val="TOC1"/>
        <w:tabs>
          <w:tab w:val="right" w:leader="dot" w:pos="8306"/>
        </w:tabs>
      </w:pPr>
      <w:hyperlink w:anchor="_Toc15317" w:history="1">
        <w:r>
          <w:rPr>
            <w:rFonts w:ascii="仿宋" w:eastAsia="仿宋" w:hAnsi="仿宋" w:cs="仿宋" w:hint="eastAsia"/>
            <w:lang w:eastAsia="zh-CN"/>
          </w:rPr>
          <w:t>八、土地利用与规划方案</w:t>
        </w:r>
        <w:r>
          <w:tab/>
        </w:r>
        <w:r>
          <w:fldChar w:fldCharType="begin"/>
        </w:r>
        <w:r>
          <w:instrText xml:space="preserve"> PAGEREF _Toc15317 \h </w:instrText>
        </w:r>
        <w:r>
          <w:fldChar w:fldCharType="separate"/>
        </w:r>
        <w:r>
          <w:t>42</w:t>
        </w:r>
        <w:r>
          <w:fldChar w:fldCharType="end"/>
        </w:r>
      </w:hyperlink>
    </w:p>
    <w:p>
      <w:pPr>
        <w:pStyle w:val="TOC2"/>
        <w:tabs>
          <w:tab w:val="right" w:leader="dot" w:pos="8306"/>
        </w:tabs>
      </w:pPr>
      <w:hyperlink w:anchor="_Toc18699" w:history="1">
        <w:r>
          <w:rPr>
            <w:rFonts w:ascii="仿宋" w:eastAsia="仿宋" w:hAnsi="仿宋" w:cs="仿宋" w:hint="eastAsia"/>
            <w:lang w:eastAsia="zh-CN"/>
          </w:rPr>
          <w:t>(一)、项目用地情况分析</w:t>
        </w:r>
        <w:r>
          <w:tab/>
        </w:r>
        <w:r>
          <w:fldChar w:fldCharType="begin"/>
        </w:r>
        <w:r>
          <w:instrText xml:space="preserve"> PAGEREF _Toc18699 \h </w:instrText>
        </w:r>
        <w:r>
          <w:fldChar w:fldCharType="separate"/>
        </w:r>
        <w:r>
          <w:t>42</w:t>
        </w:r>
        <w:r>
          <w:fldChar w:fldCharType="end"/>
        </w:r>
      </w:hyperlink>
    </w:p>
    <w:p>
      <w:pPr>
        <w:pStyle w:val="TOC2"/>
        <w:tabs>
          <w:tab w:val="right" w:leader="dot" w:pos="8306"/>
        </w:tabs>
      </w:pPr>
      <w:hyperlink w:anchor="_Toc17493" w:history="1">
        <w:r>
          <w:rPr>
            <w:rFonts w:ascii="仿宋" w:eastAsia="仿宋" w:hAnsi="仿宋" w:cs="仿宋" w:hint="eastAsia"/>
            <w:lang w:eastAsia="zh-CN"/>
          </w:rPr>
          <w:t>(二)、土地利用规划方案</w:t>
        </w:r>
        <w:r>
          <w:tab/>
        </w:r>
        <w:r>
          <w:fldChar w:fldCharType="begin"/>
        </w:r>
        <w:r>
          <w:instrText xml:space="preserve"> PAGEREF _Toc17493 \h </w:instrText>
        </w:r>
        <w:r>
          <w:fldChar w:fldCharType="separate"/>
        </w:r>
        <w:r>
          <w:t>43</w:t>
        </w:r>
        <w:r>
          <w:fldChar w:fldCharType="end"/>
        </w:r>
      </w:hyperlink>
    </w:p>
    <w:p>
      <w:pPr>
        <w:pStyle w:val="TOC1"/>
        <w:tabs>
          <w:tab w:val="right" w:leader="dot" w:pos="8306"/>
        </w:tabs>
      </w:pPr>
      <w:hyperlink w:anchor="_Toc15268" w:history="1">
        <w:r>
          <w:rPr>
            <w:rFonts w:ascii="仿宋" w:eastAsia="仿宋" w:hAnsi="仿宋" w:cs="仿宋" w:hint="eastAsia"/>
            <w:lang w:eastAsia="zh-CN"/>
          </w:rPr>
          <w:t>九、环境保护与治理方案</w:t>
        </w:r>
        <w:r>
          <w:tab/>
        </w:r>
        <w:r>
          <w:fldChar w:fldCharType="begin"/>
        </w:r>
        <w:r>
          <w:instrText xml:space="preserve"> PAGEREF _Toc15268 \h </w:instrText>
        </w:r>
        <w:r>
          <w:fldChar w:fldCharType="separate"/>
        </w:r>
        <w:r>
          <w:t>44</w:t>
        </w:r>
        <w:r>
          <w:fldChar w:fldCharType="end"/>
        </w:r>
      </w:hyperlink>
    </w:p>
    <w:p>
      <w:pPr>
        <w:pStyle w:val="TOC2"/>
        <w:tabs>
          <w:tab w:val="right" w:leader="dot" w:pos="8306"/>
        </w:tabs>
      </w:pPr>
      <w:hyperlink w:anchor="_Toc25697" w:history="1">
        <w:r>
          <w:rPr>
            <w:rFonts w:ascii="仿宋" w:eastAsia="仿宋" w:hAnsi="仿宋" w:cs="仿宋" w:hint="eastAsia"/>
            <w:lang w:eastAsia="zh-CN"/>
          </w:rPr>
          <w:t>(一)、项目环境影响评估</w:t>
        </w:r>
        <w:r>
          <w:tab/>
        </w:r>
        <w:r>
          <w:fldChar w:fldCharType="begin"/>
        </w:r>
        <w:r>
          <w:instrText xml:space="preserve"> PAGEREF _Toc25697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94" w:history="1">
        <w:r>
          <w:rPr>
            <w:rFonts w:ascii="仿宋" w:eastAsia="仿宋" w:hAnsi="仿宋" w:cs="仿宋" w:hint="eastAsia"/>
            <w:lang w:eastAsia="zh-CN"/>
          </w:rPr>
          <w:t>(二)、环境保护措施与治理方案</w:t>
        </w:r>
        <w:r>
          <w:tab/>
        </w:r>
        <w:r>
          <w:fldChar w:fldCharType="begin"/>
        </w:r>
        <w:r>
          <w:instrText xml:space="preserve"> PAGEREF _Toc8094 \h </w:instrText>
        </w:r>
        <w:r>
          <w:fldChar w:fldCharType="separate"/>
        </w:r>
        <w:r>
          <w:t>44</w:t>
        </w:r>
        <w:r>
          <w:fldChar w:fldCharType="end"/>
        </w:r>
      </w:hyperlink>
    </w:p>
    <w:p>
      <w:pPr>
        <w:pStyle w:val="TOC1"/>
        <w:tabs>
          <w:tab w:val="right" w:leader="dot" w:pos="8306"/>
        </w:tabs>
      </w:pPr>
      <w:hyperlink w:anchor="_Toc26940" w:history="1">
        <w:r>
          <w:rPr>
            <w:rFonts w:ascii="仿宋" w:eastAsia="仿宋" w:hAnsi="仿宋" w:cs="仿宋" w:hint="eastAsia"/>
            <w:lang w:eastAsia="zh-CN"/>
          </w:rPr>
          <w:t>十、客户关系管理与市场拓展</w:t>
        </w:r>
        <w:r>
          <w:tab/>
        </w:r>
        <w:r>
          <w:fldChar w:fldCharType="begin"/>
        </w:r>
        <w:r>
          <w:instrText xml:space="preserve"> PAGEREF _Toc26940 \h </w:instrText>
        </w:r>
        <w:r>
          <w:fldChar w:fldCharType="separate"/>
        </w:r>
        <w:r>
          <w:t>45</w:t>
        </w:r>
        <w:r>
          <w:fldChar w:fldCharType="end"/>
        </w:r>
      </w:hyperlink>
    </w:p>
    <w:p>
      <w:pPr>
        <w:pStyle w:val="TOC2"/>
        <w:tabs>
          <w:tab w:val="right" w:leader="dot" w:pos="8306"/>
        </w:tabs>
      </w:pPr>
      <w:hyperlink w:anchor="_Toc1871" w:history="1">
        <w:r>
          <w:rPr>
            <w:rFonts w:ascii="仿宋" w:eastAsia="仿宋" w:hAnsi="仿宋" w:cs="仿宋" w:hint="eastAsia"/>
            <w:lang w:eastAsia="zh-CN"/>
          </w:rPr>
          <w:t>(一)、客户关系管理策略</w:t>
        </w:r>
        <w:r>
          <w:tab/>
        </w:r>
        <w:r>
          <w:fldChar w:fldCharType="begin"/>
        </w:r>
        <w:r>
          <w:instrText xml:space="preserve"> PAGEREF _Toc1871 \h </w:instrText>
        </w:r>
        <w:r>
          <w:fldChar w:fldCharType="separate"/>
        </w:r>
        <w:r>
          <w:t>45</w:t>
        </w:r>
        <w:r>
          <w:fldChar w:fldCharType="end"/>
        </w:r>
      </w:hyperlink>
    </w:p>
    <w:p>
      <w:pPr>
        <w:pStyle w:val="TOC2"/>
        <w:tabs>
          <w:tab w:val="right" w:leader="dot" w:pos="8306"/>
        </w:tabs>
      </w:pPr>
      <w:hyperlink w:anchor="_Toc13696" w:history="1">
        <w:r>
          <w:rPr>
            <w:rFonts w:ascii="仿宋" w:eastAsia="仿宋" w:hAnsi="仿宋" w:cs="仿宋" w:hint="eastAsia"/>
            <w:lang w:eastAsia="zh-CN"/>
          </w:rPr>
          <w:t>(二)、市场拓展方案</w:t>
        </w:r>
        <w:r>
          <w:tab/>
        </w:r>
        <w:r>
          <w:fldChar w:fldCharType="begin"/>
        </w:r>
        <w:r>
          <w:instrText xml:space="preserve"> PAGEREF _Toc13696 \h </w:instrText>
        </w:r>
        <w:r>
          <w:fldChar w:fldCharType="separate"/>
        </w:r>
        <w:r>
          <w:t>46</w:t>
        </w:r>
        <w:r>
          <w:fldChar w:fldCharType="end"/>
        </w:r>
      </w:hyperlink>
    </w:p>
    <w:p>
      <w:pPr>
        <w:pStyle w:val="TOC1"/>
        <w:tabs>
          <w:tab w:val="right" w:leader="dot" w:pos="8306"/>
        </w:tabs>
      </w:pPr>
      <w:hyperlink w:anchor="_Toc26141" w:history="1">
        <w:r>
          <w:rPr>
            <w:rFonts w:ascii="仿宋" w:eastAsia="仿宋" w:hAnsi="仿宋" w:cs="仿宋" w:hint="eastAsia"/>
            <w:lang w:eastAsia="zh-CN"/>
          </w:rPr>
          <w:t>十一、项目进度计划</w:t>
        </w:r>
        <w:r>
          <w:tab/>
        </w:r>
        <w:r>
          <w:fldChar w:fldCharType="begin"/>
        </w:r>
        <w:r>
          <w:instrText xml:space="preserve"> PAGEREF _Toc26141 \h </w:instrText>
        </w:r>
        <w:r>
          <w:fldChar w:fldCharType="separate"/>
        </w:r>
        <w:r>
          <w:t>47</w:t>
        </w:r>
        <w:r>
          <w:fldChar w:fldCharType="end"/>
        </w:r>
      </w:hyperlink>
    </w:p>
    <w:p>
      <w:pPr>
        <w:pStyle w:val="TOC2"/>
        <w:tabs>
          <w:tab w:val="right" w:leader="dot" w:pos="8306"/>
        </w:tabs>
      </w:pPr>
      <w:hyperlink w:anchor="_Toc25956" w:history="1">
        <w:r>
          <w:rPr>
            <w:rFonts w:ascii="仿宋" w:eastAsia="仿宋" w:hAnsi="仿宋" w:cs="仿宋" w:hint="eastAsia"/>
            <w:lang w:eastAsia="zh-CN"/>
          </w:rPr>
          <w:t>(一)、建设周期</w:t>
        </w:r>
        <w:r>
          <w:tab/>
        </w:r>
        <w:r>
          <w:fldChar w:fldCharType="begin"/>
        </w:r>
        <w:r>
          <w:instrText xml:space="preserve"> PAGEREF _Toc25956 \h </w:instrText>
        </w:r>
        <w:r>
          <w:fldChar w:fldCharType="separate"/>
        </w:r>
        <w:r>
          <w:t>47</w:t>
        </w:r>
        <w:r>
          <w:fldChar w:fldCharType="end"/>
        </w:r>
      </w:hyperlink>
    </w:p>
    <w:p>
      <w:pPr>
        <w:pStyle w:val="TOC2"/>
        <w:tabs>
          <w:tab w:val="right" w:leader="dot" w:pos="8306"/>
        </w:tabs>
      </w:pPr>
      <w:hyperlink w:anchor="_Toc11304" w:history="1">
        <w:r>
          <w:rPr>
            <w:rFonts w:ascii="仿宋" w:eastAsia="仿宋" w:hAnsi="仿宋" w:cs="仿宋" w:hint="eastAsia"/>
            <w:lang w:eastAsia="zh-CN"/>
          </w:rPr>
          <w:t>(二)、建设进度</w:t>
        </w:r>
        <w:r>
          <w:tab/>
        </w:r>
        <w:r>
          <w:fldChar w:fldCharType="begin"/>
        </w:r>
        <w:r>
          <w:instrText xml:space="preserve"> PAGEREF _Toc11304 \h </w:instrText>
        </w:r>
        <w:r>
          <w:fldChar w:fldCharType="separate"/>
        </w:r>
        <w:r>
          <w:t>47</w:t>
        </w:r>
        <w:r>
          <w:fldChar w:fldCharType="end"/>
        </w:r>
      </w:hyperlink>
    </w:p>
    <w:p>
      <w:pPr>
        <w:pStyle w:val="TOC2"/>
        <w:tabs>
          <w:tab w:val="right" w:leader="dot" w:pos="8306"/>
        </w:tabs>
      </w:pPr>
      <w:hyperlink w:anchor="_Toc25155" w:history="1">
        <w:r>
          <w:rPr>
            <w:rFonts w:ascii="仿宋" w:eastAsia="仿宋" w:hAnsi="仿宋" w:cs="仿宋" w:hint="eastAsia"/>
            <w:lang w:eastAsia="zh-CN"/>
          </w:rPr>
          <w:t>(三)、进度安排注意事项</w:t>
        </w:r>
        <w:r>
          <w:tab/>
        </w:r>
        <w:r>
          <w:fldChar w:fldCharType="begin"/>
        </w:r>
        <w:r>
          <w:instrText xml:space="preserve"> PAGEREF _Toc25155 \h </w:instrText>
        </w:r>
        <w:r>
          <w:fldChar w:fldCharType="separate"/>
        </w:r>
        <w:r>
          <w:t>49</w:t>
        </w:r>
        <w:r>
          <w:fldChar w:fldCharType="end"/>
        </w:r>
      </w:hyperlink>
    </w:p>
    <w:p>
      <w:pPr>
        <w:pStyle w:val="TOC2"/>
        <w:tabs>
          <w:tab w:val="right" w:leader="dot" w:pos="8306"/>
        </w:tabs>
      </w:pPr>
      <w:hyperlink w:anchor="_Toc22571" w:history="1">
        <w:r>
          <w:rPr>
            <w:rFonts w:ascii="仿宋" w:eastAsia="仿宋" w:hAnsi="仿宋" w:cs="仿宋" w:hint="eastAsia"/>
            <w:lang w:eastAsia="zh-CN"/>
          </w:rPr>
          <w:t>(四)、人力资源配置</w:t>
        </w:r>
        <w:r>
          <w:tab/>
        </w:r>
        <w:r>
          <w:fldChar w:fldCharType="begin"/>
        </w:r>
        <w:r>
          <w:instrText xml:space="preserve"> PAGEREF _Toc22571 \h </w:instrText>
        </w:r>
        <w:r>
          <w:fldChar w:fldCharType="separate"/>
        </w:r>
        <w:r>
          <w:t>50</w:t>
        </w:r>
        <w:r>
          <w:fldChar w:fldCharType="end"/>
        </w:r>
      </w:hyperlink>
    </w:p>
    <w:p>
      <w:pPr>
        <w:pStyle w:val="TOC2"/>
        <w:tabs>
          <w:tab w:val="right" w:leader="dot" w:pos="8306"/>
        </w:tabs>
      </w:pPr>
      <w:hyperlink w:anchor="_Toc18292" w:history="1">
        <w:r>
          <w:rPr>
            <w:rFonts w:ascii="仿宋" w:eastAsia="仿宋" w:hAnsi="仿宋" w:cs="仿宋" w:hint="eastAsia"/>
            <w:lang w:eastAsia="zh-CN"/>
          </w:rPr>
          <w:t>(五)、员工培训</w:t>
        </w:r>
        <w:r>
          <w:tab/>
        </w:r>
        <w:r>
          <w:fldChar w:fldCharType="begin"/>
        </w:r>
        <w:r>
          <w:instrText xml:space="preserve"> PAGEREF _Toc18292 \h </w:instrText>
        </w:r>
        <w:r>
          <w:fldChar w:fldCharType="separate"/>
        </w:r>
        <w:r>
          <w:t>52</w:t>
        </w:r>
        <w:r>
          <w:fldChar w:fldCharType="end"/>
        </w:r>
      </w:hyperlink>
    </w:p>
    <w:p>
      <w:pPr>
        <w:pStyle w:val="TOC2"/>
        <w:tabs>
          <w:tab w:val="right" w:leader="dot" w:pos="8306"/>
        </w:tabs>
      </w:pPr>
      <w:hyperlink w:anchor="_Toc31115" w:history="1">
        <w:r>
          <w:rPr>
            <w:rFonts w:ascii="仿宋" w:eastAsia="仿宋" w:hAnsi="仿宋" w:cs="仿宋" w:hint="eastAsia"/>
            <w:lang w:eastAsia="zh-CN"/>
          </w:rPr>
          <w:t>(六)、项目实施保障</w:t>
        </w:r>
        <w:r>
          <w:tab/>
        </w:r>
        <w:r>
          <w:fldChar w:fldCharType="begin"/>
        </w:r>
        <w:r>
          <w:instrText xml:space="preserve"> PAGEREF _Toc31115 \h </w:instrText>
        </w:r>
        <w:r>
          <w:fldChar w:fldCharType="separate"/>
        </w:r>
        <w:r>
          <w:t>53</w:t>
        </w:r>
        <w:r>
          <w:fldChar w:fldCharType="end"/>
        </w:r>
      </w:hyperlink>
    </w:p>
    <w:p>
      <w:pPr>
        <w:pStyle w:val="TOC2"/>
        <w:tabs>
          <w:tab w:val="right" w:leader="dot" w:pos="8306"/>
        </w:tabs>
      </w:pPr>
      <w:hyperlink w:anchor="_Toc19109" w:history="1">
        <w:r>
          <w:rPr>
            <w:rFonts w:ascii="仿宋" w:eastAsia="仿宋" w:hAnsi="仿宋" w:cs="仿宋" w:hint="eastAsia"/>
            <w:lang w:eastAsia="zh-CN"/>
          </w:rPr>
          <w:t>(七)、安全规范管理</w:t>
        </w:r>
        <w:r>
          <w:tab/>
        </w:r>
        <w:r>
          <w:fldChar w:fldCharType="begin"/>
        </w:r>
        <w:r>
          <w:instrText xml:space="preserve"> PAGEREF _Toc19109 \h </w:instrText>
        </w:r>
        <w:r>
          <w:fldChar w:fldCharType="separate"/>
        </w:r>
        <w:r>
          <w:t>54</w:t>
        </w:r>
        <w:r>
          <w:fldChar w:fldCharType="end"/>
        </w:r>
      </w:hyperlink>
    </w:p>
    <w:p>
      <w:pPr>
        <w:pStyle w:val="TOC1"/>
        <w:tabs>
          <w:tab w:val="right" w:leader="dot" w:pos="8306"/>
        </w:tabs>
      </w:pPr>
      <w:hyperlink w:anchor="_Toc11175" w:history="1">
        <w:r>
          <w:rPr>
            <w:rFonts w:ascii="仿宋" w:eastAsia="仿宋" w:hAnsi="仿宋" w:cs="仿宋" w:hint="eastAsia"/>
            <w:lang w:eastAsia="zh-CN"/>
          </w:rPr>
          <w:t>十二、项目实施与管理方案</w:t>
        </w:r>
        <w:r>
          <w:tab/>
        </w:r>
        <w:r>
          <w:fldChar w:fldCharType="begin"/>
        </w:r>
        <w:r>
          <w:instrText xml:space="preserve"> PAGEREF _Toc11175 \h </w:instrText>
        </w:r>
        <w:r>
          <w:fldChar w:fldCharType="separate"/>
        </w:r>
        <w:r>
          <w:t>55</w:t>
        </w:r>
        <w:r>
          <w:fldChar w:fldCharType="end"/>
        </w:r>
      </w:hyperlink>
    </w:p>
    <w:p>
      <w:pPr>
        <w:pStyle w:val="TOC2"/>
        <w:tabs>
          <w:tab w:val="right" w:leader="dot" w:pos="8306"/>
        </w:tabs>
      </w:pPr>
      <w:hyperlink w:anchor="_Toc11360" w:history="1">
        <w:r>
          <w:rPr>
            <w:rFonts w:ascii="仿宋" w:eastAsia="仿宋" w:hAnsi="仿宋" w:cs="仿宋" w:hint="eastAsia"/>
            <w:lang w:eastAsia="zh-CN"/>
          </w:rPr>
          <w:t>(一)、项目实施计划</w:t>
        </w:r>
        <w:r>
          <w:tab/>
        </w:r>
        <w:r>
          <w:fldChar w:fldCharType="begin"/>
        </w:r>
        <w:r>
          <w:instrText xml:space="preserve"> PAGEREF _Toc11360 \h </w:instrText>
        </w:r>
        <w:r>
          <w:fldChar w:fldCharType="separate"/>
        </w:r>
        <w:r>
          <w:t>55</w:t>
        </w:r>
        <w:r>
          <w:fldChar w:fldCharType="end"/>
        </w:r>
      </w:hyperlink>
    </w:p>
    <w:p>
      <w:pPr>
        <w:pStyle w:val="TOC2"/>
        <w:tabs>
          <w:tab w:val="right" w:leader="dot" w:pos="8306"/>
        </w:tabs>
      </w:pPr>
      <w:hyperlink w:anchor="_Toc7402" w:history="1">
        <w:r>
          <w:rPr>
            <w:rFonts w:ascii="仿宋" w:eastAsia="仿宋" w:hAnsi="仿宋" w:cs="仿宋" w:hint="eastAsia"/>
            <w:lang w:eastAsia="zh-CN"/>
          </w:rPr>
          <w:t>(二)、项目组织机构与职责</w:t>
        </w:r>
        <w:r>
          <w:tab/>
        </w:r>
        <w:r>
          <w:fldChar w:fldCharType="begin"/>
        </w:r>
        <w:r>
          <w:instrText xml:space="preserve"> PAGEREF _Toc7402 \h </w:instrText>
        </w:r>
        <w:r>
          <w:fldChar w:fldCharType="separate"/>
        </w:r>
        <w:r>
          <w:t>56</w:t>
        </w:r>
        <w:r>
          <w:fldChar w:fldCharType="end"/>
        </w:r>
      </w:hyperlink>
    </w:p>
    <w:p>
      <w:pPr>
        <w:pStyle w:val="TOC2"/>
        <w:tabs>
          <w:tab w:val="right" w:leader="dot" w:pos="8306"/>
        </w:tabs>
      </w:pPr>
      <w:hyperlink w:anchor="_Toc6497" w:history="1">
        <w:r>
          <w:rPr>
            <w:rFonts w:ascii="仿宋" w:eastAsia="仿宋" w:hAnsi="仿宋" w:cs="仿宋" w:hint="eastAsia"/>
            <w:lang w:eastAsia="zh-CN"/>
          </w:rPr>
          <w:t>(三)、项目管理与监控体系</w:t>
        </w:r>
        <w:r>
          <w:tab/>
        </w:r>
        <w:r>
          <w:fldChar w:fldCharType="begin"/>
        </w:r>
        <w:r>
          <w:instrText xml:space="preserve"> PAGEREF _Toc6497 \h </w:instrText>
        </w:r>
        <w:r>
          <w:fldChar w:fldCharType="separate"/>
        </w:r>
        <w:r>
          <w:t>59</w:t>
        </w:r>
        <w:r>
          <w:fldChar w:fldCharType="end"/>
        </w:r>
      </w:hyperlink>
    </w:p>
    <w:p>
      <w:pPr>
        <w:pStyle w:val="TOC1"/>
        <w:tabs>
          <w:tab w:val="right" w:leader="dot" w:pos="8306"/>
        </w:tabs>
      </w:pPr>
      <w:hyperlink w:anchor="_Toc1838" w:history="1">
        <w:r>
          <w:rPr>
            <w:rFonts w:ascii="仿宋" w:eastAsia="仿宋" w:hAnsi="仿宋" w:cs="仿宋" w:hint="eastAsia"/>
            <w:lang w:eastAsia="zh-CN"/>
          </w:rPr>
          <w:t>十三、创新驱动与持续发展</w:t>
        </w:r>
        <w:r>
          <w:tab/>
        </w:r>
        <w:r>
          <w:fldChar w:fldCharType="begin"/>
        </w:r>
        <w:r>
          <w:instrText xml:space="preserve"> PAGEREF _Toc1838 \h </w:instrText>
        </w:r>
        <w:r>
          <w:fldChar w:fldCharType="separate"/>
        </w:r>
        <w:r>
          <w:t>60</w:t>
        </w:r>
        <w:r>
          <w:fldChar w:fldCharType="end"/>
        </w:r>
      </w:hyperlink>
    </w:p>
    <w:p>
      <w:pPr>
        <w:pStyle w:val="TOC2"/>
        <w:tabs>
          <w:tab w:val="right" w:leader="dot" w:pos="8306"/>
        </w:tabs>
      </w:pPr>
      <w:hyperlink w:anchor="_Toc27615" w:history="1">
        <w:r>
          <w:rPr>
            <w:rFonts w:ascii="仿宋" w:eastAsia="仿宋" w:hAnsi="仿宋" w:cs="仿宋" w:hint="eastAsia"/>
            <w:lang w:eastAsia="zh-CN"/>
          </w:rPr>
          <w:t>(一)、创新驱动战略实施</w:t>
        </w:r>
        <w:r>
          <w:tab/>
        </w:r>
        <w:r>
          <w:fldChar w:fldCharType="begin"/>
        </w:r>
        <w:r>
          <w:instrText xml:space="preserve"> PAGEREF _Toc27615 \h </w:instrText>
        </w:r>
        <w:r>
          <w:fldChar w:fldCharType="separate"/>
        </w:r>
        <w:r>
          <w:t>60</w:t>
        </w:r>
        <w:r>
          <w:fldChar w:fldCharType="end"/>
        </w:r>
      </w:hyperlink>
    </w:p>
    <w:p>
      <w:pPr>
        <w:pStyle w:val="TOC2"/>
        <w:tabs>
          <w:tab w:val="right" w:leader="dot" w:pos="8306"/>
        </w:tabs>
      </w:pPr>
      <w:hyperlink w:anchor="_Toc27759" w:history="1">
        <w:r>
          <w:rPr>
            <w:rFonts w:ascii="仿宋" w:eastAsia="仿宋" w:hAnsi="仿宋" w:cs="仿宋" w:hint="eastAsia"/>
            <w:lang w:eastAsia="zh-CN"/>
          </w:rPr>
          <w:t>(二)、持续发展路径探索</w:t>
        </w:r>
        <w:r>
          <w:tab/>
        </w:r>
        <w:r>
          <w:fldChar w:fldCharType="begin"/>
        </w:r>
        <w:r>
          <w:instrText xml:space="preserve"> PAGEREF _Toc27759 \h </w:instrText>
        </w:r>
        <w:r>
          <w:fldChar w:fldCharType="separate"/>
        </w:r>
        <w:r>
          <w:t>62</w:t>
        </w:r>
        <w:r>
          <w:fldChar w:fldCharType="end"/>
        </w:r>
      </w:hyperlink>
    </w:p>
    <w:p>
      <w:pPr>
        <w:pStyle w:val="TOC1"/>
        <w:tabs>
          <w:tab w:val="right" w:leader="dot" w:pos="8306"/>
        </w:tabs>
      </w:pPr>
      <w:hyperlink w:anchor="_Toc29702" w:history="1">
        <w:r>
          <w:rPr>
            <w:rFonts w:ascii="仿宋" w:eastAsia="仿宋" w:hAnsi="仿宋" w:cs="仿宋" w:hint="eastAsia"/>
            <w:lang w:eastAsia="zh-CN"/>
          </w:rPr>
          <w:t>十四、法律法规与政策遵循</w:t>
        </w:r>
        <w:r>
          <w:tab/>
        </w:r>
        <w:r>
          <w:fldChar w:fldCharType="begin"/>
        </w:r>
        <w:r>
          <w:instrText xml:space="preserve"> PAGEREF _Toc29702 \h </w:instrText>
        </w:r>
        <w:r>
          <w:fldChar w:fldCharType="separate"/>
        </w:r>
        <w:r>
          <w:t>66</w:t>
        </w:r>
        <w:r>
          <w:fldChar w:fldCharType="end"/>
        </w:r>
      </w:hyperlink>
    </w:p>
    <w:p>
      <w:pPr>
        <w:pStyle w:val="TOC2"/>
        <w:tabs>
          <w:tab w:val="right" w:leader="dot" w:pos="8306"/>
        </w:tabs>
      </w:pPr>
      <w:hyperlink w:anchor="_Toc16865" w:history="1">
        <w:r>
          <w:rPr>
            <w:rFonts w:ascii="仿宋" w:eastAsia="仿宋" w:hAnsi="仿宋" w:cs="仿宋" w:hint="eastAsia"/>
            <w:lang w:eastAsia="zh-CN"/>
          </w:rPr>
          <w:t>(一)、法律法规遵守</w:t>
        </w:r>
        <w:r>
          <w:tab/>
        </w:r>
        <w:r>
          <w:fldChar w:fldCharType="begin"/>
        </w:r>
        <w:r>
          <w:instrText xml:space="preserve"> PAGEREF _Toc16865 \h </w:instrText>
        </w:r>
        <w:r>
          <w:fldChar w:fldCharType="separate"/>
        </w:r>
        <w:r>
          <w:t>66</w:t>
        </w:r>
        <w:r>
          <w:fldChar w:fldCharType="end"/>
        </w:r>
      </w:hyperlink>
    </w:p>
    <w:p>
      <w:pPr>
        <w:pStyle w:val="TOC2"/>
        <w:tabs>
          <w:tab w:val="right" w:leader="dot" w:pos="8306"/>
        </w:tabs>
      </w:pPr>
      <w:hyperlink w:anchor="_Toc26912" w:history="1">
        <w:r>
          <w:rPr>
            <w:rFonts w:ascii="仿宋" w:eastAsia="仿宋" w:hAnsi="仿宋" w:cs="仿宋" w:hint="eastAsia"/>
            <w:lang w:eastAsia="zh-CN"/>
          </w:rPr>
          <w:t>(二)、政策导向与利用</w:t>
        </w:r>
        <w:r>
          <w:tab/>
        </w:r>
        <w:r>
          <w:fldChar w:fldCharType="begin"/>
        </w:r>
        <w:r>
          <w:instrText xml:space="preserve"> PAGEREF _Toc26912 \h </w:instrText>
        </w:r>
        <w:r>
          <w:fldChar w:fldCharType="separate"/>
        </w:r>
        <w:r>
          <w:t>67</w:t>
        </w:r>
        <w:r>
          <w:fldChar w:fldCharType="end"/>
        </w:r>
      </w:hyperlink>
    </w:p>
    <w:p>
      <w:pPr>
        <w:pStyle w:val="TOC1"/>
        <w:tabs>
          <w:tab w:val="right" w:leader="dot" w:pos="8306"/>
        </w:tabs>
      </w:pPr>
      <w:hyperlink w:anchor="_Toc17634" w:history="1">
        <w:r>
          <w:rPr>
            <w:rFonts w:ascii="仿宋" w:eastAsia="仿宋" w:hAnsi="仿宋" w:cs="仿宋" w:hint="eastAsia"/>
            <w:lang w:eastAsia="zh-CN"/>
          </w:rPr>
          <w:t>十五、设施与设备管理</w:t>
        </w:r>
        <w:r>
          <w:tab/>
        </w:r>
        <w:r>
          <w:fldChar w:fldCharType="begin"/>
        </w:r>
        <w:r>
          <w:instrText xml:space="preserve"> PAGEREF _Toc17634 \h </w:instrText>
        </w:r>
        <w:r>
          <w:fldChar w:fldCharType="separate"/>
        </w:r>
        <w:r>
          <w:t>68</w:t>
        </w:r>
        <w:r>
          <w:fldChar w:fldCharType="end"/>
        </w:r>
      </w:hyperlink>
    </w:p>
    <w:p>
      <w:pPr>
        <w:pStyle w:val="TOC2"/>
        <w:tabs>
          <w:tab w:val="right" w:leader="dot" w:pos="8306"/>
        </w:tabs>
      </w:pPr>
      <w:hyperlink w:anchor="_Toc29004" w:history="1">
        <w:r>
          <w:rPr>
            <w:rFonts w:ascii="仿宋" w:eastAsia="仿宋" w:hAnsi="仿宋" w:cs="仿宋" w:hint="eastAsia"/>
            <w:lang w:eastAsia="zh-CN"/>
          </w:rPr>
          <w:t>(一)、设施规划与配置</w:t>
        </w:r>
        <w:r>
          <w:tab/>
        </w:r>
        <w:r>
          <w:fldChar w:fldCharType="begin"/>
        </w:r>
        <w:r>
          <w:instrText xml:space="preserve"> PAGEREF _Toc29004 \h </w:instrText>
        </w:r>
        <w:r>
          <w:fldChar w:fldCharType="separate"/>
        </w:r>
        <w:r>
          <w:t>68</w:t>
        </w:r>
        <w:r>
          <w:fldChar w:fldCharType="end"/>
        </w:r>
      </w:hyperlink>
    </w:p>
    <w:p>
      <w:pPr>
        <w:pStyle w:val="TOC2"/>
        <w:tabs>
          <w:tab w:val="right" w:leader="dot" w:pos="8306"/>
        </w:tabs>
      </w:pPr>
      <w:hyperlink w:anchor="_Toc20584" w:history="1">
        <w:r>
          <w:rPr>
            <w:rFonts w:ascii="仿宋" w:eastAsia="仿宋" w:hAnsi="仿宋" w:cs="仿宋" w:hint="eastAsia"/>
            <w:lang w:eastAsia="zh-CN"/>
          </w:rPr>
          <w:t>(二)、设备采购与维护管理</w:t>
        </w:r>
        <w:r>
          <w:tab/>
        </w:r>
        <w:r>
          <w:fldChar w:fldCharType="begin"/>
        </w:r>
        <w:r>
          <w:instrText xml:space="preserve"> PAGEREF _Toc20584 \h </w:instrText>
        </w:r>
        <w:r>
          <w:fldChar w:fldCharType="separate"/>
        </w:r>
        <w:r>
          <w:t>69</w:t>
        </w:r>
        <w:r>
          <w:fldChar w:fldCharType="end"/>
        </w:r>
      </w:hyperlink>
    </w:p>
    <w:p>
      <w:pPr>
        <w:pStyle w:val="TOC2"/>
        <w:tabs>
          <w:tab w:val="right" w:leader="dot" w:pos="8306"/>
        </w:tabs>
      </w:pPr>
      <w:hyperlink w:anchor="_Toc23480" w:history="1">
        <w:r>
          <w:rPr>
            <w:rFonts w:ascii="仿宋" w:eastAsia="仿宋" w:hAnsi="仿宋" w:cs="仿宋" w:hint="eastAsia"/>
            <w:lang w:eastAsia="zh-CN"/>
          </w:rPr>
          <w:t>(三)、设施设备升级策略</w:t>
        </w:r>
        <w:r>
          <w:tab/>
        </w:r>
        <w:r>
          <w:fldChar w:fldCharType="begin"/>
        </w:r>
        <w:r>
          <w:instrText xml:space="preserve"> PAGEREF _Toc23480 \h </w:instrText>
        </w:r>
        <w:r>
          <w:fldChar w:fldCharType="separate"/>
        </w:r>
        <w:r>
          <w:t>69</w:t>
        </w:r>
        <w:r>
          <w:fldChar w:fldCharType="end"/>
        </w:r>
      </w:hyperlink>
    </w:p>
    <w:p>
      <w:pPr>
        <w:pStyle w:val="TOC1"/>
        <w:tabs>
          <w:tab w:val="right" w:leader="dot" w:pos="8306"/>
        </w:tabs>
      </w:pPr>
      <w:hyperlink w:anchor="_Toc32462" w:history="1">
        <w:r>
          <w:rPr>
            <w:rFonts w:ascii="仿宋" w:eastAsia="仿宋" w:hAnsi="仿宋" w:cs="仿宋" w:hint="eastAsia"/>
            <w:lang w:eastAsia="zh-CN"/>
          </w:rPr>
          <w:t>十六、成果转化与推广应用</w:t>
        </w:r>
        <w:r>
          <w:tab/>
        </w:r>
        <w:r>
          <w:fldChar w:fldCharType="begin"/>
        </w:r>
        <w:r>
          <w:instrText xml:space="preserve"> PAGEREF _Toc32462 \h </w:instrText>
        </w:r>
        <w:r>
          <w:fldChar w:fldCharType="separate"/>
        </w:r>
        <w:r>
          <w:t>70</w:t>
        </w:r>
        <w:r>
          <w:fldChar w:fldCharType="end"/>
        </w:r>
      </w:hyperlink>
    </w:p>
    <w:p>
      <w:pPr>
        <w:pStyle w:val="TOC2"/>
        <w:tabs>
          <w:tab w:val="right" w:leader="dot" w:pos="8306"/>
        </w:tabs>
      </w:pPr>
      <w:hyperlink w:anchor="_Toc18857" w:history="1">
        <w:r>
          <w:rPr>
            <w:rFonts w:ascii="仿宋" w:eastAsia="仿宋" w:hAnsi="仿宋" w:cs="仿宋" w:hint="eastAsia"/>
            <w:lang w:eastAsia="zh-CN"/>
          </w:rPr>
          <w:t>(一)、成果转化策略制定</w:t>
        </w:r>
        <w:r>
          <w:tab/>
        </w:r>
        <w:r>
          <w:fldChar w:fldCharType="begin"/>
        </w:r>
        <w:r>
          <w:instrText xml:space="preserve"> PAGEREF _Toc18857 \h </w:instrText>
        </w:r>
        <w:r>
          <w:fldChar w:fldCharType="separate"/>
        </w:r>
        <w:r>
          <w:t>70</w:t>
        </w:r>
        <w:r>
          <w:fldChar w:fldCharType="end"/>
        </w:r>
      </w:hyperlink>
    </w:p>
    <w:p>
      <w:pPr>
        <w:pStyle w:val="TOC2"/>
        <w:tabs>
          <w:tab w:val="right" w:leader="dot" w:pos="8306"/>
        </w:tabs>
      </w:pPr>
      <w:hyperlink w:anchor="_Toc823" w:history="1">
        <w:r>
          <w:rPr>
            <w:rFonts w:ascii="仿宋" w:eastAsia="仿宋" w:hAnsi="仿宋" w:cs="仿宋" w:hint="eastAsia"/>
            <w:lang w:eastAsia="zh-CN"/>
          </w:rPr>
          <w:t>(二)、成果推广应用方案</w:t>
        </w:r>
        <w:r>
          <w:tab/>
        </w:r>
        <w:r>
          <w:fldChar w:fldCharType="begin"/>
        </w:r>
        <w:r>
          <w:instrText xml:space="preserve"> PAGEREF _Toc823 \h </w:instrText>
        </w:r>
        <w:r>
          <w:fldChar w:fldCharType="separate"/>
        </w:r>
        <w:r>
          <w:t>72</w:t>
        </w:r>
        <w:r>
          <w:fldChar w:fldCharType="end"/>
        </w:r>
      </w:hyperlink>
    </w:p>
    <w:p>
      <w:pPr>
        <w:pStyle w:val="TOC1"/>
        <w:tabs>
          <w:tab w:val="right" w:leader="dot" w:pos="8306"/>
        </w:tabs>
      </w:pPr>
      <w:hyperlink w:anchor="_Toc9440" w:history="1">
        <w:r>
          <w:rPr>
            <w:rFonts w:ascii="仿宋" w:eastAsia="仿宋" w:hAnsi="仿宋" w:cs="仿宋" w:hint="eastAsia"/>
            <w:lang w:eastAsia="zh-CN"/>
          </w:rPr>
          <w:t>十七、人力资源管理与开发</w:t>
        </w:r>
        <w:r>
          <w:tab/>
        </w:r>
        <w:r>
          <w:fldChar w:fldCharType="begin"/>
        </w:r>
        <w:r>
          <w:instrText xml:space="preserve"> PAGEREF _Toc9440 \h </w:instrText>
        </w:r>
        <w:r>
          <w:fldChar w:fldCharType="separate"/>
        </w:r>
        <w:r>
          <w:t>73</w:t>
        </w:r>
        <w:r>
          <w:fldChar w:fldCharType="end"/>
        </w:r>
      </w:hyperlink>
    </w:p>
    <w:p>
      <w:pPr>
        <w:pStyle w:val="TOC2"/>
        <w:tabs>
          <w:tab w:val="right" w:leader="dot" w:pos="8306"/>
        </w:tabs>
      </w:pPr>
      <w:hyperlink w:anchor="_Toc16095" w:history="1">
        <w:r>
          <w:rPr>
            <w:rFonts w:ascii="仿宋" w:eastAsia="仿宋" w:hAnsi="仿宋" w:cs="仿宋" w:hint="eastAsia"/>
            <w:lang w:eastAsia="zh-CN"/>
          </w:rPr>
          <w:t>(一)、人力资源规划</w:t>
        </w:r>
        <w:r>
          <w:tab/>
        </w:r>
        <w:r>
          <w:fldChar w:fldCharType="begin"/>
        </w:r>
        <w:r>
          <w:instrText xml:space="preserve"> PAGEREF _Toc16095 \h </w:instrText>
        </w:r>
        <w:r>
          <w:fldChar w:fldCharType="separate"/>
        </w:r>
        <w:r>
          <w:t>73</w:t>
        </w:r>
        <w:r>
          <w:fldChar w:fldCharType="end"/>
        </w:r>
      </w:hyperlink>
    </w:p>
    <w:p>
      <w:pPr>
        <w:pStyle w:val="TOC2"/>
        <w:tabs>
          <w:tab w:val="right" w:leader="dot" w:pos="8306"/>
        </w:tabs>
      </w:pPr>
      <w:hyperlink w:anchor="_Toc30240" w:history="1">
        <w:r>
          <w:rPr>
            <w:rFonts w:ascii="仿宋" w:eastAsia="仿宋" w:hAnsi="仿宋" w:cs="仿宋" w:hint="eastAsia"/>
            <w:lang w:eastAsia="zh-CN"/>
          </w:rPr>
          <w:t>(二)、人力资源开发与培训</w:t>
        </w:r>
        <w:r>
          <w:tab/>
        </w:r>
        <w:r>
          <w:fldChar w:fldCharType="begin"/>
        </w:r>
        <w:r>
          <w:instrText xml:space="preserve"> PAGEREF _Toc30240 \h </w:instrText>
        </w:r>
        <w:r>
          <w:fldChar w:fldCharType="separate"/>
        </w:r>
        <w:r>
          <w:t>75</w:t>
        </w:r>
        <w:r>
          <w:fldChar w:fldCharType="end"/>
        </w:r>
      </w:hyperlink>
    </w:p>
    <w:p>
      <w:pPr>
        <w:pStyle w:val="TOC1"/>
        <w:tabs>
          <w:tab w:val="right" w:leader="dot" w:pos="8306"/>
        </w:tabs>
      </w:pPr>
      <w:hyperlink w:anchor="_Toc31247" w:history="1">
        <w:r>
          <w:rPr>
            <w:rFonts w:ascii="仿宋" w:eastAsia="仿宋" w:hAnsi="仿宋" w:cs="仿宋" w:hint="eastAsia"/>
            <w:lang w:eastAsia="zh-CN"/>
          </w:rPr>
          <w:t>十八、质量管理与控制</w:t>
        </w:r>
        <w:r>
          <w:tab/>
        </w:r>
        <w:r>
          <w:fldChar w:fldCharType="begin"/>
        </w:r>
        <w:r>
          <w:instrText xml:space="preserve"> PAGEREF _Toc31247 \h </w:instrText>
        </w:r>
        <w:r>
          <w:fldChar w:fldCharType="separate"/>
        </w:r>
        <w:r>
          <w:t>77</w:t>
        </w:r>
        <w:r>
          <w:fldChar w:fldCharType="end"/>
        </w:r>
      </w:hyperlink>
    </w:p>
    <w:p>
      <w:pPr>
        <w:pStyle w:val="TOC2"/>
        <w:tabs>
          <w:tab w:val="right" w:leader="dot" w:pos="8306"/>
        </w:tabs>
      </w:pPr>
      <w:hyperlink w:anchor="_Toc1245" w:history="1">
        <w:r>
          <w:rPr>
            <w:rFonts w:ascii="仿宋" w:eastAsia="仿宋" w:hAnsi="仿宋" w:cs="仿宋" w:hint="eastAsia"/>
            <w:lang w:eastAsia="zh-CN"/>
          </w:rPr>
          <w:t>(一)、质量管理体系建设</w:t>
        </w:r>
        <w:r>
          <w:tab/>
        </w:r>
        <w:r>
          <w:fldChar w:fldCharType="begin"/>
        </w:r>
        <w:r>
          <w:instrText xml:space="preserve"> PAGEREF _Toc1245 \h </w:instrText>
        </w:r>
        <w:r>
          <w:fldChar w:fldCharType="separate"/>
        </w:r>
        <w:r>
          <w:t>77</w:t>
        </w:r>
        <w:r>
          <w:fldChar w:fldCharType="end"/>
        </w:r>
      </w:hyperlink>
    </w:p>
    <w:p>
      <w:pPr>
        <w:pStyle w:val="TOC2"/>
        <w:tabs>
          <w:tab w:val="right" w:leader="dot" w:pos="8306"/>
        </w:tabs>
      </w:pPr>
      <w:hyperlink w:anchor="_Toc9615" w:history="1">
        <w:r>
          <w:rPr>
            <w:rFonts w:ascii="仿宋" w:eastAsia="仿宋" w:hAnsi="仿宋" w:cs="仿宋" w:hint="eastAsia"/>
            <w:lang w:eastAsia="zh-CN"/>
          </w:rPr>
          <w:t>(二)、质量控制措施</w:t>
        </w:r>
        <w:r>
          <w:tab/>
        </w:r>
        <w:r>
          <w:fldChar w:fldCharType="begin"/>
        </w:r>
        <w:r>
          <w:instrText xml:space="preserve"> PAGEREF _Toc9615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6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98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5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24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15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6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9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48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https://d.book118.com/258107075127006026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6D7EF1"/>
    <w:rsid w:val="326D7E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07075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2024-01-08T00:58:00Z</dcterms:created>
  <dcterms:modified xsi:type="dcterms:W3CDTF">2024-01-08T00:59:24Z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66E309EC0B6243C687AE2FF780904F2B_11</vt:lpwstr>
  </property>
  <property fmtid="{D5CDD505-2E9C-101B-9397-08002B2CF9AE}" pid="3" name="KSOProductBuildVer">
    <vt:lpwstr>2052-12.1.0.16120</vt:lpwstr>
  </property>
</Properties>
</file>