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乳品加工机械项目规划设计纲要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45" w:history="1">
        <w:r>
          <w:rPr>
            <w:rFonts w:ascii="仿宋" w:eastAsia="仿宋" w:hAnsi="仿宋" w:cs="仿宋" w:hint="eastAsia"/>
            <w:lang w:eastAsia="zh-CN"/>
          </w:rPr>
          <w:t>前言</w:t>
        </w:r>
        <w:r>
          <w:tab/>
        </w:r>
        <w:r>
          <w:fldChar w:fldCharType="begin"/>
        </w:r>
        <w:r>
          <w:instrText xml:space="preserve"> PAGEREF _Toc24145 \h </w:instrText>
        </w:r>
        <w:r>
          <w:fldChar w:fldCharType="separate"/>
        </w:r>
        <w:r>
          <w:t>3</w:t>
        </w:r>
        <w:r>
          <w:fldChar w:fldCharType="end"/>
        </w:r>
      </w:hyperlink>
    </w:p>
    <w:p>
      <w:pPr>
        <w:pStyle w:val="TOC1"/>
        <w:tabs>
          <w:tab w:val="right" w:leader="dot" w:pos="8306"/>
        </w:tabs>
      </w:pPr>
      <w:hyperlink w:anchor="_Toc24772" w:history="1">
        <w:r>
          <w:rPr>
            <w:rFonts w:ascii="仿宋" w:eastAsia="仿宋" w:hAnsi="仿宋" w:cs="仿宋" w:hint="eastAsia"/>
            <w:lang w:eastAsia="zh-CN"/>
          </w:rPr>
          <w:t>一、乳品加工机械项目绩效评估</w:t>
        </w:r>
        <w:r>
          <w:tab/>
        </w:r>
        <w:r>
          <w:fldChar w:fldCharType="begin"/>
        </w:r>
        <w:r>
          <w:instrText xml:space="preserve"> PAGEREF _Toc24772 \h </w:instrText>
        </w:r>
        <w:r>
          <w:fldChar w:fldCharType="separate"/>
        </w:r>
        <w:r>
          <w:t>3</w:t>
        </w:r>
        <w:r>
          <w:fldChar w:fldCharType="end"/>
        </w:r>
      </w:hyperlink>
    </w:p>
    <w:p>
      <w:pPr>
        <w:pStyle w:val="TOC2"/>
        <w:tabs>
          <w:tab w:val="right" w:leader="dot" w:pos="8306"/>
        </w:tabs>
      </w:pPr>
      <w:hyperlink w:anchor="_Toc3509" w:history="1">
        <w:r>
          <w:rPr>
            <w:rFonts w:ascii="仿宋" w:eastAsia="仿宋" w:hAnsi="仿宋" w:cs="仿宋" w:hint="eastAsia"/>
            <w:lang w:eastAsia="zh-CN"/>
          </w:rPr>
          <w:t>(一)、绩效评估指标</w:t>
        </w:r>
        <w:r>
          <w:tab/>
        </w:r>
        <w:r>
          <w:fldChar w:fldCharType="begin"/>
        </w:r>
        <w:r>
          <w:instrText xml:space="preserve"> PAGEREF _Toc3509 \h </w:instrText>
        </w:r>
        <w:r>
          <w:fldChar w:fldCharType="separate"/>
        </w:r>
        <w:r>
          <w:t>3</w:t>
        </w:r>
        <w:r>
          <w:fldChar w:fldCharType="end"/>
        </w:r>
      </w:hyperlink>
    </w:p>
    <w:p>
      <w:pPr>
        <w:pStyle w:val="TOC2"/>
        <w:tabs>
          <w:tab w:val="right" w:leader="dot" w:pos="8306"/>
        </w:tabs>
      </w:pPr>
      <w:hyperlink w:anchor="_Toc17331" w:history="1">
        <w:r>
          <w:rPr>
            <w:rFonts w:ascii="仿宋" w:eastAsia="仿宋" w:hAnsi="仿宋" w:cs="仿宋" w:hint="eastAsia"/>
            <w:lang w:eastAsia="zh-CN"/>
          </w:rPr>
          <w:t>(二)、绩效评估方法</w:t>
        </w:r>
        <w:r>
          <w:tab/>
        </w:r>
        <w:r>
          <w:fldChar w:fldCharType="begin"/>
        </w:r>
        <w:r>
          <w:instrText xml:space="preserve"> PAGEREF _Toc17331 \h </w:instrText>
        </w:r>
        <w:r>
          <w:fldChar w:fldCharType="separate"/>
        </w:r>
        <w:r>
          <w:t>4</w:t>
        </w:r>
        <w:r>
          <w:fldChar w:fldCharType="end"/>
        </w:r>
      </w:hyperlink>
    </w:p>
    <w:p>
      <w:pPr>
        <w:pStyle w:val="TOC2"/>
        <w:tabs>
          <w:tab w:val="right" w:leader="dot" w:pos="8306"/>
        </w:tabs>
      </w:pPr>
      <w:hyperlink w:anchor="_Toc7737" w:history="1">
        <w:r>
          <w:rPr>
            <w:rFonts w:ascii="仿宋" w:eastAsia="仿宋" w:hAnsi="仿宋" w:cs="仿宋" w:hint="eastAsia"/>
            <w:lang w:eastAsia="zh-CN"/>
          </w:rPr>
          <w:t>(三)、绩效评估周期</w:t>
        </w:r>
        <w:r>
          <w:tab/>
        </w:r>
        <w:r>
          <w:fldChar w:fldCharType="begin"/>
        </w:r>
        <w:r>
          <w:instrText xml:space="preserve"> PAGEREF _Toc7737 \h </w:instrText>
        </w:r>
        <w:r>
          <w:fldChar w:fldCharType="separate"/>
        </w:r>
        <w:r>
          <w:t>5</w:t>
        </w:r>
        <w:r>
          <w:fldChar w:fldCharType="end"/>
        </w:r>
      </w:hyperlink>
    </w:p>
    <w:p>
      <w:pPr>
        <w:pStyle w:val="TOC1"/>
        <w:tabs>
          <w:tab w:val="right" w:leader="dot" w:pos="8306"/>
        </w:tabs>
      </w:pPr>
      <w:hyperlink w:anchor="_Toc16472" w:history="1">
        <w:r>
          <w:rPr>
            <w:rFonts w:ascii="仿宋" w:eastAsia="仿宋" w:hAnsi="仿宋" w:cs="仿宋" w:hint="eastAsia"/>
            <w:lang w:eastAsia="zh-CN"/>
          </w:rPr>
          <w:t>二、乳品加工机械项目选址可行性分析</w:t>
        </w:r>
        <w:r>
          <w:tab/>
        </w:r>
        <w:r>
          <w:fldChar w:fldCharType="begin"/>
        </w:r>
        <w:r>
          <w:instrText xml:space="preserve"> PAGEREF _Toc16472 \h </w:instrText>
        </w:r>
        <w:r>
          <w:fldChar w:fldCharType="separate"/>
        </w:r>
        <w:r>
          <w:t>6</w:t>
        </w:r>
        <w:r>
          <w:fldChar w:fldCharType="end"/>
        </w:r>
      </w:hyperlink>
    </w:p>
    <w:p>
      <w:pPr>
        <w:pStyle w:val="TOC2"/>
        <w:tabs>
          <w:tab w:val="right" w:leader="dot" w:pos="8306"/>
        </w:tabs>
      </w:pPr>
      <w:hyperlink w:anchor="_Toc3931" w:history="1">
        <w:r>
          <w:rPr>
            <w:rFonts w:ascii="仿宋" w:eastAsia="仿宋" w:hAnsi="仿宋" w:cs="仿宋" w:hint="eastAsia"/>
            <w:lang w:eastAsia="zh-CN"/>
          </w:rPr>
          <w:t>(一)、乳品加工机械项目选址</w:t>
        </w:r>
        <w:r>
          <w:tab/>
        </w:r>
        <w:r>
          <w:fldChar w:fldCharType="begin"/>
        </w:r>
        <w:r>
          <w:instrText xml:space="preserve"> PAGEREF _Toc3931 \h </w:instrText>
        </w:r>
        <w:r>
          <w:fldChar w:fldCharType="separate"/>
        </w:r>
        <w:r>
          <w:t>6</w:t>
        </w:r>
        <w:r>
          <w:fldChar w:fldCharType="end"/>
        </w:r>
      </w:hyperlink>
    </w:p>
    <w:p>
      <w:pPr>
        <w:pStyle w:val="TOC2"/>
        <w:tabs>
          <w:tab w:val="right" w:leader="dot" w:pos="8306"/>
        </w:tabs>
      </w:pPr>
      <w:hyperlink w:anchor="_Toc25313" w:history="1">
        <w:r>
          <w:rPr>
            <w:rFonts w:ascii="仿宋" w:eastAsia="仿宋" w:hAnsi="仿宋" w:cs="仿宋" w:hint="eastAsia"/>
            <w:lang w:eastAsia="zh-CN"/>
          </w:rPr>
          <w:t>(二)、用地控制指标</w:t>
        </w:r>
        <w:r>
          <w:tab/>
        </w:r>
        <w:r>
          <w:fldChar w:fldCharType="begin"/>
        </w:r>
        <w:r>
          <w:instrText xml:space="preserve"> PAGEREF _Toc25313 \h </w:instrText>
        </w:r>
        <w:r>
          <w:fldChar w:fldCharType="separate"/>
        </w:r>
        <w:r>
          <w:t>6</w:t>
        </w:r>
        <w:r>
          <w:fldChar w:fldCharType="end"/>
        </w:r>
      </w:hyperlink>
    </w:p>
    <w:p>
      <w:pPr>
        <w:pStyle w:val="TOC2"/>
        <w:tabs>
          <w:tab w:val="right" w:leader="dot" w:pos="8306"/>
        </w:tabs>
      </w:pPr>
      <w:hyperlink w:anchor="_Toc17555" w:history="1">
        <w:r>
          <w:rPr>
            <w:rFonts w:ascii="仿宋" w:eastAsia="仿宋" w:hAnsi="仿宋" w:cs="仿宋" w:hint="eastAsia"/>
            <w:lang w:eastAsia="zh-CN"/>
          </w:rPr>
          <w:t>(三)、节约用地措施</w:t>
        </w:r>
        <w:r>
          <w:tab/>
        </w:r>
        <w:r>
          <w:fldChar w:fldCharType="begin"/>
        </w:r>
        <w:r>
          <w:instrText xml:space="preserve"> PAGEREF _Toc17555 \h </w:instrText>
        </w:r>
        <w:r>
          <w:fldChar w:fldCharType="separate"/>
        </w:r>
        <w:r>
          <w:t>8</w:t>
        </w:r>
        <w:r>
          <w:fldChar w:fldCharType="end"/>
        </w:r>
      </w:hyperlink>
    </w:p>
    <w:p>
      <w:pPr>
        <w:pStyle w:val="TOC2"/>
        <w:tabs>
          <w:tab w:val="right" w:leader="dot" w:pos="8306"/>
        </w:tabs>
      </w:pPr>
      <w:hyperlink w:anchor="_Toc28896" w:history="1">
        <w:r>
          <w:rPr>
            <w:rFonts w:ascii="仿宋" w:eastAsia="仿宋" w:hAnsi="仿宋" w:cs="仿宋" w:hint="eastAsia"/>
            <w:lang w:eastAsia="zh-CN"/>
          </w:rPr>
          <w:t>(四)、总图布置方案</w:t>
        </w:r>
        <w:r>
          <w:tab/>
        </w:r>
        <w:r>
          <w:fldChar w:fldCharType="begin"/>
        </w:r>
        <w:r>
          <w:instrText xml:space="preserve"> PAGEREF _Toc28896 \h </w:instrText>
        </w:r>
        <w:r>
          <w:fldChar w:fldCharType="separate"/>
        </w:r>
        <w:r>
          <w:t>9</w:t>
        </w:r>
        <w:r>
          <w:fldChar w:fldCharType="end"/>
        </w:r>
      </w:hyperlink>
    </w:p>
    <w:p>
      <w:pPr>
        <w:pStyle w:val="TOC2"/>
        <w:tabs>
          <w:tab w:val="right" w:leader="dot" w:pos="8306"/>
        </w:tabs>
      </w:pPr>
      <w:hyperlink w:anchor="_Toc1339" w:history="1">
        <w:r>
          <w:rPr>
            <w:rFonts w:ascii="仿宋" w:eastAsia="仿宋" w:hAnsi="仿宋" w:cs="仿宋" w:hint="eastAsia"/>
            <w:lang w:eastAsia="zh-CN"/>
          </w:rPr>
          <w:t>(五)、选址综合评价</w:t>
        </w:r>
        <w:r>
          <w:tab/>
        </w:r>
        <w:r>
          <w:fldChar w:fldCharType="begin"/>
        </w:r>
        <w:r>
          <w:instrText xml:space="preserve"> PAGEREF _Toc1339 \h </w:instrText>
        </w:r>
        <w:r>
          <w:fldChar w:fldCharType="separate"/>
        </w:r>
        <w:r>
          <w:t>10</w:t>
        </w:r>
        <w:r>
          <w:fldChar w:fldCharType="end"/>
        </w:r>
      </w:hyperlink>
    </w:p>
    <w:p>
      <w:pPr>
        <w:pStyle w:val="TOC1"/>
        <w:tabs>
          <w:tab w:val="right" w:leader="dot" w:pos="8306"/>
        </w:tabs>
      </w:pPr>
      <w:hyperlink w:anchor="_Toc5141" w:history="1">
        <w:r>
          <w:rPr>
            <w:rFonts w:ascii="仿宋" w:eastAsia="仿宋" w:hAnsi="仿宋" w:cs="仿宋" w:hint="eastAsia"/>
            <w:lang w:eastAsia="zh-CN"/>
          </w:rPr>
          <w:t>三、乳品加工机械项目建设背景及必要性分析</w:t>
        </w:r>
        <w:r>
          <w:tab/>
        </w:r>
        <w:r>
          <w:fldChar w:fldCharType="begin"/>
        </w:r>
        <w:r>
          <w:instrText xml:space="preserve"> PAGEREF _Toc5141 \h </w:instrText>
        </w:r>
        <w:r>
          <w:fldChar w:fldCharType="separate"/>
        </w:r>
        <w:r>
          <w:t>12</w:t>
        </w:r>
        <w:r>
          <w:fldChar w:fldCharType="end"/>
        </w:r>
      </w:hyperlink>
    </w:p>
    <w:p>
      <w:pPr>
        <w:pStyle w:val="TOC2"/>
        <w:tabs>
          <w:tab w:val="right" w:leader="dot" w:pos="8306"/>
        </w:tabs>
      </w:pPr>
      <w:hyperlink w:anchor="_Toc31931" w:history="1">
        <w:r>
          <w:rPr>
            <w:rFonts w:ascii="仿宋" w:eastAsia="仿宋" w:hAnsi="仿宋" w:cs="仿宋" w:hint="eastAsia"/>
            <w:lang w:eastAsia="zh-CN"/>
          </w:rPr>
          <w:t>(一)、乳品加工机械项目背景分析</w:t>
        </w:r>
        <w:r>
          <w:tab/>
        </w:r>
        <w:r>
          <w:fldChar w:fldCharType="begin"/>
        </w:r>
        <w:r>
          <w:instrText xml:space="preserve"> PAGEREF _Toc31931 \h </w:instrText>
        </w:r>
        <w:r>
          <w:fldChar w:fldCharType="separate"/>
        </w:r>
        <w:r>
          <w:t>12</w:t>
        </w:r>
        <w:r>
          <w:fldChar w:fldCharType="end"/>
        </w:r>
      </w:hyperlink>
    </w:p>
    <w:p>
      <w:pPr>
        <w:pStyle w:val="TOC2"/>
        <w:tabs>
          <w:tab w:val="right" w:leader="dot" w:pos="8306"/>
        </w:tabs>
      </w:pPr>
      <w:hyperlink w:anchor="_Toc22621" w:history="1">
        <w:r>
          <w:rPr>
            <w:rFonts w:ascii="仿宋" w:eastAsia="仿宋" w:hAnsi="仿宋" w:cs="仿宋" w:hint="eastAsia"/>
            <w:lang w:eastAsia="zh-CN"/>
          </w:rPr>
          <w:t>(二)、乳品加工机械项目建设必要性分析</w:t>
        </w:r>
        <w:r>
          <w:tab/>
        </w:r>
        <w:r>
          <w:fldChar w:fldCharType="begin"/>
        </w:r>
        <w:r>
          <w:instrText xml:space="preserve"> PAGEREF _Toc22621 \h </w:instrText>
        </w:r>
        <w:r>
          <w:fldChar w:fldCharType="separate"/>
        </w:r>
        <w:r>
          <w:t>13</w:t>
        </w:r>
        <w:r>
          <w:fldChar w:fldCharType="end"/>
        </w:r>
      </w:hyperlink>
    </w:p>
    <w:p>
      <w:pPr>
        <w:pStyle w:val="TOC1"/>
        <w:tabs>
          <w:tab w:val="right" w:leader="dot" w:pos="8306"/>
        </w:tabs>
      </w:pPr>
      <w:hyperlink w:anchor="_Toc17702" w:history="1">
        <w:r>
          <w:rPr>
            <w:rFonts w:ascii="仿宋" w:eastAsia="仿宋" w:hAnsi="仿宋" w:cs="仿宋" w:hint="eastAsia"/>
            <w:lang w:eastAsia="zh-CN"/>
          </w:rPr>
          <w:t>四、乳品加工机械项目可持续发展</w:t>
        </w:r>
        <w:r>
          <w:tab/>
        </w:r>
        <w:r>
          <w:fldChar w:fldCharType="begin"/>
        </w:r>
        <w:r>
          <w:instrText xml:space="preserve"> PAGEREF _Toc17702 \h </w:instrText>
        </w:r>
        <w:r>
          <w:fldChar w:fldCharType="separate"/>
        </w:r>
        <w:r>
          <w:t>15</w:t>
        </w:r>
        <w:r>
          <w:fldChar w:fldCharType="end"/>
        </w:r>
      </w:hyperlink>
    </w:p>
    <w:p>
      <w:pPr>
        <w:pStyle w:val="TOC2"/>
        <w:tabs>
          <w:tab w:val="right" w:leader="dot" w:pos="8306"/>
        </w:tabs>
      </w:pPr>
      <w:hyperlink w:anchor="_Toc32364" w:history="1">
        <w:r>
          <w:rPr>
            <w:rFonts w:ascii="仿宋" w:eastAsia="仿宋" w:hAnsi="仿宋" w:cs="仿宋" w:hint="eastAsia"/>
            <w:lang w:eastAsia="zh-CN"/>
          </w:rPr>
          <w:t>(一)、可持续战略与实践</w:t>
        </w:r>
        <w:r>
          <w:tab/>
        </w:r>
        <w:r>
          <w:fldChar w:fldCharType="begin"/>
        </w:r>
        <w:r>
          <w:instrText xml:space="preserve"> PAGEREF _Toc32364 \h </w:instrText>
        </w:r>
        <w:r>
          <w:fldChar w:fldCharType="separate"/>
        </w:r>
        <w:r>
          <w:t>15</w:t>
        </w:r>
        <w:r>
          <w:fldChar w:fldCharType="end"/>
        </w:r>
      </w:hyperlink>
    </w:p>
    <w:p>
      <w:pPr>
        <w:pStyle w:val="TOC2"/>
        <w:tabs>
          <w:tab w:val="right" w:leader="dot" w:pos="8306"/>
        </w:tabs>
      </w:pPr>
      <w:hyperlink w:anchor="_Toc6056" w:history="1">
        <w:r>
          <w:rPr>
            <w:rFonts w:ascii="仿宋" w:eastAsia="仿宋" w:hAnsi="仿宋" w:cs="仿宋" w:hint="eastAsia"/>
            <w:lang w:eastAsia="zh-CN"/>
          </w:rPr>
          <w:t>(二)、环保与社会责任</w:t>
        </w:r>
        <w:r>
          <w:tab/>
        </w:r>
        <w:r>
          <w:fldChar w:fldCharType="begin"/>
        </w:r>
        <w:r>
          <w:instrText xml:space="preserve"> PAGEREF _Toc6056 \h </w:instrText>
        </w:r>
        <w:r>
          <w:fldChar w:fldCharType="separate"/>
        </w:r>
        <w:r>
          <w:t>15</w:t>
        </w:r>
        <w:r>
          <w:fldChar w:fldCharType="end"/>
        </w:r>
      </w:hyperlink>
    </w:p>
    <w:p>
      <w:pPr>
        <w:pStyle w:val="TOC1"/>
        <w:tabs>
          <w:tab w:val="right" w:leader="dot" w:pos="8306"/>
        </w:tabs>
      </w:pPr>
      <w:hyperlink w:anchor="_Toc28919" w:history="1">
        <w:r>
          <w:rPr>
            <w:rFonts w:ascii="仿宋" w:eastAsia="仿宋" w:hAnsi="仿宋" w:cs="仿宋" w:hint="eastAsia"/>
            <w:lang w:eastAsia="zh-CN"/>
          </w:rPr>
          <w:t>五、乳品加工机械项目概论</w:t>
        </w:r>
        <w:r>
          <w:tab/>
        </w:r>
        <w:r>
          <w:fldChar w:fldCharType="begin"/>
        </w:r>
        <w:r>
          <w:instrText xml:space="preserve"> PAGEREF _Toc28919 \h </w:instrText>
        </w:r>
        <w:r>
          <w:fldChar w:fldCharType="separate"/>
        </w:r>
        <w:r>
          <w:t>16</w:t>
        </w:r>
        <w:r>
          <w:fldChar w:fldCharType="end"/>
        </w:r>
      </w:hyperlink>
    </w:p>
    <w:p>
      <w:pPr>
        <w:pStyle w:val="TOC2"/>
        <w:tabs>
          <w:tab w:val="right" w:leader="dot" w:pos="8306"/>
        </w:tabs>
      </w:pPr>
      <w:hyperlink w:anchor="_Toc22900" w:history="1">
        <w:r>
          <w:rPr>
            <w:rFonts w:ascii="仿宋" w:eastAsia="仿宋" w:hAnsi="仿宋" w:cs="仿宋" w:hint="eastAsia"/>
            <w:lang w:eastAsia="zh-CN"/>
          </w:rPr>
          <w:t>(一)、乳品加工机械项目概况</w:t>
        </w:r>
        <w:r>
          <w:tab/>
        </w:r>
        <w:r>
          <w:fldChar w:fldCharType="begin"/>
        </w:r>
        <w:r>
          <w:instrText xml:space="preserve"> PAGEREF _Toc22900 \h </w:instrText>
        </w:r>
        <w:r>
          <w:fldChar w:fldCharType="separate"/>
        </w:r>
        <w:r>
          <w:t>16</w:t>
        </w:r>
        <w:r>
          <w:fldChar w:fldCharType="end"/>
        </w:r>
      </w:hyperlink>
    </w:p>
    <w:p>
      <w:pPr>
        <w:pStyle w:val="TOC2"/>
        <w:tabs>
          <w:tab w:val="right" w:leader="dot" w:pos="8306"/>
        </w:tabs>
      </w:pPr>
      <w:hyperlink w:anchor="_Toc22640" w:history="1">
        <w:r>
          <w:rPr>
            <w:rFonts w:ascii="仿宋" w:eastAsia="仿宋" w:hAnsi="仿宋" w:cs="仿宋" w:hint="eastAsia"/>
            <w:lang w:eastAsia="zh-CN"/>
          </w:rPr>
          <w:t>(二)、乳品加工机械项目目标</w:t>
        </w:r>
        <w:r>
          <w:tab/>
        </w:r>
        <w:r>
          <w:fldChar w:fldCharType="begin"/>
        </w:r>
        <w:r>
          <w:instrText xml:space="preserve"> PAGEREF _Toc22640 \h </w:instrText>
        </w:r>
        <w:r>
          <w:fldChar w:fldCharType="separate"/>
        </w:r>
        <w:r>
          <w:t>19</w:t>
        </w:r>
        <w:r>
          <w:fldChar w:fldCharType="end"/>
        </w:r>
      </w:hyperlink>
    </w:p>
    <w:p>
      <w:pPr>
        <w:pStyle w:val="TOC2"/>
        <w:tabs>
          <w:tab w:val="right" w:leader="dot" w:pos="8306"/>
        </w:tabs>
      </w:pPr>
      <w:hyperlink w:anchor="_Toc12564" w:history="1">
        <w:r>
          <w:rPr>
            <w:rFonts w:ascii="仿宋" w:eastAsia="仿宋" w:hAnsi="仿宋" w:cs="仿宋" w:hint="eastAsia"/>
            <w:lang w:eastAsia="zh-CN"/>
          </w:rPr>
          <w:t>(三)、乳品加工机械项目提出的理由</w:t>
        </w:r>
        <w:r>
          <w:tab/>
        </w:r>
        <w:r>
          <w:fldChar w:fldCharType="begin"/>
        </w:r>
        <w:r>
          <w:instrText xml:space="preserve"> PAGEREF _Toc12564 \h </w:instrText>
        </w:r>
        <w:r>
          <w:fldChar w:fldCharType="separate"/>
        </w:r>
        <w:r>
          <w:t>20</w:t>
        </w:r>
        <w:r>
          <w:fldChar w:fldCharType="end"/>
        </w:r>
      </w:hyperlink>
    </w:p>
    <w:p>
      <w:pPr>
        <w:pStyle w:val="TOC2"/>
        <w:tabs>
          <w:tab w:val="right" w:leader="dot" w:pos="8306"/>
        </w:tabs>
      </w:pPr>
      <w:hyperlink w:anchor="_Toc27025" w:history="1">
        <w:r>
          <w:rPr>
            <w:rFonts w:ascii="仿宋" w:eastAsia="仿宋" w:hAnsi="仿宋" w:cs="仿宋" w:hint="eastAsia"/>
            <w:lang w:eastAsia="zh-CN"/>
          </w:rPr>
          <w:t>(四)、乳品加工机械项目意义</w:t>
        </w:r>
        <w:r>
          <w:tab/>
        </w:r>
        <w:r>
          <w:fldChar w:fldCharType="begin"/>
        </w:r>
        <w:r>
          <w:instrText xml:space="preserve"> PAGEREF _Toc27025 \h </w:instrText>
        </w:r>
        <w:r>
          <w:fldChar w:fldCharType="separate"/>
        </w:r>
        <w:r>
          <w:t>21</w:t>
        </w:r>
        <w:r>
          <w:fldChar w:fldCharType="end"/>
        </w:r>
      </w:hyperlink>
    </w:p>
    <w:p>
      <w:pPr>
        <w:pStyle w:val="TOC2"/>
        <w:tabs>
          <w:tab w:val="right" w:leader="dot" w:pos="8306"/>
        </w:tabs>
      </w:pPr>
      <w:hyperlink w:anchor="_Toc28489" w:history="1">
        <w:r>
          <w:rPr>
            <w:rFonts w:ascii="仿宋" w:eastAsia="仿宋" w:hAnsi="仿宋" w:cs="仿宋" w:hint="eastAsia"/>
            <w:lang w:eastAsia="zh-CN"/>
          </w:rPr>
          <w:t>(五)、乳品加工机械项目背景</w:t>
        </w:r>
        <w:r>
          <w:tab/>
        </w:r>
        <w:r>
          <w:fldChar w:fldCharType="begin"/>
        </w:r>
        <w:r>
          <w:instrText xml:space="preserve"> PAGEREF _Toc28489 \h </w:instrText>
        </w:r>
        <w:r>
          <w:fldChar w:fldCharType="separate"/>
        </w:r>
        <w:r>
          <w:t>22</w:t>
        </w:r>
        <w:r>
          <w:fldChar w:fldCharType="end"/>
        </w:r>
      </w:hyperlink>
    </w:p>
    <w:p>
      <w:pPr>
        <w:pStyle w:val="TOC1"/>
        <w:tabs>
          <w:tab w:val="right" w:leader="dot" w:pos="8306"/>
        </w:tabs>
      </w:pPr>
      <w:hyperlink w:anchor="_Toc11588" w:history="1">
        <w:r>
          <w:rPr>
            <w:rFonts w:ascii="仿宋" w:eastAsia="仿宋" w:hAnsi="仿宋" w:cs="仿宋" w:hint="eastAsia"/>
            <w:lang w:eastAsia="zh-CN"/>
          </w:rPr>
          <w:t>六、市场分析、调研</w:t>
        </w:r>
        <w:r>
          <w:tab/>
        </w:r>
        <w:r>
          <w:fldChar w:fldCharType="begin"/>
        </w:r>
        <w:r>
          <w:instrText xml:space="preserve"> PAGEREF _Toc11588 \h </w:instrText>
        </w:r>
        <w:r>
          <w:fldChar w:fldCharType="separate"/>
        </w:r>
        <w:r>
          <w:t>23</w:t>
        </w:r>
        <w:r>
          <w:fldChar w:fldCharType="end"/>
        </w:r>
      </w:hyperlink>
    </w:p>
    <w:p>
      <w:pPr>
        <w:pStyle w:val="TOC2"/>
        <w:tabs>
          <w:tab w:val="right" w:leader="dot" w:pos="8306"/>
        </w:tabs>
      </w:pPr>
      <w:hyperlink w:anchor="_Toc12253" w:history="1">
        <w:r>
          <w:rPr>
            <w:rFonts w:ascii="仿宋" w:eastAsia="仿宋" w:hAnsi="仿宋" w:cs="仿宋" w:hint="eastAsia"/>
            <w:lang w:eastAsia="zh-CN"/>
          </w:rPr>
          <w:t>(一)、乳品加工机械行业分析</w:t>
        </w:r>
        <w:r>
          <w:tab/>
        </w:r>
        <w:r>
          <w:fldChar w:fldCharType="begin"/>
        </w:r>
        <w:r>
          <w:instrText xml:space="preserve"> PAGEREF _Toc12253 \h </w:instrText>
        </w:r>
        <w:r>
          <w:fldChar w:fldCharType="separate"/>
        </w:r>
        <w:r>
          <w:t>23</w:t>
        </w:r>
        <w:r>
          <w:fldChar w:fldCharType="end"/>
        </w:r>
      </w:hyperlink>
    </w:p>
    <w:p>
      <w:pPr>
        <w:pStyle w:val="TOC2"/>
        <w:tabs>
          <w:tab w:val="right" w:leader="dot" w:pos="8306"/>
        </w:tabs>
      </w:pPr>
      <w:hyperlink w:anchor="_Toc13473" w:history="1">
        <w:r>
          <w:rPr>
            <w:rFonts w:ascii="仿宋" w:eastAsia="仿宋" w:hAnsi="仿宋" w:cs="仿宋" w:hint="eastAsia"/>
            <w:lang w:eastAsia="zh-CN"/>
          </w:rPr>
          <w:t>(二)、乳品加工机械市场分析预测</w:t>
        </w:r>
        <w:r>
          <w:tab/>
        </w:r>
        <w:r>
          <w:fldChar w:fldCharType="begin"/>
        </w:r>
        <w:r>
          <w:instrText xml:space="preserve"> PAGEREF _Toc13473 \h </w:instrText>
        </w:r>
        <w:r>
          <w:fldChar w:fldCharType="separate"/>
        </w:r>
        <w:r>
          <w:t>24</w:t>
        </w:r>
        <w:r>
          <w:fldChar w:fldCharType="end"/>
        </w:r>
      </w:hyperlink>
    </w:p>
    <w:p>
      <w:pPr>
        <w:pStyle w:val="TOC1"/>
        <w:tabs>
          <w:tab w:val="right" w:leader="dot" w:pos="8306"/>
        </w:tabs>
      </w:pPr>
      <w:hyperlink w:anchor="_Toc31255" w:history="1">
        <w:r>
          <w:rPr>
            <w:rFonts w:ascii="仿宋" w:eastAsia="仿宋" w:hAnsi="仿宋" w:cs="仿宋" w:hint="eastAsia"/>
            <w:lang w:eastAsia="zh-CN"/>
          </w:rPr>
          <w:t>七、乳品加工机械项目社会影响</w:t>
        </w:r>
        <w:r>
          <w:tab/>
        </w:r>
        <w:r>
          <w:fldChar w:fldCharType="begin"/>
        </w:r>
        <w:r>
          <w:instrText xml:space="preserve"> PAGEREF _Toc31255 \h </w:instrText>
        </w:r>
        <w:r>
          <w:fldChar w:fldCharType="separate"/>
        </w:r>
        <w:r>
          <w:t>25</w:t>
        </w:r>
        <w:r>
          <w:fldChar w:fldCharType="end"/>
        </w:r>
      </w:hyperlink>
    </w:p>
    <w:p>
      <w:pPr>
        <w:pStyle w:val="TOC2"/>
        <w:tabs>
          <w:tab w:val="right" w:leader="dot" w:pos="8306"/>
        </w:tabs>
      </w:pPr>
      <w:hyperlink w:anchor="_Toc546" w:history="1">
        <w:r>
          <w:rPr>
            <w:rFonts w:ascii="仿宋" w:eastAsia="仿宋" w:hAnsi="仿宋" w:cs="仿宋" w:hint="eastAsia"/>
            <w:lang w:eastAsia="zh-CN"/>
          </w:rPr>
          <w:t>(一)、社会责任与义务</w:t>
        </w:r>
        <w:r>
          <w:tab/>
        </w:r>
        <w:r>
          <w:fldChar w:fldCharType="begin"/>
        </w:r>
        <w:r>
          <w:instrText xml:space="preserve"> PAGEREF _Toc546 \h </w:instrText>
        </w:r>
        <w:r>
          <w:fldChar w:fldCharType="separate"/>
        </w:r>
        <w:r>
          <w:t>25</w:t>
        </w:r>
        <w:r>
          <w:fldChar w:fldCharType="end"/>
        </w:r>
      </w:hyperlink>
    </w:p>
    <w:p>
      <w:pPr>
        <w:pStyle w:val="TOC2"/>
        <w:tabs>
          <w:tab w:val="right" w:leader="dot" w:pos="8306"/>
        </w:tabs>
      </w:pPr>
      <w:hyperlink w:anchor="_Toc9644" w:history="1">
        <w:r>
          <w:rPr>
            <w:rFonts w:ascii="仿宋" w:eastAsia="仿宋" w:hAnsi="仿宋" w:cs="仿宋" w:hint="eastAsia"/>
            <w:lang w:eastAsia="zh-CN"/>
          </w:rPr>
          <w:t>(二)、社会参与与沟通</w:t>
        </w:r>
        <w:r>
          <w:tab/>
        </w:r>
        <w:r>
          <w:fldChar w:fldCharType="begin"/>
        </w:r>
        <w:r>
          <w:instrText xml:space="preserve"> PAGEREF _Toc9644 \h </w:instrText>
        </w:r>
        <w:r>
          <w:fldChar w:fldCharType="separate"/>
        </w:r>
        <w:r>
          <w:t>25</w:t>
        </w:r>
        <w:r>
          <w:fldChar w:fldCharType="end"/>
        </w:r>
      </w:hyperlink>
    </w:p>
    <w:p>
      <w:pPr>
        <w:pStyle w:val="TOC1"/>
        <w:tabs>
          <w:tab w:val="right" w:leader="dot" w:pos="8306"/>
        </w:tabs>
      </w:pPr>
      <w:hyperlink w:anchor="_Toc31039" w:history="1">
        <w:r>
          <w:rPr>
            <w:rFonts w:ascii="仿宋" w:eastAsia="仿宋" w:hAnsi="仿宋" w:cs="仿宋" w:hint="eastAsia"/>
            <w:lang w:eastAsia="zh-CN"/>
          </w:rPr>
          <w:t>八、乳品加工机械项目技术管理</w:t>
        </w:r>
        <w:r>
          <w:tab/>
        </w:r>
        <w:r>
          <w:fldChar w:fldCharType="begin"/>
        </w:r>
        <w:r>
          <w:instrText xml:space="preserve"> PAGEREF _Toc31039 \h </w:instrText>
        </w:r>
        <w:r>
          <w:fldChar w:fldCharType="separate"/>
        </w:r>
        <w:r>
          <w:t>26</w:t>
        </w:r>
        <w:r>
          <w:fldChar w:fldCharType="end"/>
        </w:r>
      </w:hyperlink>
    </w:p>
    <w:p>
      <w:pPr>
        <w:pStyle w:val="TOC2"/>
        <w:tabs>
          <w:tab w:val="right" w:leader="dot" w:pos="8306"/>
        </w:tabs>
      </w:pPr>
      <w:hyperlink w:anchor="_Toc12388" w:history="1">
        <w:r>
          <w:rPr>
            <w:rFonts w:ascii="仿宋" w:eastAsia="仿宋" w:hAnsi="仿宋" w:cs="仿宋" w:hint="eastAsia"/>
            <w:lang w:eastAsia="zh-CN"/>
          </w:rPr>
          <w:t>(一)、技术方案选用方向</w:t>
        </w:r>
        <w:r>
          <w:tab/>
        </w:r>
        <w:r>
          <w:fldChar w:fldCharType="begin"/>
        </w:r>
        <w:r>
          <w:instrText xml:space="preserve"> PAGEREF _Toc12388 \h </w:instrText>
        </w:r>
        <w:r>
          <w:fldChar w:fldCharType="separate"/>
        </w:r>
        <w:r>
          <w:t>26</w:t>
        </w:r>
        <w:r>
          <w:fldChar w:fldCharType="end"/>
        </w:r>
      </w:hyperlink>
    </w:p>
    <w:p>
      <w:pPr>
        <w:pStyle w:val="TOC2"/>
        <w:tabs>
          <w:tab w:val="right" w:leader="dot" w:pos="8306"/>
        </w:tabs>
      </w:pPr>
      <w:hyperlink w:anchor="_Toc28680" w:history="1">
        <w:r>
          <w:rPr>
            <w:rFonts w:ascii="仿宋" w:eastAsia="仿宋" w:hAnsi="仿宋" w:cs="仿宋" w:hint="eastAsia"/>
            <w:lang w:eastAsia="zh-CN"/>
          </w:rPr>
          <w:t>(二)、工艺技术方案选用原则</w:t>
        </w:r>
        <w:r>
          <w:tab/>
        </w:r>
        <w:r>
          <w:fldChar w:fldCharType="begin"/>
        </w:r>
        <w:r>
          <w:instrText xml:space="preserve"> PAGEREF _Toc28680 \h </w:instrText>
        </w:r>
        <w:r>
          <w:fldChar w:fldCharType="separate"/>
        </w:r>
        <w:r>
          <w:t>28</w:t>
        </w:r>
        <w:r>
          <w:fldChar w:fldCharType="end"/>
        </w:r>
      </w:hyperlink>
    </w:p>
    <w:p>
      <w:pPr>
        <w:pStyle w:val="TOC2"/>
        <w:tabs>
          <w:tab w:val="right" w:leader="dot" w:pos="8306"/>
        </w:tabs>
      </w:pPr>
      <w:hyperlink w:anchor="_Toc20948" w:history="1">
        <w:r>
          <w:rPr>
            <w:rFonts w:ascii="仿宋" w:eastAsia="仿宋" w:hAnsi="仿宋" w:cs="仿宋" w:hint="eastAsia"/>
            <w:lang w:eastAsia="zh-CN"/>
          </w:rPr>
          <w:t>(三)、工艺技术方案要求</w:t>
        </w:r>
        <w:r>
          <w:tab/>
        </w:r>
        <w:r>
          <w:fldChar w:fldCharType="begin"/>
        </w:r>
        <w:r>
          <w:instrText xml:space="preserve"> PAGEREF _Toc20948 \h </w:instrText>
        </w:r>
        <w:r>
          <w:fldChar w:fldCharType="separate"/>
        </w:r>
        <w:r>
          <w:t>30</w:t>
        </w:r>
        <w:r>
          <w:fldChar w:fldCharType="end"/>
        </w:r>
      </w:hyperlink>
    </w:p>
    <w:p>
      <w:pPr>
        <w:pStyle w:val="TOC1"/>
        <w:tabs>
          <w:tab w:val="right" w:leader="dot" w:pos="8306"/>
        </w:tabs>
      </w:pPr>
      <w:hyperlink w:anchor="_Toc6780" w:history="1">
        <w:r>
          <w:rPr>
            <w:rFonts w:ascii="仿宋" w:eastAsia="仿宋" w:hAnsi="仿宋" w:cs="仿宋" w:hint="eastAsia"/>
            <w:lang w:eastAsia="zh-CN"/>
          </w:rPr>
          <w:t>九、乳品加工机械项目财务管理</w:t>
        </w:r>
        <w:r>
          <w:tab/>
        </w:r>
        <w:r>
          <w:fldChar w:fldCharType="begin"/>
        </w:r>
        <w:r>
          <w:instrText xml:space="preserve"> PAGEREF _Toc6780 \h </w:instrText>
        </w:r>
        <w:r>
          <w:fldChar w:fldCharType="separate"/>
        </w:r>
        <w:r>
          <w:t>33</w:t>
        </w:r>
        <w:r>
          <w:fldChar w:fldCharType="end"/>
        </w:r>
      </w:hyperlink>
    </w:p>
    <w:p>
      <w:pPr>
        <w:pStyle w:val="TOC2"/>
        <w:tabs>
          <w:tab w:val="right" w:leader="dot" w:pos="8306"/>
        </w:tabs>
      </w:pPr>
      <w:hyperlink w:anchor="_Toc17870" w:history="1">
        <w:r>
          <w:rPr>
            <w:rFonts w:ascii="仿宋" w:eastAsia="仿宋" w:hAnsi="仿宋" w:cs="仿宋" w:hint="eastAsia"/>
            <w:lang w:eastAsia="zh-CN"/>
          </w:rPr>
          <w:t>(一)、资金需求大</w:t>
        </w:r>
        <w:r>
          <w:tab/>
        </w:r>
        <w:r>
          <w:fldChar w:fldCharType="begin"/>
        </w:r>
        <w:r>
          <w:instrText xml:space="preserve"> PAGEREF _Toc17870 \h </w:instrText>
        </w:r>
        <w:r>
          <w:fldChar w:fldCharType="separate"/>
        </w:r>
        <w:r>
          <w:t>33</w:t>
        </w:r>
        <w:r>
          <w:fldChar w:fldCharType="end"/>
        </w:r>
      </w:hyperlink>
    </w:p>
    <w:p>
      <w:pPr>
        <w:pStyle w:val="TOC2"/>
        <w:tabs>
          <w:tab w:val="right" w:leader="dot" w:pos="8306"/>
        </w:tabs>
      </w:pPr>
      <w:hyperlink w:anchor="_Toc1453" w:history="1">
        <w:r>
          <w:rPr>
            <w:rFonts w:ascii="仿宋" w:eastAsia="仿宋" w:hAnsi="仿宋" w:cs="仿宋" w:hint="eastAsia"/>
            <w:lang w:eastAsia="zh-CN"/>
          </w:rPr>
          <w:t>(二)、研发周期长</w:t>
        </w:r>
        <w:r>
          <w:tab/>
        </w:r>
        <w:r>
          <w:fldChar w:fldCharType="begin"/>
        </w:r>
        <w:r>
          <w:instrText xml:space="preserve"> PAGEREF _Toc1453 \h </w:instrText>
        </w:r>
        <w:r>
          <w:fldChar w:fldCharType="separate"/>
        </w:r>
        <w:r>
          <w:t>34</w:t>
        </w:r>
        <w:r>
          <w:fldChar w:fldCharType="end"/>
        </w:r>
      </w:hyperlink>
    </w:p>
    <w:p>
      <w:pPr>
        <w:pStyle w:val="TOC2"/>
        <w:tabs>
          <w:tab w:val="right" w:leader="dot" w:pos="8306"/>
        </w:tabs>
      </w:pPr>
      <w:hyperlink w:anchor="_Toc19325" w:history="1">
        <w:r>
          <w:rPr>
            <w:rFonts w:ascii="仿宋" w:eastAsia="仿宋" w:hAnsi="仿宋" w:cs="仿宋" w:hint="eastAsia"/>
            <w:lang w:eastAsia="zh-CN"/>
          </w:rPr>
          <w:t>(三)、市场风险大</w:t>
        </w:r>
        <w:r>
          <w:tab/>
        </w:r>
        <w:r>
          <w:fldChar w:fldCharType="begin"/>
        </w:r>
        <w:r>
          <w:instrText xml:space="preserve"> PAGEREF _Toc19325 \h </w:instrText>
        </w:r>
        <w:r>
          <w:fldChar w:fldCharType="separate"/>
        </w:r>
        <w:r>
          <w:t>35</w:t>
        </w:r>
        <w:r>
          <w:fldChar w:fldCharType="end"/>
        </w:r>
      </w:hyperlink>
    </w:p>
    <w:p>
      <w:pPr>
        <w:pStyle w:val="TOC2"/>
        <w:tabs>
          <w:tab w:val="right" w:leader="dot" w:pos="8306"/>
        </w:tabs>
      </w:pPr>
      <w:hyperlink w:anchor="_Toc18676" w:history="1">
        <w:r>
          <w:rPr>
            <w:rFonts w:ascii="仿宋" w:eastAsia="仿宋" w:hAnsi="仿宋" w:cs="仿宋" w:hint="eastAsia"/>
            <w:lang w:eastAsia="zh-CN"/>
          </w:rPr>
          <w:t>(四)、利润率高</w:t>
        </w:r>
        <w:r>
          <w:tab/>
        </w:r>
        <w:r>
          <w:fldChar w:fldCharType="begin"/>
        </w:r>
        <w:r>
          <w:instrText xml:space="preserve"> PAGEREF _Toc18676 \h </w:instrText>
        </w:r>
        <w:r>
          <w:fldChar w:fldCharType="separate"/>
        </w:r>
        <w:r>
          <w:t>38</w:t>
        </w:r>
        <w:r>
          <w:fldChar w:fldCharType="end"/>
        </w:r>
      </w:hyperlink>
    </w:p>
    <w:p>
      <w:pPr>
        <w:pStyle w:val="TOC1"/>
        <w:tabs>
          <w:tab w:val="right" w:leader="dot" w:pos="8306"/>
        </w:tabs>
      </w:pPr>
      <w:hyperlink w:anchor="_Toc1612" w:history="1">
        <w:r>
          <w:rPr>
            <w:rFonts w:ascii="仿宋" w:eastAsia="仿宋" w:hAnsi="仿宋" w:cs="仿宋" w:hint="eastAsia"/>
            <w:lang w:eastAsia="zh-CN"/>
          </w:rPr>
          <w:t>十、乳品加工机械项目环境影响分析</w:t>
        </w:r>
        <w:r>
          <w:tab/>
        </w:r>
        <w:r>
          <w:fldChar w:fldCharType="begin"/>
        </w:r>
        <w:r>
          <w:instrText xml:space="preserve"> PAGEREF _Toc1612 \h </w:instrText>
        </w:r>
        <w:r>
          <w:fldChar w:fldCharType="separate"/>
        </w:r>
        <w:r>
          <w:t>40</w:t>
        </w:r>
        <w:r>
          <w:fldChar w:fldCharType="end"/>
        </w:r>
      </w:hyperlink>
    </w:p>
    <w:p>
      <w:pPr>
        <w:pStyle w:val="TOC2"/>
        <w:tabs>
          <w:tab w:val="right" w:leader="dot" w:pos="8306"/>
        </w:tabs>
      </w:pPr>
      <w:hyperlink w:anchor="_Toc1466" w:history="1">
        <w:r>
          <w:rPr>
            <w:rFonts w:ascii="仿宋" w:eastAsia="仿宋" w:hAnsi="仿宋" w:cs="仿宋" w:hint="eastAsia"/>
            <w:lang w:eastAsia="zh-CN"/>
          </w:rPr>
          <w:t>(一)、建设区域环境质量现状</w:t>
        </w:r>
        <w:r>
          <w:tab/>
        </w:r>
        <w:r>
          <w:fldChar w:fldCharType="begin"/>
        </w:r>
        <w:r>
          <w:instrText xml:space="preserve"> PAGEREF _Toc1466 \h </w:instrText>
        </w:r>
        <w:r>
          <w:fldChar w:fldCharType="separate"/>
        </w:r>
        <w:r>
          <w:t>40</w:t>
        </w:r>
        <w:r>
          <w:fldChar w:fldCharType="end"/>
        </w:r>
      </w:hyperlink>
    </w:p>
    <w:p>
      <w:pPr>
        <w:pStyle w:val="TOC2"/>
        <w:tabs>
          <w:tab w:val="right" w:leader="dot" w:pos="8306"/>
        </w:tabs>
      </w:pPr>
      <w:hyperlink w:anchor="_Toc5889" w:history="1">
        <w:r>
          <w:rPr>
            <w:rFonts w:ascii="仿宋" w:eastAsia="仿宋" w:hAnsi="仿宋" w:cs="仿宋" w:hint="eastAsia"/>
            <w:lang w:eastAsia="zh-CN"/>
          </w:rPr>
          <w:t>(二)、建设期环境保护</w:t>
        </w:r>
        <w:r>
          <w:tab/>
        </w:r>
        <w:r>
          <w:fldChar w:fldCharType="begin"/>
        </w:r>
        <w:r>
          <w:instrText xml:space="preserve"> PAGEREF _Toc5889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9" w:history="1">
        <w:r>
          <w:rPr>
            <w:rFonts w:ascii="仿宋" w:eastAsia="仿宋" w:hAnsi="仿宋" w:cs="仿宋" w:hint="eastAsia"/>
            <w:lang w:eastAsia="zh-CN"/>
          </w:rPr>
          <w:t>(三)、运营期环境保护</w:t>
        </w:r>
        <w:r>
          <w:tab/>
        </w:r>
        <w:r>
          <w:fldChar w:fldCharType="begin"/>
        </w:r>
        <w:r>
          <w:instrText xml:space="preserve"> PAGEREF _Toc21159 \h </w:instrText>
        </w:r>
        <w:r>
          <w:fldChar w:fldCharType="separate"/>
        </w:r>
        <w:r>
          <w:t>43</w:t>
        </w:r>
        <w:r>
          <w:fldChar w:fldCharType="end"/>
        </w:r>
      </w:hyperlink>
    </w:p>
    <w:p>
      <w:pPr>
        <w:pStyle w:val="TOC2"/>
        <w:tabs>
          <w:tab w:val="right" w:leader="dot" w:pos="8306"/>
        </w:tabs>
      </w:pPr>
      <w:hyperlink w:anchor="_Toc14006" w:history="1">
        <w:r>
          <w:rPr>
            <w:rFonts w:ascii="仿宋" w:eastAsia="仿宋" w:hAnsi="仿宋" w:cs="仿宋" w:hint="eastAsia"/>
            <w:lang w:eastAsia="zh-CN"/>
          </w:rPr>
          <w:t>(四)、乳品加工机械项目建设对区域经济的影响</w:t>
        </w:r>
        <w:r>
          <w:tab/>
        </w:r>
        <w:r>
          <w:fldChar w:fldCharType="begin"/>
        </w:r>
        <w:r>
          <w:instrText xml:space="preserve"> PAGEREF _Toc14006 \h </w:instrText>
        </w:r>
        <w:r>
          <w:fldChar w:fldCharType="separate"/>
        </w:r>
        <w:r>
          <w:t>44</w:t>
        </w:r>
        <w:r>
          <w:fldChar w:fldCharType="end"/>
        </w:r>
      </w:hyperlink>
    </w:p>
    <w:p>
      <w:pPr>
        <w:pStyle w:val="TOC2"/>
        <w:tabs>
          <w:tab w:val="right" w:leader="dot" w:pos="8306"/>
        </w:tabs>
      </w:pPr>
      <w:hyperlink w:anchor="_Toc21815" w:history="1">
        <w:r>
          <w:rPr>
            <w:rFonts w:ascii="仿宋" w:eastAsia="仿宋" w:hAnsi="仿宋" w:cs="仿宋" w:hint="eastAsia"/>
            <w:lang w:eastAsia="zh-CN"/>
          </w:rPr>
          <w:t>(五)、废弃物处理</w:t>
        </w:r>
        <w:r>
          <w:tab/>
        </w:r>
        <w:r>
          <w:fldChar w:fldCharType="begin"/>
        </w:r>
        <w:r>
          <w:instrText xml:space="preserve"> PAGEREF _Toc21815 \h </w:instrText>
        </w:r>
        <w:r>
          <w:fldChar w:fldCharType="separate"/>
        </w:r>
        <w:r>
          <w:t>46</w:t>
        </w:r>
        <w:r>
          <w:fldChar w:fldCharType="end"/>
        </w:r>
      </w:hyperlink>
    </w:p>
    <w:p>
      <w:pPr>
        <w:pStyle w:val="TOC2"/>
        <w:tabs>
          <w:tab w:val="right" w:leader="dot" w:pos="8306"/>
        </w:tabs>
      </w:pPr>
      <w:hyperlink w:anchor="_Toc10902" w:history="1">
        <w:r>
          <w:rPr>
            <w:rFonts w:ascii="仿宋" w:eastAsia="仿宋" w:hAnsi="仿宋" w:cs="仿宋" w:hint="eastAsia"/>
            <w:lang w:eastAsia="zh-CN"/>
          </w:rPr>
          <w:t>(六)、特殊环境影响分析</w:t>
        </w:r>
        <w:r>
          <w:tab/>
        </w:r>
        <w:r>
          <w:fldChar w:fldCharType="begin"/>
        </w:r>
        <w:r>
          <w:instrText xml:space="preserve"> PAGEREF _Toc10902 \h </w:instrText>
        </w:r>
        <w:r>
          <w:fldChar w:fldCharType="separate"/>
        </w:r>
        <w:r>
          <w:t>47</w:t>
        </w:r>
        <w:r>
          <w:fldChar w:fldCharType="end"/>
        </w:r>
      </w:hyperlink>
    </w:p>
    <w:p>
      <w:pPr>
        <w:pStyle w:val="TOC2"/>
        <w:tabs>
          <w:tab w:val="right" w:leader="dot" w:pos="8306"/>
        </w:tabs>
      </w:pPr>
      <w:hyperlink w:anchor="_Toc9476" w:history="1">
        <w:r>
          <w:rPr>
            <w:rFonts w:ascii="仿宋" w:eastAsia="仿宋" w:hAnsi="仿宋" w:cs="仿宋" w:hint="eastAsia"/>
            <w:lang w:eastAsia="zh-CN"/>
          </w:rPr>
          <w:t>(七)、清洁生产</w:t>
        </w:r>
        <w:r>
          <w:tab/>
        </w:r>
        <w:r>
          <w:fldChar w:fldCharType="begin"/>
        </w:r>
        <w:r>
          <w:instrText xml:space="preserve"> PAGEREF _Toc9476 \h </w:instrText>
        </w:r>
        <w:r>
          <w:fldChar w:fldCharType="separate"/>
        </w:r>
        <w:r>
          <w:t>48</w:t>
        </w:r>
        <w:r>
          <w:fldChar w:fldCharType="end"/>
        </w:r>
      </w:hyperlink>
    </w:p>
    <w:p>
      <w:pPr>
        <w:pStyle w:val="TOC2"/>
        <w:tabs>
          <w:tab w:val="right" w:leader="dot" w:pos="8306"/>
        </w:tabs>
      </w:pPr>
      <w:hyperlink w:anchor="_Toc24200" w:history="1">
        <w:r>
          <w:rPr>
            <w:rFonts w:ascii="仿宋" w:eastAsia="仿宋" w:hAnsi="仿宋" w:cs="仿宋" w:hint="eastAsia"/>
            <w:lang w:eastAsia="zh-CN"/>
          </w:rPr>
          <w:t>(八)、环境保护综合评价</w:t>
        </w:r>
        <w:r>
          <w:tab/>
        </w:r>
        <w:r>
          <w:fldChar w:fldCharType="begin"/>
        </w:r>
        <w:r>
          <w:instrText xml:space="preserve"> PAGEREF _Toc24200 \h </w:instrText>
        </w:r>
        <w:r>
          <w:fldChar w:fldCharType="separate"/>
        </w:r>
        <w:r>
          <w:t>49</w:t>
        </w:r>
        <w:r>
          <w:fldChar w:fldCharType="end"/>
        </w:r>
      </w:hyperlink>
    </w:p>
    <w:p>
      <w:pPr>
        <w:pStyle w:val="TOC1"/>
        <w:tabs>
          <w:tab w:val="right" w:leader="dot" w:pos="8306"/>
        </w:tabs>
      </w:pPr>
      <w:hyperlink w:anchor="_Toc11843" w:history="1">
        <w:r>
          <w:rPr>
            <w:rFonts w:ascii="仿宋" w:eastAsia="仿宋" w:hAnsi="仿宋" w:cs="仿宋" w:hint="eastAsia"/>
            <w:lang w:eastAsia="zh-CN"/>
          </w:rPr>
          <w:t>十一、乳品加工机械项目经营效益</w:t>
        </w:r>
        <w:r>
          <w:tab/>
        </w:r>
        <w:r>
          <w:fldChar w:fldCharType="begin"/>
        </w:r>
        <w:r>
          <w:instrText xml:space="preserve"> PAGEREF _Toc11843 \h </w:instrText>
        </w:r>
        <w:r>
          <w:fldChar w:fldCharType="separate"/>
        </w:r>
        <w:r>
          <w:t>51</w:t>
        </w:r>
        <w:r>
          <w:fldChar w:fldCharType="end"/>
        </w:r>
      </w:hyperlink>
    </w:p>
    <w:p>
      <w:pPr>
        <w:pStyle w:val="TOC2"/>
        <w:tabs>
          <w:tab w:val="right" w:leader="dot" w:pos="8306"/>
        </w:tabs>
      </w:pPr>
      <w:hyperlink w:anchor="_Toc9774" w:history="1">
        <w:r>
          <w:rPr>
            <w:rFonts w:ascii="仿宋" w:eastAsia="仿宋" w:hAnsi="仿宋" w:cs="仿宋" w:hint="eastAsia"/>
            <w:lang w:eastAsia="zh-CN"/>
          </w:rPr>
          <w:t>(一)、经济评价财务测算</w:t>
        </w:r>
        <w:r>
          <w:tab/>
        </w:r>
        <w:r>
          <w:fldChar w:fldCharType="begin"/>
        </w:r>
        <w:r>
          <w:instrText xml:space="preserve"> PAGEREF _Toc9774 \h </w:instrText>
        </w:r>
        <w:r>
          <w:fldChar w:fldCharType="separate"/>
        </w:r>
        <w:r>
          <w:t>51</w:t>
        </w:r>
        <w:r>
          <w:fldChar w:fldCharType="end"/>
        </w:r>
      </w:hyperlink>
    </w:p>
    <w:p>
      <w:pPr>
        <w:pStyle w:val="TOC2"/>
        <w:tabs>
          <w:tab w:val="right" w:leader="dot" w:pos="8306"/>
        </w:tabs>
      </w:pPr>
      <w:hyperlink w:anchor="_Toc13639" w:history="1">
        <w:r>
          <w:rPr>
            <w:rFonts w:ascii="仿宋" w:eastAsia="仿宋" w:hAnsi="仿宋" w:cs="仿宋" w:hint="eastAsia"/>
            <w:lang w:eastAsia="zh-CN"/>
          </w:rPr>
          <w:t>(二)、乳品加工机械项目盈利能力分析</w:t>
        </w:r>
        <w:r>
          <w:tab/>
        </w:r>
        <w:r>
          <w:fldChar w:fldCharType="begin"/>
        </w:r>
        <w:r>
          <w:instrText xml:space="preserve"> PAGEREF _Toc13639 \h </w:instrText>
        </w:r>
        <w:r>
          <w:fldChar w:fldCharType="separate"/>
        </w:r>
        <w:r>
          <w:t>52</w:t>
        </w:r>
        <w:r>
          <w:fldChar w:fldCharType="end"/>
        </w:r>
      </w:hyperlink>
    </w:p>
    <w:p>
      <w:pPr>
        <w:pStyle w:val="TOC1"/>
        <w:tabs>
          <w:tab w:val="right" w:leader="dot" w:pos="8306"/>
        </w:tabs>
      </w:pPr>
      <w:hyperlink w:anchor="_Toc24291" w:history="1">
        <w:r>
          <w:rPr>
            <w:rFonts w:ascii="仿宋" w:eastAsia="仿宋" w:hAnsi="仿宋" w:cs="仿宋" w:hint="eastAsia"/>
            <w:lang w:eastAsia="zh-CN"/>
          </w:rPr>
          <w:t>十二、乳品加工机械项目人力资源管理</w:t>
        </w:r>
        <w:r>
          <w:tab/>
        </w:r>
        <w:r>
          <w:fldChar w:fldCharType="begin"/>
        </w:r>
        <w:r>
          <w:instrText xml:space="preserve"> PAGEREF _Toc24291 \h </w:instrText>
        </w:r>
        <w:r>
          <w:fldChar w:fldCharType="separate"/>
        </w:r>
        <w:r>
          <w:t>53</w:t>
        </w:r>
        <w:r>
          <w:fldChar w:fldCharType="end"/>
        </w:r>
      </w:hyperlink>
    </w:p>
    <w:p>
      <w:pPr>
        <w:pStyle w:val="TOC2"/>
        <w:tabs>
          <w:tab w:val="right" w:leader="dot" w:pos="8306"/>
        </w:tabs>
      </w:pPr>
      <w:hyperlink w:anchor="_Toc27401" w:history="1">
        <w:r>
          <w:rPr>
            <w:rFonts w:ascii="仿宋" w:eastAsia="仿宋" w:hAnsi="仿宋" w:cs="仿宋" w:hint="eastAsia"/>
            <w:lang w:eastAsia="zh-CN"/>
          </w:rPr>
          <w:t>(一)、建立健全的预算管理制度</w:t>
        </w:r>
        <w:r>
          <w:tab/>
        </w:r>
        <w:r>
          <w:fldChar w:fldCharType="begin"/>
        </w:r>
        <w:r>
          <w:instrText xml:space="preserve"> PAGEREF _Toc27401 \h </w:instrText>
        </w:r>
        <w:r>
          <w:fldChar w:fldCharType="separate"/>
        </w:r>
        <w:r>
          <w:t>53</w:t>
        </w:r>
        <w:r>
          <w:fldChar w:fldCharType="end"/>
        </w:r>
      </w:hyperlink>
    </w:p>
    <w:p>
      <w:pPr>
        <w:pStyle w:val="TOC2"/>
        <w:tabs>
          <w:tab w:val="right" w:leader="dot" w:pos="8306"/>
        </w:tabs>
      </w:pPr>
      <w:hyperlink w:anchor="_Toc17051" w:history="1">
        <w:r>
          <w:rPr>
            <w:rFonts w:ascii="仿宋" w:eastAsia="仿宋" w:hAnsi="仿宋" w:cs="仿宋" w:hint="eastAsia"/>
            <w:lang w:eastAsia="zh-CN"/>
          </w:rPr>
          <w:t>(二)、加强资金流动监控</w:t>
        </w:r>
        <w:r>
          <w:tab/>
        </w:r>
        <w:r>
          <w:fldChar w:fldCharType="begin"/>
        </w:r>
        <w:r>
          <w:instrText xml:space="preserve"> PAGEREF _Toc17051 \h </w:instrText>
        </w:r>
        <w:r>
          <w:fldChar w:fldCharType="separate"/>
        </w:r>
        <w:r>
          <w:t>54</w:t>
        </w:r>
        <w:r>
          <w:fldChar w:fldCharType="end"/>
        </w:r>
      </w:hyperlink>
    </w:p>
    <w:p>
      <w:pPr>
        <w:pStyle w:val="TOC2"/>
        <w:tabs>
          <w:tab w:val="right" w:leader="dot" w:pos="8306"/>
        </w:tabs>
      </w:pPr>
      <w:hyperlink w:anchor="_Toc17157" w:history="1">
        <w:r>
          <w:rPr>
            <w:rFonts w:ascii="仿宋" w:eastAsia="仿宋" w:hAnsi="仿宋" w:cs="仿宋" w:hint="eastAsia"/>
            <w:lang w:eastAsia="zh-CN"/>
          </w:rPr>
          <w:t>(三)、制定完善的风险控制机制</w:t>
        </w:r>
        <w:r>
          <w:tab/>
        </w:r>
        <w:r>
          <w:fldChar w:fldCharType="begin"/>
        </w:r>
        <w:r>
          <w:instrText xml:space="preserve"> PAGEREF _Toc17157 \h </w:instrText>
        </w:r>
        <w:r>
          <w:fldChar w:fldCharType="separate"/>
        </w:r>
        <w:r>
          <w:t>55</w:t>
        </w:r>
        <w:r>
          <w:fldChar w:fldCharType="end"/>
        </w:r>
      </w:hyperlink>
    </w:p>
    <w:p>
      <w:pPr>
        <w:pStyle w:val="TOC2"/>
        <w:tabs>
          <w:tab w:val="right" w:leader="dot" w:pos="8306"/>
        </w:tabs>
      </w:pPr>
      <w:hyperlink w:anchor="_Toc31444" w:history="1">
        <w:r>
          <w:rPr>
            <w:rFonts w:ascii="仿宋" w:eastAsia="仿宋" w:hAnsi="仿宋" w:cs="仿宋" w:hint="eastAsia"/>
            <w:lang w:eastAsia="zh-CN"/>
          </w:rPr>
          <w:t>(四)、优化成本管理</w:t>
        </w:r>
        <w:r>
          <w:tab/>
        </w:r>
        <w:r>
          <w:fldChar w:fldCharType="begin"/>
        </w:r>
        <w:r>
          <w:instrText xml:space="preserve"> PAGEREF _Toc31444 \h </w:instrText>
        </w:r>
        <w:r>
          <w:fldChar w:fldCharType="separate"/>
        </w:r>
        <w:r>
          <w:t>57</w:t>
        </w:r>
        <w:r>
          <w:fldChar w:fldCharType="end"/>
        </w:r>
      </w:hyperlink>
    </w:p>
    <w:p>
      <w:pPr>
        <w:pStyle w:val="TOC1"/>
        <w:tabs>
          <w:tab w:val="right" w:leader="dot" w:pos="8306"/>
        </w:tabs>
      </w:pPr>
      <w:hyperlink w:anchor="_Toc31983" w:history="1">
        <w:r>
          <w:rPr>
            <w:rFonts w:ascii="仿宋" w:eastAsia="仿宋" w:hAnsi="仿宋" w:cs="仿宋" w:hint="eastAsia"/>
            <w:lang w:eastAsia="zh-CN"/>
          </w:rPr>
          <w:t>十三、营销与推广策略</w:t>
        </w:r>
        <w:r>
          <w:tab/>
        </w:r>
        <w:r>
          <w:fldChar w:fldCharType="begin"/>
        </w:r>
        <w:r>
          <w:instrText xml:space="preserve"> PAGEREF _Toc31983 \h </w:instrText>
        </w:r>
        <w:r>
          <w:fldChar w:fldCharType="separate"/>
        </w:r>
        <w:r>
          <w:t>58</w:t>
        </w:r>
        <w:r>
          <w:fldChar w:fldCharType="end"/>
        </w:r>
      </w:hyperlink>
    </w:p>
    <w:p>
      <w:pPr>
        <w:pStyle w:val="TOC2"/>
        <w:tabs>
          <w:tab w:val="right" w:leader="dot" w:pos="8306"/>
        </w:tabs>
      </w:pPr>
      <w:hyperlink w:anchor="_Toc15351" w:history="1">
        <w:r>
          <w:rPr>
            <w:rFonts w:ascii="仿宋" w:eastAsia="仿宋" w:hAnsi="仿宋" w:cs="仿宋" w:hint="eastAsia"/>
            <w:lang w:eastAsia="zh-CN"/>
          </w:rPr>
          <w:t>(一)、产品/服务定位与特点</w:t>
        </w:r>
        <w:r>
          <w:tab/>
        </w:r>
        <w:r>
          <w:fldChar w:fldCharType="begin"/>
        </w:r>
        <w:r>
          <w:instrText xml:space="preserve"> PAGEREF _Toc15351 \h </w:instrText>
        </w:r>
        <w:r>
          <w:fldChar w:fldCharType="separate"/>
        </w:r>
        <w:r>
          <w:t>58</w:t>
        </w:r>
        <w:r>
          <w:fldChar w:fldCharType="end"/>
        </w:r>
      </w:hyperlink>
    </w:p>
    <w:p>
      <w:pPr>
        <w:pStyle w:val="TOC2"/>
        <w:tabs>
          <w:tab w:val="right" w:leader="dot" w:pos="8306"/>
        </w:tabs>
      </w:pPr>
      <w:hyperlink w:anchor="_Toc10501" w:history="1">
        <w:r>
          <w:rPr>
            <w:rFonts w:ascii="仿宋" w:eastAsia="仿宋" w:hAnsi="仿宋" w:cs="仿宋" w:hint="eastAsia"/>
            <w:lang w:eastAsia="zh-CN"/>
          </w:rPr>
          <w:t>(二)、市场定位与竞争分析</w:t>
        </w:r>
        <w:r>
          <w:tab/>
        </w:r>
        <w:r>
          <w:fldChar w:fldCharType="begin"/>
        </w:r>
        <w:r>
          <w:instrText xml:space="preserve"> PAGEREF _Toc10501 \h </w:instrText>
        </w:r>
        <w:r>
          <w:fldChar w:fldCharType="separate"/>
        </w:r>
        <w:r>
          <w:t>59</w:t>
        </w:r>
        <w:r>
          <w:fldChar w:fldCharType="end"/>
        </w:r>
      </w:hyperlink>
    </w:p>
    <w:p>
      <w:pPr>
        <w:pStyle w:val="TOC2"/>
        <w:tabs>
          <w:tab w:val="right" w:leader="dot" w:pos="8306"/>
        </w:tabs>
      </w:pPr>
      <w:hyperlink w:anchor="_Toc13529" w:history="1">
        <w:r>
          <w:rPr>
            <w:rFonts w:ascii="仿宋" w:eastAsia="仿宋" w:hAnsi="仿宋" w:cs="仿宋" w:hint="eastAsia"/>
            <w:lang w:eastAsia="zh-CN"/>
          </w:rPr>
          <w:t>(三)、营销渠道与策略</w:t>
        </w:r>
        <w:r>
          <w:tab/>
        </w:r>
        <w:r>
          <w:fldChar w:fldCharType="begin"/>
        </w:r>
        <w:r>
          <w:instrText xml:space="preserve"> PAGEREF _Toc13529 \h </w:instrText>
        </w:r>
        <w:r>
          <w:fldChar w:fldCharType="separate"/>
        </w:r>
        <w:r>
          <w:t>61</w:t>
        </w:r>
        <w:r>
          <w:fldChar w:fldCharType="end"/>
        </w:r>
      </w:hyperlink>
    </w:p>
    <w:p>
      <w:pPr>
        <w:pStyle w:val="TOC2"/>
        <w:tabs>
          <w:tab w:val="right" w:leader="dot" w:pos="8306"/>
        </w:tabs>
      </w:pPr>
      <w:hyperlink w:anchor="_Toc25616" w:history="1">
        <w:r>
          <w:rPr>
            <w:rFonts w:ascii="仿宋" w:eastAsia="仿宋" w:hAnsi="仿宋" w:cs="仿宋" w:hint="eastAsia"/>
            <w:lang w:eastAsia="zh-CN"/>
          </w:rPr>
          <w:t>(四)、推广与宣传活动</w:t>
        </w:r>
        <w:r>
          <w:tab/>
        </w:r>
        <w:r>
          <w:fldChar w:fldCharType="begin"/>
        </w:r>
        <w:r>
          <w:instrText xml:space="preserve"> PAGEREF _Toc25616 \h </w:instrText>
        </w:r>
        <w:r>
          <w:fldChar w:fldCharType="separate"/>
        </w:r>
        <w:r>
          <w:t>62</w:t>
        </w:r>
        <w:r>
          <w:fldChar w:fldCharType="end"/>
        </w:r>
      </w:hyperlink>
    </w:p>
    <w:p>
      <w:pPr>
        <w:pStyle w:val="TOC1"/>
        <w:tabs>
          <w:tab w:val="right" w:leader="dot" w:pos="8306"/>
        </w:tabs>
      </w:pPr>
      <w:hyperlink w:anchor="_Toc15171" w:history="1">
        <w:r>
          <w:rPr>
            <w:rFonts w:ascii="仿宋" w:eastAsia="仿宋" w:hAnsi="仿宋" w:cs="仿宋" w:hint="eastAsia"/>
            <w:lang w:eastAsia="zh-CN"/>
          </w:rPr>
          <w:t>十四、乳品加工机械项目实施保障措施</w:t>
        </w:r>
        <w:r>
          <w:tab/>
        </w:r>
        <w:r>
          <w:fldChar w:fldCharType="begin"/>
        </w:r>
        <w:r>
          <w:instrText xml:space="preserve"> PAGEREF _Toc15171 \h </w:instrText>
        </w:r>
        <w:r>
          <w:fldChar w:fldCharType="separate"/>
        </w:r>
        <w:r>
          <w:t>67</w:t>
        </w:r>
        <w:r>
          <w:fldChar w:fldCharType="end"/>
        </w:r>
      </w:hyperlink>
    </w:p>
    <w:p>
      <w:pPr>
        <w:pStyle w:val="TOC2"/>
        <w:tabs>
          <w:tab w:val="right" w:leader="dot" w:pos="8306"/>
        </w:tabs>
      </w:pPr>
      <w:hyperlink w:anchor="_Toc12370" w:history="1">
        <w:r>
          <w:rPr>
            <w:rFonts w:ascii="仿宋" w:eastAsia="仿宋" w:hAnsi="仿宋" w:cs="仿宋" w:hint="eastAsia"/>
            <w:lang w:eastAsia="zh-CN"/>
          </w:rPr>
          <w:t>(一)、乳品加工机械项目实施保障机制</w:t>
        </w:r>
        <w:r>
          <w:tab/>
        </w:r>
        <w:r>
          <w:fldChar w:fldCharType="begin"/>
        </w:r>
        <w:r>
          <w:instrText xml:space="preserve"> PAGEREF _Toc12370 \h </w:instrText>
        </w:r>
        <w:r>
          <w:fldChar w:fldCharType="separate"/>
        </w:r>
        <w:r>
          <w:t>67</w:t>
        </w:r>
        <w:r>
          <w:fldChar w:fldCharType="end"/>
        </w:r>
      </w:hyperlink>
    </w:p>
    <w:p>
      <w:pPr>
        <w:pStyle w:val="TOC2"/>
        <w:tabs>
          <w:tab w:val="right" w:leader="dot" w:pos="8306"/>
        </w:tabs>
      </w:pPr>
      <w:hyperlink w:anchor="_Toc9633" w:history="1">
        <w:r>
          <w:rPr>
            <w:rFonts w:ascii="仿宋" w:eastAsia="仿宋" w:hAnsi="仿宋" w:cs="仿宋" w:hint="eastAsia"/>
            <w:lang w:eastAsia="zh-CN"/>
          </w:rPr>
          <w:t>(二)、乳品加工机械项目法律合规要求</w:t>
        </w:r>
        <w:r>
          <w:tab/>
        </w:r>
        <w:r>
          <w:fldChar w:fldCharType="begin"/>
        </w:r>
        <w:r>
          <w:instrText xml:space="preserve"> PAGEREF _Toc9633 \h </w:instrText>
        </w:r>
        <w:r>
          <w:fldChar w:fldCharType="separate"/>
        </w:r>
        <w:r>
          <w:t>71</w:t>
        </w:r>
        <w:r>
          <w:fldChar w:fldCharType="end"/>
        </w:r>
      </w:hyperlink>
    </w:p>
    <w:p>
      <w:pPr>
        <w:pStyle w:val="TOC2"/>
        <w:tabs>
          <w:tab w:val="right" w:leader="dot" w:pos="8306"/>
        </w:tabs>
      </w:pPr>
      <w:hyperlink w:anchor="_Toc15085" w:history="1">
        <w:r>
          <w:rPr>
            <w:rFonts w:ascii="仿宋" w:eastAsia="仿宋" w:hAnsi="仿宋" w:cs="仿宋" w:hint="eastAsia"/>
            <w:lang w:eastAsia="zh-CN"/>
          </w:rPr>
          <w:t>(三)、乳品加工机械项目合同管理与法律事务</w:t>
        </w:r>
        <w:r>
          <w:tab/>
        </w:r>
        <w:r>
          <w:fldChar w:fldCharType="begin"/>
        </w:r>
        <w:r>
          <w:instrText xml:space="preserve"> PAGEREF _Toc15085 \h </w:instrText>
        </w:r>
        <w:r>
          <w:fldChar w:fldCharType="separate"/>
        </w:r>
        <w:r>
          <w:t>75</w:t>
        </w:r>
        <w:r>
          <w:fldChar w:fldCharType="end"/>
        </w:r>
      </w:hyperlink>
    </w:p>
    <w:p>
      <w:pPr>
        <w:pStyle w:val="TOC2"/>
        <w:tabs>
          <w:tab w:val="right" w:leader="dot" w:pos="8306"/>
        </w:tabs>
      </w:pPr>
      <w:hyperlink w:anchor="_Toc846" w:history="1">
        <w:r>
          <w:rPr>
            <w:rFonts w:ascii="仿宋" w:eastAsia="仿宋" w:hAnsi="仿宋" w:cs="仿宋" w:hint="eastAsia"/>
            <w:lang w:eastAsia="zh-CN"/>
          </w:rPr>
          <w:t>(四)、乳品加工机械项目知识产权保护策略</w:t>
        </w:r>
        <w:r>
          <w:tab/>
        </w:r>
        <w:r>
          <w:fldChar w:fldCharType="begin"/>
        </w:r>
        <w:r>
          <w:instrText xml:space="preserve"> PAGEREF _Toc846 \h </w:instrText>
        </w:r>
        <w:r>
          <w:fldChar w:fldCharType="separate"/>
        </w:r>
        <w:r>
          <w:t>81</w:t>
        </w:r>
        <w:r>
          <w:fldChar w:fldCharType="end"/>
        </w:r>
      </w:hyperlink>
    </w:p>
    <w:p>
      <w:pPr>
        <w:pStyle w:val="TOC1"/>
        <w:tabs>
          <w:tab w:val="right" w:leader="dot" w:pos="8306"/>
        </w:tabs>
      </w:pPr>
      <w:hyperlink w:anchor="_Toc6542" w:history="1">
        <w:r>
          <w:rPr>
            <w:rFonts w:ascii="仿宋" w:eastAsia="仿宋" w:hAnsi="仿宋" w:cs="仿宋" w:hint="eastAsia"/>
            <w:lang w:eastAsia="zh-CN"/>
          </w:rPr>
          <w:t>十五、供应链管理</w:t>
        </w:r>
        <w:r>
          <w:tab/>
        </w:r>
        <w:r>
          <w:fldChar w:fldCharType="begin"/>
        </w:r>
        <w:r>
          <w:instrText xml:space="preserve"> PAGEREF _Toc6542 \h </w:instrText>
        </w:r>
        <w:r>
          <w:fldChar w:fldCharType="separate"/>
        </w:r>
        <w:r>
          <w:t>84</w:t>
        </w:r>
        <w:r>
          <w:fldChar w:fldCharType="end"/>
        </w:r>
      </w:hyperlink>
    </w:p>
    <w:p>
      <w:pPr>
        <w:pStyle w:val="TOC2"/>
        <w:tabs>
          <w:tab w:val="right" w:leader="dot" w:pos="8306"/>
        </w:tabs>
      </w:pPr>
      <w:hyperlink w:anchor="_Toc12308" w:history="1">
        <w:r>
          <w:rPr>
            <w:rFonts w:ascii="仿宋" w:eastAsia="仿宋" w:hAnsi="仿宋" w:cs="仿宋" w:hint="eastAsia"/>
            <w:lang w:eastAsia="zh-CN"/>
          </w:rPr>
          <w:t>(一)、供应链战略规划</w:t>
        </w:r>
        <w:r>
          <w:tab/>
        </w:r>
        <w:r>
          <w:fldChar w:fldCharType="begin"/>
        </w:r>
        <w:r>
          <w:instrText xml:space="preserve"> PAGEREF _Toc12308 \h </w:instrText>
        </w:r>
        <w:r>
          <w:fldChar w:fldCharType="separate"/>
        </w:r>
        <w:r>
          <w:t>84</w:t>
        </w:r>
        <w:r>
          <w:fldChar w:fldCharType="end"/>
        </w:r>
      </w:hyperlink>
    </w:p>
    <w:p>
      <w:pPr>
        <w:pStyle w:val="TOC2"/>
        <w:tabs>
          <w:tab w:val="right" w:leader="dot" w:pos="8306"/>
        </w:tabs>
      </w:pPr>
      <w:hyperlink w:anchor="_Toc10847" w:history="1">
        <w:r>
          <w:rPr>
            <w:rFonts w:ascii="仿宋" w:eastAsia="仿宋" w:hAnsi="仿宋" w:cs="仿宋" w:hint="eastAsia"/>
            <w:lang w:eastAsia="zh-CN"/>
          </w:rPr>
          <w:t>(二)、供应商选择与合作</w:t>
        </w:r>
        <w:r>
          <w:tab/>
        </w:r>
        <w:r>
          <w:fldChar w:fldCharType="begin"/>
        </w:r>
        <w:r>
          <w:instrText xml:space="preserve"> PAGEREF _Toc10847 \h </w:instrText>
        </w:r>
        <w:r>
          <w:fldChar w:fldCharType="separate"/>
        </w:r>
        <w:r>
          <w:t>86</w:t>
        </w:r>
        <w:r>
          <w:fldChar w:fldCharType="end"/>
        </w:r>
      </w:hyperlink>
    </w:p>
    <w:p>
      <w:pPr>
        <w:pStyle w:val="TOC2"/>
        <w:tabs>
          <w:tab w:val="right" w:leader="dot" w:pos="8306"/>
        </w:tabs>
      </w:pPr>
      <w:hyperlink w:anchor="_Toc25816" w:history="1">
        <w:r>
          <w:rPr>
            <w:rFonts w:ascii="仿宋" w:eastAsia="仿宋" w:hAnsi="仿宋" w:cs="仿宋" w:hint="eastAsia"/>
            <w:lang w:eastAsia="zh-CN"/>
          </w:rPr>
          <w:t>(三)、物流与库存管理</w:t>
        </w:r>
        <w:r>
          <w:tab/>
        </w:r>
        <w:r>
          <w:fldChar w:fldCharType="begin"/>
        </w:r>
        <w:r>
          <w:instrText xml:space="preserve"> PAGEREF _Toc25816 \h </w:instrText>
        </w:r>
        <w:r>
          <w:fldChar w:fldCharType="separate"/>
        </w:r>
        <w:r>
          <w:t>87</w:t>
        </w:r>
        <w:r>
          <w:fldChar w:fldCharType="end"/>
        </w:r>
      </w:hyperlink>
    </w:p>
    <w:p>
      <w:pPr>
        <w:pStyle w:val="TOC1"/>
        <w:tabs>
          <w:tab w:val="right" w:leader="dot" w:pos="8306"/>
        </w:tabs>
      </w:pPr>
      <w:hyperlink w:anchor="_Toc20617" w:history="1">
        <w:r>
          <w:rPr>
            <w:rFonts w:ascii="仿宋" w:eastAsia="仿宋" w:hAnsi="仿宋" w:cs="仿宋" w:hint="eastAsia"/>
            <w:lang w:eastAsia="zh-CN"/>
          </w:rPr>
          <w:t>十六、乳品加工机械项目工程方案分析</w:t>
        </w:r>
        <w:r>
          <w:tab/>
        </w:r>
        <w:r>
          <w:fldChar w:fldCharType="begin"/>
        </w:r>
        <w:r>
          <w:instrText xml:space="preserve"> PAGEREF _Toc20617 \h </w:instrText>
        </w:r>
        <w:r>
          <w:fldChar w:fldCharType="separate"/>
        </w:r>
        <w:r>
          <w:t>88</w:t>
        </w:r>
        <w:r>
          <w:fldChar w:fldCharType="end"/>
        </w:r>
      </w:hyperlink>
    </w:p>
    <w:p>
      <w:pPr>
        <w:pStyle w:val="TOC2"/>
        <w:tabs>
          <w:tab w:val="right" w:leader="dot" w:pos="8306"/>
        </w:tabs>
      </w:pPr>
      <w:hyperlink w:anchor="_Toc13971" w:history="1">
        <w:r>
          <w:rPr>
            <w:rFonts w:ascii="仿宋" w:eastAsia="仿宋" w:hAnsi="仿宋" w:cs="仿宋" w:hint="eastAsia"/>
            <w:lang w:eastAsia="zh-CN"/>
          </w:rPr>
          <w:t>(一)、建筑工程设计原则</w:t>
        </w:r>
        <w:r>
          <w:tab/>
        </w:r>
        <w:r>
          <w:fldChar w:fldCharType="begin"/>
        </w:r>
        <w:r>
          <w:instrText xml:space="preserve"> PAGEREF _Toc13971 \h </w:instrText>
        </w:r>
        <w:r>
          <w:fldChar w:fldCharType="separate"/>
        </w:r>
        <w:r>
          <w:t>88</w:t>
        </w:r>
        <w:r>
          <w:fldChar w:fldCharType="end"/>
        </w:r>
      </w:hyperlink>
    </w:p>
    <w:p>
      <w:pPr>
        <w:pStyle w:val="TOC2"/>
        <w:tabs>
          <w:tab w:val="right" w:leader="dot" w:pos="8306"/>
        </w:tabs>
      </w:pPr>
      <w:hyperlink w:anchor="_Toc22993" w:history="1">
        <w:r>
          <w:rPr>
            <w:rFonts w:ascii="仿宋" w:eastAsia="仿宋" w:hAnsi="仿宋" w:cs="仿宋" w:hint="eastAsia"/>
            <w:lang w:eastAsia="zh-CN"/>
          </w:rPr>
          <w:t>(二)、土建工程建设指标</w:t>
        </w:r>
        <w:r>
          <w:tab/>
        </w:r>
        <w:r>
          <w:fldChar w:fldCharType="begin"/>
        </w:r>
        <w:r>
          <w:instrText xml:space="preserve"> PAGEREF _Toc22993 \h </w:instrText>
        </w:r>
        <w:r>
          <w:fldChar w:fldCharType="separate"/>
        </w:r>
        <w:r>
          <w:t>92</w:t>
        </w:r>
        <w:r>
          <w:fldChar w:fldCharType="end"/>
        </w:r>
      </w:hyperlink>
    </w:p>
    <w:p>
      <w:pPr>
        <w:pStyle w:val="TOC1"/>
        <w:tabs>
          <w:tab w:val="right" w:leader="dot" w:pos="8306"/>
        </w:tabs>
      </w:pPr>
      <w:hyperlink w:anchor="_Toc15864" w:history="1">
        <w:r>
          <w:rPr>
            <w:rFonts w:ascii="仿宋" w:eastAsia="仿宋" w:hAnsi="仿宋" w:cs="仿宋" w:hint="eastAsia"/>
            <w:lang w:eastAsia="zh-CN"/>
          </w:rPr>
          <w:t>十七、利益相关者分析与沟通计划</w:t>
        </w:r>
        <w:r>
          <w:tab/>
        </w:r>
        <w:r>
          <w:fldChar w:fldCharType="begin"/>
        </w:r>
        <w:r>
          <w:instrText xml:space="preserve"> PAGEREF _Toc15864 \h </w:instrText>
        </w:r>
        <w:r>
          <w:fldChar w:fldCharType="separate"/>
        </w:r>
        <w:r>
          <w:t>93</w:t>
        </w:r>
        <w:r>
          <w:fldChar w:fldCharType="end"/>
        </w:r>
      </w:hyperlink>
    </w:p>
    <w:p>
      <w:pPr>
        <w:pStyle w:val="TOC2"/>
        <w:tabs>
          <w:tab w:val="right" w:leader="dot" w:pos="8306"/>
        </w:tabs>
      </w:pPr>
      <w:hyperlink w:anchor="_Toc32275" w:history="1">
        <w:r>
          <w:rPr>
            <w:rFonts w:ascii="仿宋" w:eastAsia="仿宋" w:hAnsi="仿宋" w:cs="仿宋" w:hint="eastAsia"/>
            <w:lang w:eastAsia="zh-CN"/>
          </w:rPr>
          <w:t>(一)、利益相关者分析</w:t>
        </w:r>
        <w:r>
          <w:tab/>
        </w:r>
        <w:r>
          <w:fldChar w:fldCharType="begin"/>
        </w:r>
        <w:r>
          <w:instrText xml:space="preserve"> PAGEREF _Toc32275 \h </w:instrText>
        </w:r>
        <w:r>
          <w:fldChar w:fldCharType="separate"/>
        </w:r>
        <w:r>
          <w:t>93</w:t>
        </w:r>
        <w:r>
          <w:fldChar w:fldCharType="end"/>
        </w:r>
      </w:hyperlink>
    </w:p>
    <w:p>
      <w:pPr>
        <w:pStyle w:val="TOC2"/>
        <w:tabs>
          <w:tab w:val="right" w:leader="dot" w:pos="8306"/>
        </w:tabs>
      </w:pPr>
      <w:hyperlink w:anchor="_Toc13697" w:history="1">
        <w:r>
          <w:rPr>
            <w:rFonts w:ascii="仿宋" w:eastAsia="仿宋" w:hAnsi="仿宋" w:cs="仿宋" w:hint="eastAsia"/>
            <w:lang w:eastAsia="zh-CN"/>
          </w:rPr>
          <w:t>(二)、沟通计划</w:t>
        </w:r>
        <w:r>
          <w:tab/>
        </w:r>
        <w:r>
          <w:fldChar w:fldCharType="begin"/>
        </w:r>
        <w:r>
          <w:instrText xml:space="preserve"> PAGEREF _Toc13697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72"/>
      <w:r>
        <w:rPr>
          <w:rFonts w:ascii="仿宋" w:eastAsia="仿宋" w:hAnsi="仿宋" w:cs="仿宋" w:hint="eastAsia"/>
          <w:sz w:val="28"/>
          <w:lang w:eastAsia="zh-CN"/>
        </w:rPr>
        <w:t>一、乳品加工机械项目绩效评估</w:t>
      </w:r>
      <w:bookmarkEnd w:id="2"/>
    </w:p>
    <w:p>
      <w:pPr>
        <w:pStyle w:val="Heading2"/>
        <w:rPr>
          <w:rFonts w:ascii="仿宋" w:eastAsia="仿宋" w:hAnsi="仿宋" w:cs="仿宋" w:hint="eastAsia"/>
          <w:lang w:eastAsia="zh-CN"/>
        </w:rPr>
      </w:pPr>
      <w:bookmarkStart w:id="3" w:name="_Toc35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中，我们设计了一套全面的绩效评估指标，以确保乳品加工机械项目的可控和成功交付。这些指标跨足乳品加工机械项目目标、成本、进度和质量等多个维度，为我们提供了全面洞察乳品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目标达成率是我们关注的首要指标。我们设定了明确的目标，并通过定期监测和评估，迅速发现并应对潜在的目标偏差。这为乳品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成本绩效是另一个核心关注点。通过实际成本与预算成本的对比分析，我们深入了解成本差异的原因，及时调整资源分配，保持乳品加工机械项目在经济效益方面的合理水平。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进度作为关键的绩效指标之一，得到了精心的关注。我们制定了详细的乳品加工机械项目进度计划，并设立了进度符合度指标，确保实际进度与计划进度保持一致。这使我们能够快速发现和解决潜在的进度问题，保持乳品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品加工机械项目绩效的不可或缺的一环。我们引入了一系列的质量标准和客户满意度指标，以确保乳品加工机械项目交付的成果在质量上达到或超越预期水平。通过持续监测这些指标，我们努力提升乳品加工机械项目整体质量水平，为乳品加工机械项目的成功交付提供有力保障。通过这些科学且全面的绩效评估，我们能够更好地引导乳品加工机械项目的持续改进，确保乳品加工机械项目目标的顺利达成。</w:t>
      </w:r>
    </w:p>
    <w:p>
      <w:pPr>
        <w:pStyle w:val="Heading2"/>
        <w:ind w:firstLine="560" w:firstLineChars="200"/>
        <w:rPr>
          <w:rFonts w:ascii="仿宋" w:eastAsia="仿宋" w:hAnsi="仿宋" w:cs="仿宋" w:hint="eastAsia"/>
          <w:sz w:val="28"/>
          <w:lang w:eastAsia="zh-CN"/>
        </w:rPr>
      </w:pPr>
      <w:bookmarkStart w:id="4" w:name="_Toc173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绩效评估是乳品加工机械项目中的关键环节，为确保乳品加工机械项目达到预期目标，我们采用了多层次、多维度的绩效评估方法。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品加工机械项目的战略目标对齐，确保每个决策和行动都与乳品加工机械项目整体目标保持一致。团队会定期召开战略对齐会议，审视当前工作与乳品加工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乳品加工机械项目进度、质量、成本和风险等方面。这些指标通过数据收集和分析，为乳品加工机械项目管理团队提供了客观的评估依据。例如，我们通过乳品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绩效评估不仅仅停留在乳品加工机械项目内部，还考虑了乳品加工机械项目对外部环境的影响。我们定期进行干系人满意度调查，以了解各利益相关方对乳品加工机械项目的期望和满意度，并及时做出调整。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这种多层次、多角度的绩效评估方法，使得我们能够全面了解乳品加工机械项目的运行状态，及时做出调整，确保乳品加工机械项目在不断变化的环境中保持稳健前行。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77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为了确保乳品加工机械项目的有效管理和不断优化，我们采用了精心设计的绩效评估周期。这个周期旨在实现灵活、实时和全面的评估，以适应乳品加工机械项目执行中的各种挑战。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乳品加工机械项目的不同需求，分为短期、中期和长期。短期评估关注每个迭代或工作周期，以及时发现和解决当前任务中的问题。中期评估涵盖几个迭代，深入了解整体乳品加工机械项目的趋势和性能。长期评估则着眼于整个乳品加工机械项目阶段，确保乳品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品加工机械项目管理工具和协作平台，团队成员能够随时更新和分享乳品加工机械项目数据。这种实时性的反馈机制使我们能够及时察觉潜在问题，快速调整，保持乳品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品加工机械项目的决策制定密不可分。每个周期的乳品加工机械项目回顾会议成为集体总结经验、识别问题深层次原因并找到创新解决方案的平台。这种定期的反思与调整机制使乳品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72"/>
      <w:r>
        <w:rPr>
          <w:rFonts w:ascii="仿宋" w:eastAsia="仿宋" w:hAnsi="仿宋" w:cs="仿宋" w:hint="eastAsia"/>
          <w:sz w:val="28"/>
          <w:lang w:eastAsia="zh-CN"/>
        </w:rPr>
        <w:t>二、乳品加工机械项目选址可行性分析</w:t>
      </w:r>
      <w:bookmarkEnd w:id="6"/>
    </w:p>
    <w:p>
      <w:pPr>
        <w:pStyle w:val="Heading2"/>
        <w:rPr>
          <w:rFonts w:ascii="仿宋" w:eastAsia="仿宋" w:hAnsi="仿宋" w:cs="仿宋" w:hint="eastAsia"/>
          <w:lang w:eastAsia="zh-CN"/>
        </w:rPr>
      </w:pPr>
      <w:bookmarkStart w:id="7" w:name="_Toc3931"/>
      <w:r>
        <w:rPr>
          <w:rFonts w:ascii="仿宋" w:eastAsia="仿宋" w:hAnsi="仿宋" w:cs="仿宋" w:hint="eastAsia"/>
          <w:lang w:eastAsia="zh-CN"/>
        </w:rPr>
        <w:t>(一)、乳品加工机械项目选址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该乳品加工机械项目选址位于XX省XX市XX区XXX街道</w:t>
      </w:r>
    </w:p>
    <w:p>
      <w:pPr>
        <w:pStyle w:val="Heading2"/>
        <w:ind w:firstLine="560" w:firstLineChars="200"/>
        <w:rPr>
          <w:rFonts w:ascii="仿宋" w:eastAsia="仿宋" w:hAnsi="仿宋" w:cs="仿宋" w:hint="eastAsia"/>
          <w:sz w:val="28"/>
          <w:lang w:eastAsia="zh-CN"/>
        </w:rPr>
      </w:pPr>
      <w:bookmarkStart w:id="8" w:name="_Toc2531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乳品加工机械项目的征地面积将根据乳品加工机械项目的实际规模和需求进行精确规划。具体面积XXX平方米，旨在确保乳品加工机械项目不仅能够满足当前的发展需求，还能够预留空间以适应未来的扩展。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净用地面积是在征地面积基础上去除不可利用面积后的实际可开发用地。具体面积XXX平方米，考虑到环保、交通、安全等多方面因素，以确保乳品加工机械项目在整体利用效率上达到最优。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乳品加工机械项目计划建设的建筑总规模具体面积XXX平方米。这一规模的确定综合考虑了乳品加工机械项目的性质、规模，以及城市规划的相关要求，确保建筑布局与周边环境协调一致。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绿地率是乳品加工机械项目用地中被规划为绿地的比例。具体面积XXX平方米，旨在通过合理规划绿地，改善乳品加工机械项目周边环境，提升居民生活质量，并符合城市整体绿化规划。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容积率是用地上可以建设的建筑总体积与用地面积之比。具体面积XXX，通过合理的容积率规划，确保乳品加工机械项目建筑规模与周边环境和谐共生。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乳品加工机械项目选址与当地城市规划相一致，具体面积XXX平方米。通过与城市规划部门深入沟通，确保乳品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乳品加工机械项目选址符合当地产业政策，具体面积XXX平方米。这包括乳品加工机械项目对当地经济的促进作用，以及对相关产业的带动效应，确保乳品加工机械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用地总体要求必须符合环保和可持续发展的原则，具体面积XXX平方米。通过采用绿色建筑设计、节能减排等措施，确保乳品加工机械项目在建设和运营过程中对环境的影响最小化，达到可持续发展的要求。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确保乳品加工机械项目选址具备必要的公共设施配套，具体面积XXX平方米。这包括交通便利性、教育、医疗等基础设施，以提高居民生活品质，使得乳品加工机械项目选址更具吸引力。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考虑用地总体要求对当地社会稳定性的影响，具体面积XXX平方米。通过深入了解当地社区反馈，确保乳品加工机械项目的选址和建设过程对当地社会和谐稳定产生积极作用。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乳品加工机械项目选址不仅符合法规和规划，还在实际操作中具有可行性。这一全面规划将为乳品加工机械项目的成功实施提供坚实的基础，确保乳品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55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乳品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乳品加工机械项目的设备规划和空间设计中，我们将采取灵活设备布局的措施。设备布局将根据实际需求进行灵活设计，避免不必要的浪费。通过合理规划设备摆放位置，我们将提高设备的利用率，减少设备间距，以确保乳品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乳品加工机械项目内部引入共享设施的概念，例如共享会议室、办公区等。通过这种方式，我们可以减少对资源的重复建设，提高资源共享效率，从而减小乳品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88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乳品加工机械项目的总图布置中，我们将不同功能区域进行明确的规划，以最大程度满足乳品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33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乳品加工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乳品加工机械项目对环境的影响是综合评价的重要因素之一。我们将详细考虑选址周边的自然环境、生态保护区、水源地等情况，确保乳品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对选址的评价还需充分考虑当地政府的产业政策和法规。我们将详细了解乳品加工机械项目所在地的相关政策，确保乳品加工机械项目的规划和运营与当地法规相符，降低不必要的法律风险。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考虑到社会稳定性对企业运营的重要性，我们将评估选址地区的社会安全情况、劳工关系、社区反馈等方面，以确保乳品加工机械项目的建设和运营不会受到社会稳定性的负面影响。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最后，我们将综合考虑用地成本，包括土地购置费用、土地开发成本等。通过对用地成本的详细评估，我们能够做出更为精确的经济效益分析，为乳品加工机械项目的投资决策提供有力支持。</w:t>
      </w:r>
    </w:p>
    <w:p>
      <w:pPr>
        <w:pStyle w:val="Heading1"/>
        <w:ind w:firstLine="560" w:firstLineChars="200"/>
        <w:rPr>
          <w:rFonts w:ascii="仿宋" w:eastAsia="仿宋" w:hAnsi="仿宋" w:cs="仿宋" w:hint="eastAsia"/>
          <w:sz w:val="28"/>
          <w:lang w:eastAsia="zh-CN"/>
        </w:rPr>
      </w:pPr>
      <w:bookmarkStart w:id="12" w:name="_Toc5141"/>
      <w:r>
        <w:rPr>
          <w:rFonts w:ascii="仿宋" w:eastAsia="仿宋" w:hAnsi="仿宋" w:cs="仿宋" w:hint="eastAsia"/>
          <w:sz w:val="28"/>
          <w:lang w:eastAsia="zh-CN"/>
        </w:rPr>
        <w:t>三、乳品加工机械项目建设背景及必要性分析</w:t>
      </w:r>
      <w:bookmarkEnd w:id="12"/>
    </w:p>
    <w:p>
      <w:pPr>
        <w:pStyle w:val="Heading2"/>
        <w:rPr>
          <w:rFonts w:ascii="仿宋" w:eastAsia="仿宋" w:hAnsi="仿宋" w:cs="仿宋" w:hint="eastAsia"/>
          <w:lang w:eastAsia="zh-CN"/>
        </w:rPr>
      </w:pPr>
      <w:bookmarkStart w:id="13" w:name="_Toc31931"/>
      <w:r>
        <w:rPr>
          <w:rFonts w:ascii="仿宋" w:eastAsia="仿宋" w:hAnsi="仿宋" w:cs="仿宋" w:hint="eastAsia"/>
          <w:lang w:eastAsia="zh-CN"/>
        </w:rPr>
        <w:t>(一)、乳品加工机械项目背景分析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品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乳品加工机械项目在这个潮流中的定位。同时，我们将关注行业内涌现的新兴机遇，以便乳品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品加工机械项目提供了强大的发展动力。我们将聚焦于行业内最新的技术发展趋势，包括但不限于人工智能、大数据分析、物联网等领域。通过深度的技术研究，我们将确保乳品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品加工机械项目发展的源泉。我们将投入更多的精力对市场需求进行深入剖析，超越表面的需求，深入挖掘潜在的市场痛点和机遇。通过对市场需求的细致了解，乳品加工机械项目将更有针对性地设计解决方案，满足市场的多样化需求，从而更好地促进乳品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品加工机械项目战略至关重要。我们将对竞争态势进行更为深入的分析，包括但不限于市场份额、产品特点、客户满意度等多个维度。通过深度的竞争分析，乳品加工机械项目将能够更准确地把握市场脉搏，制定具有竞争力的乳品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乳品加工机械项目的发展具有直接的影响。我们将进行更为全面的法规和政策分析，了解行业发展中的潜在法律风险和合规挑战。通过充分了解和遵守相关法规，乳品加工机械项目将确保在法律框架内合法合规运营，为乳品加工机械项目的稳健发展提供有力支持。</w:t>
      </w:r>
    </w:p>
    <w:p>
      <w:pPr>
        <w:pStyle w:val="Heading2"/>
        <w:ind w:firstLine="560" w:firstLineChars="200"/>
        <w:rPr>
          <w:rFonts w:ascii="仿宋" w:eastAsia="仿宋" w:hAnsi="仿宋" w:cs="仿宋" w:hint="eastAsia"/>
          <w:sz w:val="28"/>
          <w:lang w:eastAsia="zh-CN"/>
        </w:rPr>
      </w:pPr>
      <w:bookmarkStart w:id="14" w:name="_Toc22621"/>
      <w:r>
        <w:rPr>
          <w:rFonts w:ascii="仿宋" w:eastAsia="仿宋" w:hAnsi="仿宋" w:cs="仿宋" w:hint="eastAsia"/>
          <w:sz w:val="28"/>
          <w:lang w:eastAsia="zh-CN"/>
        </w:rPr>
        <w:t>(二)、乳品加工机械项目建设必要性分析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建设的迫切性源于对行业发展趋势的深刻洞察。我们正处于一个行业变革的时代，科技创新、数字化转型成为企业发展的关键动力。乳品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建设不仅仅是为了跟上潮流，更是为了通过技术创新推动企业的持续发展。通过引入先进的技术和解决方案，乳品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品加工机械项目的建设成为必然选择，通过提高产品质量、拓展服务领域，从而在竞争中获得更多的机会。乳品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乳品加工机械项目建设的必要性体现在对客户需求更精准的满足。通过乳品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建设的背后是对企业持续创新的追求。只有通过不断创新，企业才能在竞争中立于不败之地。乳品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702"/>
      <w:r>
        <w:rPr>
          <w:rFonts w:ascii="仿宋" w:eastAsia="仿宋" w:hAnsi="仿宋" w:cs="仿宋" w:hint="eastAsia"/>
          <w:sz w:val="28"/>
          <w:lang w:eastAsia="zh-CN"/>
        </w:rPr>
        <w:t>四、乳品加工机械项目可持续发展</w:t>
      </w:r>
      <w:bookmarkEnd w:id="15"/>
    </w:p>
    <w:p>
      <w:pPr>
        <w:pStyle w:val="Heading2"/>
        <w:rPr>
          <w:rFonts w:ascii="仿宋" w:eastAsia="仿宋" w:hAnsi="仿宋" w:cs="仿宋" w:hint="eastAsia"/>
          <w:lang w:eastAsia="zh-CN"/>
        </w:rPr>
      </w:pPr>
      <w:bookmarkStart w:id="16" w:name="_Toc3236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品加工机械项目中，乳品加工机械项目团队着眼于未来，明确了可持续发展的战略方向。制定的具体可持续发展目标包括降低资源使用、采用环保技术、最大化社会效益等。这一步骤不仅有助于乳品加工机械项目在环保和社会责任方面达到最高标准，也为未来提供了明确的指引，确保乳品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可持续实践的融入乳品加工机械项目管理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乳品加工机械项目管理周期。从乳品加工机械项目规划开始，乳品加工机械项目团队就考虑了环境和社会的因素。在执行阶段，乳品加工机械项目团队积极推动绿色技术的应用，优化资源利用。此外，关注员工的社会责任，通过培训和沟通活动提高员工对可持续发展的认知，使他们能够在日常工作中践行可持续实践。这些举措不仅为乳品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05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扎根于乳品加工机械项目的可持续发展理念，我们深信环保与社会责任是乳品加工机械项目成功的关键支柱。在乳品加工机械项目的每一步，我们都致力于通过创新和实践，履行对环境和社会的坚定责任。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团队通过引入先进的环保技术、建立高效的废物处理系统以及推动能源节约措施，积极履行环保责任。定期的环保监测和评估确保乳品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乳品加工机械项目不仅致力于自身可持续发展，还注重对社会的回馈。通过支持社区乳品加工机械项目、参与慈善事业、提供培训机会等方式，乳品加工机械项目积极履行社会责任。与当地社区建立积极互动，关注员工的工作与生活平衡，以及员工的身心健康，是乳品加工机械项目在社会责任层面的关键举措。这样的实践不仅增强了乳品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8919"/>
      <w:r>
        <w:rPr>
          <w:rFonts w:ascii="仿宋" w:eastAsia="仿宋" w:hAnsi="仿宋" w:cs="仿宋" w:hint="eastAsia"/>
          <w:sz w:val="28"/>
          <w:lang w:eastAsia="zh-CN"/>
        </w:rPr>
        <w:t>五、乳品加工机械项目概论</w:t>
      </w:r>
      <w:bookmarkEnd w:id="18"/>
    </w:p>
    <w:p>
      <w:pPr>
        <w:pStyle w:val="Heading2"/>
        <w:rPr>
          <w:rFonts w:ascii="仿宋" w:eastAsia="仿宋" w:hAnsi="仿宋" w:cs="仿宋" w:hint="eastAsia"/>
          <w:lang w:eastAsia="zh-CN"/>
        </w:rPr>
      </w:pPr>
      <w:bookmarkStart w:id="19" w:name="_Toc22900"/>
      <w:r>
        <w:rPr>
          <w:rFonts w:ascii="仿宋" w:eastAsia="仿宋" w:hAnsi="仿宋" w:cs="仿宋" w:hint="eastAsia"/>
          <w:lang w:eastAsia="zh-CN"/>
        </w:rPr>
        <w:t>(一)、乳品加工机械项目概况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https://d.book118.com/258112106006006047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乳品加工机械项目规划设计纲要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31C4A"/>
    <w:rsid w:val="70231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1210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2024-03-04T08:35:00Z</dcterms:created>
  <dcterms:modified xsi:type="dcterms:W3CDTF">2024-03-04T08:36:18Z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5857157153B74060AB78B9AC0746BECF_11</vt:lpwstr>
  </property>
  <property fmtid="{D5CDD505-2E9C-101B-9397-08002B2CF9AE}" pid="3" name="KSOProductBuildVer">
    <vt:lpwstr>2052-12.1.0.16388</vt:lpwstr>
  </property>
</Properties>
</file>