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rPr>
          <w:rFonts w:ascii="Times New Roman" w:eastAsia="宋体" w:hAnsi="Times New Roman" w:cs="Times New Roman" w:hint="default"/>
          <w:b/>
          <w:bCs/>
          <w:sz w:val="44"/>
          <w:szCs w:val="44"/>
        </w:rPr>
      </w:pPr>
      <w:r>
        <w:rPr>
          <w:rFonts w:ascii="Times New Roman" w:eastAsia="宋体" w:hAnsi="Times New Roman" w:cs="Times New Roman" w:hint="default"/>
          <w:b/>
          <w:bCs/>
          <w:sz w:val="44"/>
          <w:szCs w:val="4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12458700</wp:posOffset>
            </wp:positionH>
            <wp:positionV relativeFrom="topMargin">
              <wp:posOffset>10515600</wp:posOffset>
            </wp:positionV>
            <wp:extent cx="355600" cy="317500"/>
            <wp:effectExtent l="0" t="0" r="6350" b="6350"/>
            <wp:wrapNone/>
            <wp:docPr id="100028" name="图片 100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8" name="图片 1000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宋体" w:hAnsi="Times New Roman" w:cs="Times New Roman" w:hint="default"/>
          <w:b/>
          <w:bCs/>
          <w:sz w:val="44"/>
          <w:szCs w:val="4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10172700</wp:posOffset>
            </wp:positionH>
            <wp:positionV relativeFrom="topMargin">
              <wp:posOffset>11493500</wp:posOffset>
            </wp:positionV>
            <wp:extent cx="495300" cy="444500"/>
            <wp:effectExtent l="0" t="0" r="0" b="12700"/>
            <wp:wrapNone/>
            <wp:docPr id="100309" name="图片 100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09" name="图片 1003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宋体" w:hAnsi="Times New Roman" w:cs="Times New Roman" w:hint="default"/>
          <w:b/>
          <w:bCs/>
          <w:sz w:val="44"/>
          <w:szCs w:val="4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11061700</wp:posOffset>
            </wp:positionH>
            <wp:positionV relativeFrom="topMargin">
              <wp:posOffset>11480800</wp:posOffset>
            </wp:positionV>
            <wp:extent cx="495300" cy="381000"/>
            <wp:effectExtent l="0" t="0" r="0" b="0"/>
            <wp:wrapNone/>
            <wp:docPr id="100295" name="图片 100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95" name="图片 10029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宋体" w:hAnsi="Times New Roman" w:cs="Times New Roman" w:hint="default"/>
          <w:b/>
          <w:bCs/>
          <w:sz w:val="44"/>
          <w:szCs w:val="4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page">
              <wp:posOffset>10198100</wp:posOffset>
            </wp:positionH>
            <wp:positionV relativeFrom="topMargin">
              <wp:posOffset>10287000</wp:posOffset>
            </wp:positionV>
            <wp:extent cx="330200" cy="381000"/>
            <wp:effectExtent l="0" t="0" r="12700" b="0"/>
            <wp:wrapNone/>
            <wp:docPr id="100276" name="图片 100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76" name="图片 10027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宋体" w:hAnsi="Times New Roman" w:cs="Times New Roman" w:hint="default"/>
          <w:b/>
          <w:bCs/>
          <w:sz w:val="44"/>
          <w:szCs w:val="44"/>
        </w:rPr>
        <w:t>专题03  有提示词之动词时态、语态和主谓一致</w:t>
      </w:r>
    </w:p>
    <w:p>
      <w:pPr>
        <w:jc w:val="center"/>
        <w:rPr>
          <w:rFonts w:ascii="Times New Roman" w:eastAsia="宋体" w:hAnsi="Times New Roman" w:cs="Times New Roman" w:hint="default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ascii="Times New Roman" w:eastAsia="宋体" w:hAnsi="Times New Roman" w:cs="Times New Roman" w:hint="default"/>
          <w:b/>
          <w:bCs/>
          <w:sz w:val="44"/>
          <w:szCs w:val="44"/>
        </w:rPr>
      </w:pPr>
      <w:r>
        <w:rPr>
          <w:rFonts w:ascii="仿宋" w:eastAsia="仿宋" w:hAnsi="仿宋" w:cs="仿宋" w:hint="eastAsia"/>
          <w:b w:val="0"/>
          <w:color w:val="000000"/>
          <w:kern w:val="2"/>
          <w:sz w:val="32"/>
          <w:szCs w:val="32"/>
          <w:lang w:val="en-US" w:eastAsia="zh-CN" w:bidi="ar-SA"/>
        </w:rPr>
        <w:t>养成良好的答题习惯，是决定高考英语成败的决定性因素之一。做题前，要认真阅读题目要求、题干和选项，并对答案内容作出合理预测;答题时，切忌跟着感觉走，最好按照题目序号来做，不会的或存在疑问的，要做好标记，要善于发现，找到题目的题眼所在，规范答题，书写工整;答题完毕时，要认真检查，查漏补缺，纠正错误。</w:t>
      </w:r>
    </w:p>
    <w:p>
      <w:pPr>
        <w:rPr>
          <w:rFonts w:ascii="Times New Roman" w:eastAsia="宋体" w:hAnsi="Times New Roman" w:cs="Times New Roman" w:hint="default"/>
        </w:rPr>
      </w:pPr>
    </w:p>
    <w:sdt>
      <w:sdtPr>
        <w:rPr>
          <w:rFonts w:ascii="Times New Roman" w:eastAsia="宋体" w:hAnsi="Times New Roman" w:cs="Times New Roman" w:hint="default"/>
          <w:color w:val="auto"/>
          <w:kern w:val="2"/>
          <w:sz w:val="21"/>
          <w:szCs w:val="22"/>
          <w:lang w:val="zh-CN"/>
        </w:rPr>
        <w:id w:val="-142815330"/>
        <w:docPartObj>
          <w:docPartGallery w:val="Table of Contents"/>
          <w:docPartUnique/>
        </w:docPartObj>
      </w:sdtPr>
      <w:sdtEndPr>
        <w:rPr>
          <w:rFonts w:ascii="Times New Roman" w:eastAsia="宋体" w:hAnsi="Times New Roman" w:cs="Times New Roman" w:hint="default"/>
          <w:b/>
          <w:bCs/>
          <w:color w:val="auto"/>
          <w:kern w:val="2"/>
          <w:sz w:val="21"/>
          <w:szCs w:val="22"/>
          <w:lang w:val="zh-CN"/>
        </w:rPr>
      </w:sdtEndPr>
      <w:sdtContent>
        <w:p>
          <w:pPr>
            <w:pStyle w:val="TOC10"/>
            <w:spacing w:line="360" w:lineRule="auto"/>
            <w:rPr>
              <w:rFonts w:ascii="Times New Roman" w:eastAsia="宋体" w:hAnsi="Times New Roman" w:cs="Times New Roman" w:hint="default"/>
              <w:b/>
            </w:rPr>
          </w:pPr>
          <w:r>
            <w:rPr>
              <w:rFonts w:ascii="Times New Roman" w:eastAsia="宋体" w:hAnsi="Times New Roman" w:cs="Times New Roman" w:hint="default"/>
              <w:b/>
              <w:lang w:val="zh-CN"/>
            </w:rPr>
            <w:t>目录</w:t>
          </w:r>
        </w:p>
        <w:p>
          <w:pPr>
            <w:pStyle w:val="TOC1"/>
            <w:tabs>
              <w:tab w:val="right" w:leader="dot" w:pos="9736"/>
            </w:tabs>
            <w:spacing w:line="360" w:lineRule="auto"/>
            <w:rPr>
              <w:rFonts w:ascii="Times New Roman" w:eastAsia="宋体" w:hAnsi="Times New Roman" w:cs="Times New Roman" w:hint="default"/>
              <w:szCs w:val="22"/>
            </w:rPr>
          </w:pPr>
          <w:r>
            <w:rPr>
              <w:rFonts w:ascii="Times New Roman" w:eastAsia="宋体" w:hAnsi="Times New Roman" w:cs="Times New Roman" w:hint="default"/>
              <w:sz w:val="24"/>
            </w:rPr>
            <w:fldChar w:fldCharType="begin"/>
          </w:r>
          <w:r>
            <w:rPr>
              <w:rFonts w:ascii="Times New Roman" w:eastAsia="宋体" w:hAnsi="Times New Roman" w:cs="Times New Roman" w:hint="default"/>
              <w:sz w:val="24"/>
            </w:rPr>
            <w:instrText xml:space="preserve"> TOC \o "1-3" \h \z \u </w:instrText>
          </w:r>
          <w:r>
            <w:rPr>
              <w:rFonts w:ascii="Times New Roman" w:eastAsia="宋体" w:hAnsi="Times New Roman" w:cs="Times New Roman" w:hint="default"/>
              <w:sz w:val="24"/>
            </w:rPr>
            <w:fldChar w:fldCharType="separate"/>
          </w:r>
          <w:hyperlink w:anchor="_Toc151558509" w:history="1">
            <w:r>
              <w:rPr>
                <w:rStyle w:val="Hyperlink"/>
                <w:rFonts w:ascii="Times New Roman" w:eastAsia="宋体" w:hAnsi="Times New Roman" w:cs="Times New Roman" w:hint="default"/>
                <w:color w:val="4874CB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  <w:t>考点归纳</w:t>
            </w:r>
            <w:r>
              <w:rPr>
                <w:rFonts w:ascii="Times New Roman" w:eastAsia="宋体" w:hAnsi="Times New Roman" w:cs="Times New Roman" w:hint="default"/>
              </w:rPr>
              <w:tab/>
            </w:r>
            <w:r>
              <w:rPr>
                <w:rFonts w:ascii="Times New Roman" w:eastAsia="宋体" w:hAnsi="Times New Roman" w:cs="Times New Roman" w:hint="default"/>
              </w:rPr>
              <w:fldChar w:fldCharType="begin"/>
            </w:r>
            <w:r>
              <w:rPr>
                <w:rFonts w:ascii="Times New Roman" w:eastAsia="宋体" w:hAnsi="Times New Roman" w:cs="Times New Roman" w:hint="default"/>
              </w:rPr>
              <w:instrText xml:space="preserve"> PAGEREF _Toc151558509 \h </w:instrText>
            </w:r>
            <w:r>
              <w:rPr>
                <w:rFonts w:ascii="Times New Roman" w:eastAsia="宋体" w:hAnsi="Times New Roman" w:cs="Times New Roman" w:hint="default"/>
              </w:rPr>
              <w:fldChar w:fldCharType="separate"/>
            </w:r>
            <w:r>
              <w:rPr>
                <w:rFonts w:ascii="Times New Roman" w:eastAsia="宋体" w:hAnsi="Times New Roman" w:cs="Times New Roman" w:hint="default"/>
              </w:rPr>
              <w:t>1</w:t>
            </w:r>
            <w:r>
              <w:rPr>
                <w:rFonts w:ascii="Times New Roman" w:eastAsia="宋体" w:hAnsi="Times New Roman" w:cs="Times New Roman" w:hint="default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736"/>
            </w:tabs>
            <w:spacing w:line="360" w:lineRule="auto"/>
            <w:rPr>
              <w:rFonts w:ascii="Times New Roman" w:eastAsia="宋体" w:hAnsi="Times New Roman" w:cs="Times New Roman" w:hint="default"/>
              <w:szCs w:val="22"/>
            </w:rPr>
          </w:pPr>
          <w:hyperlink w:anchor="_Toc151558510" w:history="1">
            <w:r>
              <w:rPr>
                <w:rStyle w:val="Hyperlink"/>
                <w:rFonts w:ascii="Times New Roman" w:eastAsia="宋体" w:hAnsi="Times New Roman" w:cs="Times New Roman" w:hint="default"/>
              </w:rPr>
              <w:t>考点01  动词时态</w:t>
            </w:r>
            <w:r>
              <w:rPr>
                <w:rFonts w:ascii="Times New Roman" w:eastAsia="宋体" w:hAnsi="Times New Roman" w:cs="Times New Roman" w:hint="default"/>
              </w:rPr>
              <w:tab/>
            </w:r>
            <w:r>
              <w:rPr>
                <w:rFonts w:ascii="Times New Roman" w:eastAsia="宋体" w:hAnsi="Times New Roman" w:cs="Times New Roman" w:hint="default"/>
              </w:rPr>
              <w:fldChar w:fldCharType="begin"/>
            </w:r>
            <w:r>
              <w:rPr>
                <w:rFonts w:ascii="Times New Roman" w:eastAsia="宋体" w:hAnsi="Times New Roman" w:cs="Times New Roman" w:hint="default"/>
              </w:rPr>
              <w:instrText xml:space="preserve"> PAGEREF _Toc151558510 \h </w:instrText>
            </w:r>
            <w:r>
              <w:rPr>
                <w:rFonts w:ascii="Times New Roman" w:eastAsia="宋体" w:hAnsi="Times New Roman" w:cs="Times New Roman" w:hint="default"/>
              </w:rPr>
              <w:fldChar w:fldCharType="separate"/>
            </w:r>
            <w:r>
              <w:rPr>
                <w:rFonts w:ascii="Times New Roman" w:eastAsia="宋体" w:hAnsi="Times New Roman" w:cs="Times New Roman" w:hint="default"/>
              </w:rPr>
              <w:t>1</w:t>
            </w:r>
            <w:r>
              <w:rPr>
                <w:rFonts w:ascii="Times New Roman" w:eastAsia="宋体" w:hAnsi="Times New Roman" w:cs="Times New Roman" w:hint="default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736"/>
            </w:tabs>
            <w:spacing w:line="360" w:lineRule="auto"/>
            <w:rPr>
              <w:rFonts w:ascii="Times New Roman" w:eastAsia="宋体" w:hAnsi="Times New Roman" w:cs="Times New Roman" w:hint="default"/>
              <w:szCs w:val="22"/>
            </w:rPr>
          </w:pPr>
          <w:hyperlink w:anchor="_Toc151558511" w:history="1">
            <w:r>
              <w:rPr>
                <w:rStyle w:val="Hyperlink"/>
                <w:rFonts w:ascii="Times New Roman" w:eastAsia="宋体" w:hAnsi="Times New Roman" w:cs="Times New Roman" w:hint="default"/>
              </w:rPr>
              <w:t>考点02  动词语态</w:t>
            </w:r>
            <w:r>
              <w:rPr>
                <w:rFonts w:ascii="Times New Roman" w:eastAsia="宋体" w:hAnsi="Times New Roman" w:cs="Times New Roman" w:hint="default"/>
              </w:rPr>
              <w:tab/>
            </w:r>
            <w:r>
              <w:rPr>
                <w:rFonts w:ascii="Times New Roman" w:eastAsia="宋体" w:hAnsi="Times New Roman" w:cs="Times New Roman" w:hint="default"/>
              </w:rPr>
              <w:fldChar w:fldCharType="begin"/>
            </w:r>
            <w:r>
              <w:rPr>
                <w:rFonts w:ascii="Times New Roman" w:eastAsia="宋体" w:hAnsi="Times New Roman" w:cs="Times New Roman" w:hint="default"/>
              </w:rPr>
              <w:instrText xml:space="preserve"> PAGEREF _Toc151558511 \h </w:instrText>
            </w:r>
            <w:r>
              <w:rPr>
                <w:rFonts w:ascii="Times New Roman" w:eastAsia="宋体" w:hAnsi="Times New Roman" w:cs="Times New Roman" w:hint="default"/>
              </w:rPr>
              <w:fldChar w:fldCharType="separate"/>
            </w:r>
            <w:r>
              <w:rPr>
                <w:rFonts w:ascii="Times New Roman" w:eastAsia="宋体" w:hAnsi="Times New Roman" w:cs="Times New Roman" w:hint="default"/>
              </w:rPr>
              <w:t>3</w:t>
            </w:r>
            <w:r>
              <w:rPr>
                <w:rFonts w:ascii="Times New Roman" w:eastAsia="宋体" w:hAnsi="Times New Roman" w:cs="Times New Roman" w:hint="default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736"/>
            </w:tabs>
            <w:spacing w:line="360" w:lineRule="auto"/>
            <w:rPr>
              <w:rFonts w:ascii="Times New Roman" w:eastAsia="宋体" w:hAnsi="Times New Roman" w:cs="Times New Roman" w:hint="default"/>
              <w:szCs w:val="22"/>
            </w:rPr>
          </w:pPr>
          <w:hyperlink w:anchor="_Toc151558512" w:history="1">
            <w:r>
              <w:rPr>
                <w:rStyle w:val="Hyperlink"/>
                <w:rFonts w:ascii="Times New Roman" w:eastAsia="宋体" w:hAnsi="Times New Roman" w:cs="Times New Roman" w:hint="default"/>
              </w:rPr>
              <w:t>考点03  主谓一致</w:t>
            </w:r>
            <w:r>
              <w:rPr>
                <w:rFonts w:ascii="Times New Roman" w:eastAsia="宋体" w:hAnsi="Times New Roman" w:cs="Times New Roman" w:hint="default"/>
              </w:rPr>
              <w:tab/>
            </w:r>
            <w:r>
              <w:rPr>
                <w:rFonts w:ascii="Times New Roman" w:eastAsia="宋体" w:hAnsi="Times New Roman" w:cs="Times New Roman" w:hint="default"/>
              </w:rPr>
              <w:fldChar w:fldCharType="begin"/>
            </w:r>
            <w:r>
              <w:rPr>
                <w:rFonts w:ascii="Times New Roman" w:eastAsia="宋体" w:hAnsi="Times New Roman" w:cs="Times New Roman" w:hint="default"/>
              </w:rPr>
              <w:instrText xml:space="preserve"> PAGEREF _Toc151558512 \h </w:instrText>
            </w:r>
            <w:r>
              <w:rPr>
                <w:rFonts w:ascii="Times New Roman" w:eastAsia="宋体" w:hAnsi="Times New Roman" w:cs="Times New Roman" w:hint="default"/>
              </w:rPr>
              <w:fldChar w:fldCharType="separate"/>
            </w:r>
            <w:r>
              <w:rPr>
                <w:rFonts w:ascii="Times New Roman" w:eastAsia="宋体" w:hAnsi="Times New Roman" w:cs="Times New Roman" w:hint="default"/>
              </w:rPr>
              <w:t>6</w:t>
            </w:r>
            <w:r>
              <w:rPr>
                <w:rFonts w:ascii="Times New Roman" w:eastAsia="宋体" w:hAnsi="Times New Roman" w:cs="Times New Roman" w:hint="default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9736"/>
            </w:tabs>
            <w:spacing w:line="360" w:lineRule="auto"/>
            <w:rPr>
              <w:rFonts w:ascii="Times New Roman" w:eastAsia="宋体" w:hAnsi="Times New Roman" w:cs="Times New Roman" w:hint="default"/>
              <w:szCs w:val="22"/>
            </w:rPr>
          </w:pPr>
          <w:hyperlink w:anchor="_Toc151558513" w:history="1">
            <w:r>
              <w:rPr>
                <w:rStyle w:val="Hyperlink"/>
                <w:rFonts w:ascii="Times New Roman" w:eastAsia="宋体" w:hAnsi="Times New Roman" w:cs="Times New Roman" w:hint="default"/>
                <w:color w:val="4874CB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  <w:t>高考练场</w:t>
            </w:r>
            <w:r>
              <w:rPr>
                <w:rFonts w:ascii="Times New Roman" w:eastAsia="宋体" w:hAnsi="Times New Roman" w:cs="Times New Roman" w:hint="default"/>
              </w:rPr>
              <w:tab/>
            </w:r>
            <w:r>
              <w:rPr>
                <w:rFonts w:ascii="Times New Roman" w:eastAsia="宋体" w:hAnsi="Times New Roman" w:cs="Times New Roman" w:hint="default"/>
              </w:rPr>
              <w:fldChar w:fldCharType="begin"/>
            </w:r>
            <w:r>
              <w:rPr>
                <w:rFonts w:ascii="Times New Roman" w:eastAsia="宋体" w:hAnsi="Times New Roman" w:cs="Times New Roman" w:hint="default"/>
              </w:rPr>
              <w:instrText xml:space="preserve"> PAGEREF _Toc151558513 \h </w:instrText>
            </w:r>
            <w:r>
              <w:rPr>
                <w:rFonts w:ascii="Times New Roman" w:eastAsia="宋体" w:hAnsi="Times New Roman" w:cs="Times New Roman" w:hint="default"/>
              </w:rPr>
              <w:fldChar w:fldCharType="separate"/>
            </w:r>
            <w:r>
              <w:rPr>
                <w:rFonts w:ascii="Times New Roman" w:eastAsia="宋体" w:hAnsi="Times New Roman" w:cs="Times New Roman" w:hint="default"/>
              </w:rPr>
              <w:t>8</w:t>
            </w:r>
            <w:r>
              <w:rPr>
                <w:rFonts w:ascii="Times New Roman" w:eastAsia="宋体" w:hAnsi="Times New Roman" w:cs="Times New Roman" w:hint="default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736"/>
            </w:tabs>
            <w:spacing w:line="360" w:lineRule="auto"/>
            <w:rPr>
              <w:rFonts w:ascii="Times New Roman" w:eastAsia="宋体" w:hAnsi="Times New Roman" w:cs="Times New Roman" w:hint="default"/>
              <w:szCs w:val="22"/>
            </w:rPr>
          </w:pPr>
          <w:hyperlink w:anchor="_Toc151558514" w:history="1">
            <w:r>
              <w:rPr>
                <w:rStyle w:val="Hyperlink"/>
                <w:rFonts w:ascii="Times New Roman" w:eastAsia="宋体" w:hAnsi="Times New Roman" w:cs="Times New Roman" w:hint="default"/>
              </w:rPr>
              <w:t>考点01  动词时态</w:t>
            </w:r>
            <w:r>
              <w:rPr>
                <w:rFonts w:ascii="Times New Roman" w:eastAsia="宋体" w:hAnsi="Times New Roman" w:cs="Times New Roman" w:hint="default"/>
              </w:rPr>
              <w:tab/>
            </w:r>
            <w:r>
              <w:rPr>
                <w:rFonts w:ascii="Times New Roman" w:eastAsia="宋体" w:hAnsi="Times New Roman" w:cs="Times New Roman" w:hint="default"/>
              </w:rPr>
              <w:fldChar w:fldCharType="begin"/>
            </w:r>
            <w:r>
              <w:rPr>
                <w:rFonts w:ascii="Times New Roman" w:eastAsia="宋体" w:hAnsi="Times New Roman" w:cs="Times New Roman" w:hint="default"/>
              </w:rPr>
              <w:instrText xml:space="preserve"> PAGEREF _Toc151558514 \h </w:instrText>
            </w:r>
            <w:r>
              <w:rPr>
                <w:rFonts w:ascii="Times New Roman" w:eastAsia="宋体" w:hAnsi="Times New Roman" w:cs="Times New Roman" w:hint="default"/>
              </w:rPr>
              <w:fldChar w:fldCharType="separate"/>
            </w:r>
            <w:r>
              <w:rPr>
                <w:rFonts w:ascii="Times New Roman" w:eastAsia="宋体" w:hAnsi="Times New Roman" w:cs="Times New Roman" w:hint="default"/>
              </w:rPr>
              <w:t>8</w:t>
            </w:r>
            <w:r>
              <w:rPr>
                <w:rFonts w:ascii="Times New Roman" w:eastAsia="宋体" w:hAnsi="Times New Roman" w:cs="Times New Roman" w:hint="default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736"/>
            </w:tabs>
            <w:spacing w:line="360" w:lineRule="auto"/>
            <w:rPr>
              <w:rFonts w:ascii="Times New Roman" w:eastAsia="宋体" w:hAnsi="Times New Roman" w:cs="Times New Roman" w:hint="default"/>
              <w:szCs w:val="22"/>
            </w:rPr>
          </w:pPr>
          <w:hyperlink w:anchor="_Toc151558515" w:history="1">
            <w:r>
              <w:rPr>
                <w:rStyle w:val="Hyperlink"/>
                <w:rFonts w:ascii="Times New Roman" w:eastAsia="宋体" w:hAnsi="Times New Roman" w:cs="Times New Roman" w:hint="default"/>
              </w:rPr>
              <w:t>考点02  动词语态</w:t>
            </w:r>
            <w:r>
              <w:rPr>
                <w:rFonts w:ascii="Times New Roman" w:eastAsia="宋体" w:hAnsi="Times New Roman" w:cs="Times New Roman" w:hint="default"/>
              </w:rPr>
              <w:tab/>
            </w:r>
            <w:r>
              <w:rPr>
                <w:rFonts w:ascii="Times New Roman" w:eastAsia="宋体" w:hAnsi="Times New Roman" w:cs="Times New Roman" w:hint="default"/>
              </w:rPr>
              <w:fldChar w:fldCharType="begin"/>
            </w:r>
            <w:r>
              <w:rPr>
                <w:rFonts w:ascii="Times New Roman" w:eastAsia="宋体" w:hAnsi="Times New Roman" w:cs="Times New Roman" w:hint="default"/>
              </w:rPr>
              <w:instrText xml:space="preserve"> PAGEREF _Toc151558515 \h </w:instrText>
            </w:r>
            <w:r>
              <w:rPr>
                <w:rFonts w:ascii="Times New Roman" w:eastAsia="宋体" w:hAnsi="Times New Roman" w:cs="Times New Roman" w:hint="default"/>
              </w:rPr>
              <w:fldChar w:fldCharType="separate"/>
            </w:r>
            <w:r>
              <w:rPr>
                <w:rFonts w:ascii="Times New Roman" w:eastAsia="宋体" w:hAnsi="Times New Roman" w:cs="Times New Roman" w:hint="default"/>
              </w:rPr>
              <w:t>9</w:t>
            </w:r>
            <w:r>
              <w:rPr>
                <w:rFonts w:ascii="Times New Roman" w:eastAsia="宋体" w:hAnsi="Times New Roman" w:cs="Times New Roman" w:hint="default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736"/>
            </w:tabs>
            <w:spacing w:line="360" w:lineRule="auto"/>
            <w:rPr>
              <w:rFonts w:ascii="Times New Roman" w:eastAsia="宋体" w:hAnsi="Times New Roman" w:cs="Times New Roman" w:hint="default"/>
              <w:szCs w:val="22"/>
            </w:rPr>
          </w:pPr>
          <w:hyperlink w:anchor="_Toc151558516" w:history="1">
            <w:r>
              <w:rPr>
                <w:rStyle w:val="Hyperlink"/>
                <w:rFonts w:ascii="Times New Roman" w:eastAsia="宋体" w:hAnsi="Times New Roman" w:cs="Times New Roman" w:hint="default"/>
              </w:rPr>
              <w:t>考点03  主谓一致</w:t>
            </w:r>
            <w:r>
              <w:rPr>
                <w:rFonts w:ascii="Times New Roman" w:eastAsia="宋体" w:hAnsi="Times New Roman" w:cs="Times New Roman" w:hint="default"/>
              </w:rPr>
              <w:tab/>
            </w:r>
            <w:r>
              <w:rPr>
                <w:rFonts w:ascii="Times New Roman" w:eastAsia="宋体" w:hAnsi="Times New Roman" w:cs="Times New Roman" w:hint="default"/>
              </w:rPr>
              <w:fldChar w:fldCharType="begin"/>
            </w:r>
            <w:r>
              <w:rPr>
                <w:rFonts w:ascii="Times New Roman" w:eastAsia="宋体" w:hAnsi="Times New Roman" w:cs="Times New Roman" w:hint="default"/>
              </w:rPr>
              <w:instrText xml:space="preserve"> PAGEREF _Toc151558516 \h </w:instrText>
            </w:r>
            <w:r>
              <w:rPr>
                <w:rFonts w:ascii="Times New Roman" w:eastAsia="宋体" w:hAnsi="Times New Roman" w:cs="Times New Roman" w:hint="default"/>
              </w:rPr>
              <w:fldChar w:fldCharType="separate"/>
            </w:r>
            <w:r>
              <w:rPr>
                <w:rFonts w:ascii="Times New Roman" w:eastAsia="宋体" w:hAnsi="Times New Roman" w:cs="Times New Roman" w:hint="default"/>
              </w:rPr>
              <w:t>10</w:t>
            </w:r>
            <w:r>
              <w:rPr>
                <w:rFonts w:ascii="Times New Roman" w:eastAsia="宋体" w:hAnsi="Times New Roman" w:cs="Times New Roman" w:hint="default"/>
              </w:rPr>
              <w:fldChar w:fldCharType="end"/>
            </w:r>
          </w:hyperlink>
        </w:p>
        <w:p>
          <w:pPr>
            <w:spacing w:line="360" w:lineRule="auto"/>
            <w:rPr>
              <w:rFonts w:ascii="Times New Roman" w:eastAsia="宋体" w:hAnsi="Times New Roman" w:cs="Times New Roman" w:hint="default"/>
              <w:b/>
              <w:bCs/>
              <w:sz w:val="24"/>
              <w:lang w:val="zh-CN"/>
            </w:rPr>
          </w:pPr>
          <w:r>
            <w:rPr>
              <w:rFonts w:ascii="Times New Roman" w:eastAsia="宋体" w:hAnsi="Times New Roman" w:cs="Times New Roman" w:hint="default"/>
              <w:b/>
              <w:bCs/>
              <w:sz w:val="24"/>
              <w:lang w:val="zh-CN"/>
            </w:rPr>
            <w:fldChar w:fldCharType="end"/>
          </w:r>
        </w:p>
        <w:p>
          <w:pPr>
            <w:rPr>
              <w:rFonts w:ascii="Times New Roman" w:eastAsia="宋体" w:hAnsi="Times New Roman" w:cs="Times New Roman" w:hint="default"/>
              <w:b/>
              <w:bCs/>
              <w:szCs w:val="22"/>
              <w:lang w:val="zh-CN"/>
            </w:rPr>
          </w:pPr>
        </w:p>
      </w:sdtContent>
    </w:sdt>
    <w:p>
      <w:pPr>
        <w:pStyle w:val="Heading1"/>
        <w:spacing w:line="360" w:lineRule="auto"/>
        <w:rPr>
          <w:rFonts w:ascii="Times New Roman" w:eastAsia="宋体" w:hAnsi="Times New Roman" w:cs="Times New Roman" w:hint="default"/>
          <w:color w:val="44546A" w:themeColor="text2"/>
          <w14:textFill>
            <w14:solidFill>
              <w14:schemeClr w14:val="tx2"/>
            </w14:solidFill>
          </w14:textFill>
        </w:rPr>
      </w:pPr>
      <w:bookmarkStart w:id="0" w:name="_Toc151558509"/>
      <w:r>
        <w:rPr>
          <w:rFonts w:ascii="Times New Roman" w:eastAsia="宋体" w:hAnsi="Times New Roman" w:cs="Times New Roman" w:hint="default"/>
          <w:color w:val="44546A" w:themeColor="text2"/>
          <w:sz w:val="32"/>
          <w14:textFill>
            <w14:solidFill>
              <w14:schemeClr w14:val="tx2"/>
            </w14:solidFill>
          </w14:textFill>
        </w:rPr>
        <w:t>考点归纳</w:t>
      </w:r>
      <w:bookmarkEnd w:id="0"/>
    </w:p>
    <w:p>
      <w:pPr>
        <w:pStyle w:val="Heading2"/>
        <w:spacing w:line="360" w:lineRule="auto"/>
        <w:rPr>
          <w:rStyle w:val="Strong"/>
          <w:rFonts w:eastAsia="宋体" w:hint="default"/>
          <w:b/>
          <w:bCs/>
        </w:rPr>
      </w:pPr>
      <w:bookmarkStart w:id="1" w:name="_Toc151558510"/>
      <w:r>
        <w:rPr>
          <w:rStyle w:val="Strong"/>
          <w:rFonts w:ascii="Times New Roman" w:eastAsia="宋体" w:hAnsi="Times New Roman" w:cs="Times New Roman" w:hint="default"/>
          <w:b/>
          <w:bCs/>
        </w:rPr>
        <w:t>考点01  动词时态</w:t>
      </w:r>
      <w:bookmarkEnd w:id="1"/>
    </w:p>
    <w:p>
      <w:pPr>
        <w:pStyle w:val="PlainText"/>
        <w:tabs>
          <w:tab w:val="left" w:pos="4139"/>
        </w:tabs>
        <w:adjustRightInd w:val="0"/>
        <w:snapToGrid w:val="0"/>
        <w:spacing w:line="360" w:lineRule="auto"/>
        <w:rPr>
          <w:rFonts w:ascii="Times New Roman" w:eastAsia="宋体" w:hAnsi="Times New Roman" w:cs="Times New Roman" w:hint="default"/>
          <w:b/>
          <w:color w:val="0070C0"/>
          <w:highlight w:val="yellow"/>
        </w:rPr>
      </w:pPr>
      <w:r>
        <w:rPr>
          <w:rFonts w:ascii="Times New Roman" w:eastAsia="宋体" w:hAnsi="Times New Roman" w:cs="Times New Roman" w:hint="default"/>
          <w:b/>
          <w:color w:val="0070C0"/>
          <w:highlight w:val="yellow"/>
        </w:rPr>
        <w:t>【考点诠释】</w:t>
      </w:r>
    </w:p>
    <w:p>
      <w:pPr>
        <w:spacing w:line="360" w:lineRule="auto"/>
        <w:ind w:firstLine="420" w:firstLineChars="200"/>
        <w:rPr>
          <w:rFonts w:ascii="Times New Roman" w:eastAsia="宋体" w:hAnsi="Times New Roman" w:cs="Times New Roman" w:hint="default"/>
          <w:szCs w:val="22"/>
        </w:rPr>
        <w:sectPr>
          <w:headerReference w:type="default" r:id="rId9"/>
          <w:footerReference w:type="default" r:id="rId10"/>
          <w:pgSz w:w="11906" w:h="16838"/>
          <w:pgMar w:top="1440" w:right="1080" w:bottom="1440" w:left="1080" w:header="851" w:footer="992" w:gutter="0"/>
          <w:cols w:num="1" w:space="425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szCs w:val="22"/>
          <w:lang w:val="zh-CN"/>
        </w:rPr>
        <w:t>英语时态总计有</w:t>
      </w:r>
    </w:p>
    <w:p>
      <w:pPr>
        <w:spacing w:line="360" w:lineRule="auto"/>
        <w:ind w:firstLine="420" w:firstLineChars="200"/>
        <w:rPr>
          <w:rFonts w:ascii="Times New Roman" w:eastAsia="宋体" w:hAnsi="Times New Roman" w:cs="Times New Roman" w:hint="default"/>
          <w:szCs w:val="22"/>
        </w:rPr>
      </w:pPr>
      <w:r>
        <w:rPr>
          <w:rFonts w:ascii="Times New Roman" w:eastAsia="宋体" w:hAnsi="Times New Roman" w:cs="Times New Roman" w:hint="default"/>
          <w:szCs w:val="22"/>
        </w:rPr>
        <w:t>16种，但常常考查的时态只有五、六种：包括一般现在时、一般过去时、现在完成时、过去完成时、现在进行时、过去进行时，一般将来时等等。单独考查时态的题型也不多，时态经常和语态、主谓一致同时考查，这样就增加了考试的难度。另外，学生也要重点注意一般过去时和现在完成时、一般过去时和过去完成时的区别，还要注意一般现在时、现在进行时表将来的情况。无论如何，</w:t>
      </w:r>
      <w:r>
        <w:rPr>
          <w:rFonts w:ascii="Times New Roman" w:eastAsia="宋体" w:hAnsi="Times New Roman" w:cs="Times New Roman" w:hint="default"/>
          <w:color w:val="FF0000"/>
          <w:szCs w:val="22"/>
        </w:rPr>
        <w:t>在判断句子的时态时一定要看准时间状语和表示时间概念的副词（短语），这些都是判断的关键所在</w:t>
      </w:r>
      <w:r>
        <w:rPr>
          <w:rFonts w:ascii="Times New Roman" w:eastAsia="宋体" w:hAnsi="Times New Roman" w:cs="Times New Roman" w:hint="default"/>
          <w:szCs w:val="22"/>
        </w:rPr>
        <w:t>。</w:t>
      </w:r>
    </w:p>
    <w:p>
      <w:pPr>
        <w:spacing w:line="360" w:lineRule="auto"/>
        <w:ind w:firstLine="420" w:firstLineChars="200"/>
        <w:rPr>
          <w:rFonts w:ascii="Times New Roman" w:eastAsia="宋体" w:hAnsi="Times New Roman" w:cs="Times New Roman" w:hint="default"/>
          <w:b/>
          <w:szCs w:val="21"/>
        </w:rPr>
      </w:pPr>
      <w:r>
        <w:rPr>
          <w:rFonts w:ascii="Times New Roman" w:eastAsia="宋体" w:hAnsi="Times New Roman" w:cs="Times New Roman" w:hint="default"/>
          <w:b/>
          <w:szCs w:val="21"/>
        </w:rPr>
        <w:t>一般过去时态和现在完成时的区别：</w:t>
      </w:r>
    </w:p>
    <w:p>
      <w:pPr>
        <w:spacing w:line="360" w:lineRule="auto"/>
        <w:ind w:firstLine="420" w:firstLineChars="20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Cs w:val="21"/>
        </w:rPr>
        <w:t>①现在完成时是表示过去的动作与现在的联系，主要说明的是现在的情况和状态；而一般过去时则强调动作发生在过去某一时间，与现在不发生联系。</w:t>
      </w:r>
    </w:p>
    <w:p>
      <w:pPr>
        <w:spacing w:line="360" w:lineRule="auto"/>
        <w:ind w:firstLine="420" w:firstLineChars="20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Cs w:val="21"/>
        </w:rPr>
        <w:t>②现在完成时表示从过去发生一直持续到现在（包括现在）的某个动作或状态，与现在有关的时间状语连用，一般过去时表示过去某一特定（与现在无关）的时间，与具体的表示过去的时间状语连用。</w:t>
      </w:r>
    </w:p>
    <w:p>
      <w:pPr>
        <w:spacing w:line="360" w:lineRule="auto"/>
        <w:ind w:firstLine="420" w:firstLineChars="200"/>
        <w:rPr>
          <w:rFonts w:ascii="Times New Roman" w:eastAsia="宋体" w:hAnsi="Times New Roman" w:cs="Times New Roman" w:hint="default"/>
          <w:b/>
          <w:szCs w:val="21"/>
        </w:rPr>
      </w:pPr>
      <w:r>
        <w:rPr>
          <w:rFonts w:ascii="Times New Roman" w:eastAsia="宋体" w:hAnsi="Times New Roman" w:cs="Times New Roman" w:hint="default"/>
          <w:b/>
          <w:bCs/>
          <w:szCs w:val="21"/>
        </w:rPr>
        <w:t>过去完成时与现在完成时的区别：</w:t>
      </w:r>
    </w:p>
    <w:p>
      <w:pPr>
        <w:spacing w:line="360" w:lineRule="auto"/>
        <w:ind w:firstLine="420" w:firstLineChars="20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Cs w:val="21"/>
        </w:rPr>
        <w:t>现在完成时表示的动作发生在过去，以现在的时间为基点，但侧重对现在产生的结果或造成的影响，与现在有关，其结构为”助动词 have (has) + 过去分词”；过去完成时则是一个相对的时态，已过去时间为基点，它所表示的动作不仅发生在过去，更强调”过去的过去”，只有和过去某时或某动作相比较时，才用到它。</w:t>
      </w:r>
    </w:p>
    <w:p>
      <w:pPr>
        <w:spacing w:line="360" w:lineRule="auto"/>
        <w:ind w:firstLine="420" w:firstLineChars="200"/>
        <w:rPr>
          <w:rFonts w:ascii="Times New Roman" w:eastAsia="宋体" w:hAnsi="Times New Roman" w:cs="Times New Roman" w:hint="default"/>
          <w:b/>
          <w:szCs w:val="21"/>
        </w:rPr>
      </w:pPr>
      <w:r>
        <w:rPr>
          <w:rFonts w:ascii="Times New Roman" w:eastAsia="宋体" w:hAnsi="Times New Roman" w:cs="Times New Roman" w:hint="default"/>
          <w:b/>
          <w:bCs/>
          <w:szCs w:val="21"/>
        </w:rPr>
        <w:t>过去完成时与一般过去时的区别：</w:t>
      </w:r>
      <w:r>
        <w:rPr>
          <w:rFonts w:ascii="Times New Roman" w:eastAsia="宋体" w:hAnsi="Times New Roman" w:cs="Times New Roman" w:hint="default"/>
          <w:szCs w:val="21"/>
        </w:rPr>
        <w:t>虽然这两种时态都表示过去发生的动作或存在的状态，但在使用时应注意以下几点：</w:t>
      </w:r>
    </w:p>
    <w:p>
      <w:pPr>
        <w:spacing w:line="360" w:lineRule="auto"/>
        <w:ind w:firstLine="412" w:firstLineChars="196"/>
        <w:rPr>
          <w:rFonts w:ascii="Times New Roman" w:eastAsia="宋体" w:hAnsi="Times New Roman" w:cs="Times New Roman" w:hint="default"/>
          <w:b/>
          <w:szCs w:val="21"/>
        </w:rPr>
      </w:pPr>
      <w:r>
        <w:rPr>
          <w:rFonts w:ascii="Times New Roman" w:eastAsia="宋体" w:hAnsi="Times New Roman" w:cs="Times New Roman" w:hint="default"/>
          <w:szCs w:val="21"/>
        </w:rPr>
        <w:t>①时间状语不同：过去完成时在时间上强调”过去的过去”；而一般过去时只强调过去某一特定的时间。</w:t>
      </w:r>
    </w:p>
    <w:p>
      <w:pPr>
        <w:spacing w:line="360" w:lineRule="auto"/>
        <w:ind w:firstLine="412" w:firstLineChars="196"/>
        <w:rPr>
          <w:rFonts w:ascii="Times New Roman" w:eastAsia="宋体" w:hAnsi="Times New Roman" w:cs="Times New Roman" w:hint="default"/>
          <w:b/>
          <w:szCs w:val="21"/>
        </w:rPr>
      </w:pPr>
      <w:r>
        <w:rPr>
          <w:rFonts w:ascii="Times New Roman" w:eastAsia="宋体" w:hAnsi="Times New Roman" w:cs="Times New Roman" w:hint="default"/>
          <w:szCs w:val="21"/>
        </w:rPr>
        <w:t>②在没有明确的过去时间状语作标志时，谓语动词动作发生的时间先后须依据上下文来判断：先发生的用过去完成时，后发生的则用一般过去时。</w:t>
      </w:r>
    </w:p>
    <w:p>
      <w:pPr>
        <w:spacing w:line="360" w:lineRule="auto"/>
        <w:ind w:firstLine="420" w:firstLineChars="20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Cs w:val="21"/>
        </w:rPr>
        <w:t>③当两个或两个以上接连发生的动作用and或but连接时，按时间顺序，只需用一般过去时来代替过去完成时；另外，在before, after, as soon as引导的从句中，由于这些连词本身已经表示出时间的先后，因此也可以用过去时来代替过去完成时。</w:t>
      </w:r>
    </w:p>
    <w:p>
      <w:pPr>
        <w:shd w:val="clear" w:color="auto" w:fill="FFFFFF"/>
        <w:spacing w:line="360" w:lineRule="auto"/>
        <w:textAlignment w:val="center"/>
        <w:rPr>
          <w:rFonts w:ascii="Times New Roman" w:eastAsia="宋体" w:hAnsi="Times New Roman" w:cs="Times New Roman" w:hint="default"/>
          <w:b/>
          <w:color w:val="0070C0"/>
        </w:rPr>
      </w:pPr>
      <w:r>
        <w:rPr>
          <w:rFonts w:ascii="Times New Roman" w:eastAsia="宋体" w:hAnsi="Times New Roman" w:cs="Times New Roman" w:hint="default"/>
          <w:b/>
          <w:color w:val="0070C0"/>
        </w:rPr>
        <w:t>【典例1】</w:t>
      </w:r>
    </w:p>
    <w:p>
      <w:pPr>
        <w:shd w:val="clear" w:color="auto" w:fill="FFFFFF"/>
        <w:spacing w:line="360" w:lineRule="auto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 xml:space="preserve">(2023秋·湖北荆州·高三荆州中学校考阶段练习) This year’s unforgettable Games, credited as one of the </w:t>
      </w:r>
      <w:r>
        <w:rPr>
          <w:rFonts w:ascii="Times New Roman" w:eastAsia="宋体" w:hAnsi="Times New Roman" w:cs="Times New Roman" w:hint="default"/>
          <w:u w:val="single"/>
        </w:rPr>
        <w:t xml:space="preserve">  1  </w:t>
      </w:r>
      <w:r>
        <w:rPr>
          <w:rFonts w:ascii="Times New Roman" w:eastAsia="宋体" w:hAnsi="Times New Roman" w:cs="Times New Roman" w:hint="default"/>
        </w:rPr>
        <w:t xml:space="preserve"> (best) Asian Games in history, </w:t>
      </w:r>
      <w:r>
        <w:rPr>
          <w:rFonts w:ascii="Times New Roman" w:eastAsia="宋体" w:hAnsi="Times New Roman" w:cs="Times New Roman" w:hint="default"/>
          <w:u w:val="single"/>
        </w:rPr>
        <w:t xml:space="preserve">      </w:t>
      </w:r>
      <w:r>
        <w:rPr>
          <w:rFonts w:ascii="Times New Roman" w:eastAsia="宋体" w:hAnsi="Times New Roman" w:cs="Times New Roman" w:hint="default"/>
        </w:rPr>
        <w:t xml:space="preserve"> (leave) an indelible legacy on the city in the future, the Chinese people and the continent.</w:t>
      </w:r>
    </w:p>
    <w:p>
      <w:pPr>
        <w:spacing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  <w:t>【详解】</w:t>
      </w:r>
      <w:r>
        <w:rPr>
          <w:rFonts w:ascii="Times New Roman" w:eastAsia="宋体" w:hAnsi="Times New Roman" w:cs="Times New Roman" w:hint="default"/>
        </w:rPr>
        <w:t>will leave  考查动词时态。句意：这场今年令人难忘的运动会，被誉为历史上最好的亚运会之一，将在未来为这座城市，为中国人民和整个大陆留下不可磨灭的遗产。分析句子结构可知，leave作本句谓语，根据时间状语in the future，用一般将来时。故填will leave。</w:t>
      </w:r>
    </w:p>
    <w:p>
      <w:pPr>
        <w:spacing w:line="360" w:lineRule="auto"/>
        <w:rPr>
          <w:rFonts w:ascii="Times New Roman" w:eastAsia="宋体" w:hAnsi="Times New Roman" w:cs="Times New Roman" w:hint="default"/>
        </w:rPr>
        <w:sectPr>
          <w:headerReference w:type="default" r:id="rId11"/>
          <w:footerReference w:type="default" r:id="rId12"/>
          <w:type w:val="nextPage"/>
          <w:pgSz w:w="11906" w:h="16838"/>
          <w:pgMar w:top="1440" w:right="1080" w:bottom="1440" w:left="108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color w:val="FF0000"/>
        </w:rPr>
        <mc:AlternateContent>
          <mc:Choice Requires="wps">
            <w:drawing>
              <wp:inline distT="0" distB="0" distL="0" distR="0">
                <wp:extent cx="6153150" cy="833120"/>
                <wp:effectExtent l="6350" t="6350" r="12700" b="17780"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153150" cy="83312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drawing>
                                <wp:inline distT="0" distB="0" distL="0" distR="0">
                                  <wp:extent cx="779780" cy="190500"/>
                                  <wp:effectExtent l="0" t="0" r="1270" b="0"/>
                                  <wp:docPr id="1127968141" name="图片 10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27968141" name="图片 100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xmlns:r="http://schemas.openxmlformats.org/officeDocument/2006/relationships" r:embed="rId13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80143" cy="1905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line="36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1.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根据句子结构来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判断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，此空应该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是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句子的谓语。</w:t>
                            </w:r>
                          </w:p>
                          <w:p>
                            <w:pPr>
                              <w:spacing w:line="36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2.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句中有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时间状语in the future，用一般将来时，故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判断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应用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一般将来时。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1" o:spid="_x0000_i1025" type="#_x0000_t202" style="width:484.5pt;height:65.6pt;mso-wrap-distance-bottom:0;mso-wrap-distance-left:0;mso-wrap-distance-right:0;mso-wrap-distance-top:0;v-text-anchor:top" fillcolor="#fef2c9" stroked="t" strokecolor="#f2ba02" strokeweight="1pt">
                <v:textbox>
                  <w:txbxContent>
                    <w:p>
                      <w:drawing>
                        <wp:inline distT="0" distB="0" distL="0" distR="0">
                          <wp:extent cx="779780" cy="190500"/>
                          <wp:effectExtent l="0" t="0" r="1270" b="0"/>
                          <wp:docPr id="209288535" name="图片 10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09288535" name="图片 100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xmlns:r="http://schemas.openxmlformats.org/officeDocument/2006/relationships" r:embed="rId13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780143" cy="1905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  <w:p>
                      <w:pPr>
                        <w:spacing w:line="360" w:lineRule="auto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1.</w:t>
                      </w:r>
                      <w:r>
                        <w:rPr>
                          <w:rFonts w:ascii="Times New Roman" w:hAnsi="Times New Roman" w:cs="Times New Roman" w:hint="eastAsia"/>
                        </w:rPr>
                        <w:t>根据句子结构来</w:t>
                      </w:r>
                      <w:r>
                        <w:rPr>
                          <w:rFonts w:ascii="Times New Roman" w:hAnsi="Times New Roman" w:cs="Times New Roman"/>
                        </w:rPr>
                        <w:t>判断</w:t>
                      </w:r>
                      <w:r>
                        <w:rPr>
                          <w:rFonts w:ascii="Times New Roman" w:hAnsi="Times New Roman" w:cs="Times New Roman" w:hint="eastAsia"/>
                        </w:rPr>
                        <w:t>，此空应该</w:t>
                      </w:r>
                      <w:r>
                        <w:rPr>
                          <w:rFonts w:ascii="Times New Roman" w:hAnsi="Times New Roman" w:cs="Times New Roman"/>
                        </w:rPr>
                        <w:t>是</w:t>
                      </w:r>
                      <w:r>
                        <w:rPr>
                          <w:rFonts w:ascii="Times New Roman" w:hAnsi="Times New Roman" w:cs="Times New Roman" w:hint="eastAsia"/>
                        </w:rPr>
                        <w:t>句子的谓语。</w:t>
                      </w:r>
                    </w:p>
                    <w:p>
                      <w:pPr>
                        <w:spacing w:line="360" w:lineRule="auto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2.</w:t>
                      </w:r>
                      <w:r>
                        <w:rPr>
                          <w:rFonts w:ascii="Times New Roman" w:hAnsi="Times New Roman" w:cs="Times New Roman" w:hint="eastAsia"/>
                        </w:rPr>
                        <w:t>句中有</w:t>
                      </w:r>
                      <w:r>
                        <w:rPr>
                          <w:rFonts w:ascii="Times New Roman" w:hAnsi="Times New Roman" w:cs="Times New Roman"/>
                        </w:rPr>
                        <w:t>时间状语in the future，用一般将来时，故</w:t>
                      </w:r>
                      <w:r>
                        <w:rPr>
                          <w:rFonts w:ascii="Times New Roman" w:hAnsi="Times New Roman" w:cs="Times New Roman" w:hint="eastAsia"/>
                        </w:rPr>
                        <w:t>判断</w:t>
                      </w:r>
                      <w:r>
                        <w:rPr>
                          <w:rFonts w:ascii="Times New Roman" w:hAnsi="Times New Roman" w:cs="Times New Roman"/>
                        </w:rPr>
                        <w:t>应用</w:t>
                      </w:r>
                      <w:r>
                        <w:rPr>
                          <w:rFonts w:ascii="Times New Roman" w:hAnsi="Times New Roman" w:cs="Times New Roman" w:hint="eastAsia"/>
                        </w:rPr>
                        <w:t>一般将来时。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>
      <w:pPr>
        <w:shd w:val="clear" w:color="auto" w:fill="FFFFFF"/>
        <w:spacing w:line="360" w:lineRule="auto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  <w:b/>
          <w:color w:val="0070C0"/>
        </w:rPr>
        <w:t>【变式1-1】</w:t>
      </w:r>
      <w:r>
        <w:rPr>
          <w:rFonts w:ascii="Times New Roman" w:eastAsia="宋体" w:hAnsi="Times New Roman" w:cs="Times New Roman" w:hint="default"/>
        </w:rPr>
        <w:t>(2023·湖北武汉·湖北省武昌实验中学校考模拟预测)</w:t>
      </w:r>
    </w:p>
    <w:p>
      <w:pPr>
        <w:spacing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 xml:space="preserve">People </w:t>
      </w:r>
      <w:r>
        <w:rPr>
          <w:rFonts w:ascii="Times New Roman" w:eastAsia="宋体" w:hAnsi="Times New Roman" w:cs="Times New Roman" w:hint="default"/>
          <w:u w:val="single"/>
        </w:rPr>
        <w:t xml:space="preserve">       </w:t>
      </w:r>
      <w:r>
        <w:rPr>
          <w:rFonts w:ascii="Times New Roman" w:eastAsia="宋体" w:hAnsi="Times New Roman" w:cs="Times New Roman" w:hint="default"/>
        </w:rPr>
        <w:t xml:space="preserve"> (carry) on traditional festivals and customs here for hundreds of years up to now. During Chinese Lunar New Year, over 20 traditional performances </w:t>
      </w:r>
      <w:r>
        <w:rPr>
          <w:rFonts w:ascii="Times New Roman" w:eastAsia="宋体" w:hAnsi="Times New Roman" w:cs="Times New Roman" w:hint="default"/>
          <w:u w:val="single"/>
        </w:rPr>
        <w:t xml:space="preserve">  6  </w:t>
      </w:r>
      <w:r>
        <w:rPr>
          <w:rFonts w:ascii="Times New Roman" w:eastAsia="宋体" w:hAnsi="Times New Roman" w:cs="Times New Roman" w:hint="default"/>
        </w:rPr>
        <w:t xml:space="preserve"> (are held), including the dragon dance and suona horn show.</w:t>
      </w:r>
    </w:p>
    <w:p>
      <w:pPr>
        <w:spacing w:line="360" w:lineRule="auto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【详解】have carried  考查时态和主谓一致。句意：几百年来，这里的传统节日和习俗一直延续至今。空处作句子的谓语，时间状语为for hundreds of years up to now，应用现在完成时，主语People是复数，谓语动词也用复数形式。故填have carried。</w:t>
      </w:r>
    </w:p>
    <w:p>
      <w:pPr>
        <w:shd w:val="clear" w:color="auto" w:fill="FFFFFF"/>
        <w:spacing w:line="360" w:lineRule="auto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  <w:b/>
          <w:color w:val="0070C0"/>
          <w:szCs w:val="21"/>
        </w:rPr>
        <w:t>【变式1-2】</w:t>
      </w:r>
      <w:r>
        <w:rPr>
          <w:rFonts w:ascii="Times New Roman" w:eastAsia="宋体" w:hAnsi="Times New Roman" w:cs="Times New Roman" w:hint="default"/>
        </w:rPr>
        <w:t>(2023·浙江·德清县高级中学校考模拟预测)</w:t>
      </w:r>
    </w:p>
    <w:p>
      <w:pPr>
        <w:shd w:val="clear" w:color="auto" w:fill="FFFFFF"/>
        <w:spacing w:line="360" w:lineRule="auto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 xml:space="preserve">By the end of 2021, it </w:t>
      </w:r>
      <w:r>
        <w:rPr>
          <w:rFonts w:ascii="Times New Roman" w:eastAsia="宋体" w:hAnsi="Times New Roman" w:cs="Times New Roman" w:hint="default"/>
          <w:u w:val="single"/>
        </w:rPr>
        <w:t xml:space="preserve">      </w:t>
      </w:r>
      <w:r>
        <w:rPr>
          <w:rFonts w:ascii="Times New Roman" w:eastAsia="宋体" w:hAnsi="Times New Roman" w:cs="Times New Roman" w:hint="default"/>
        </w:rPr>
        <w:t xml:space="preserve"> (complete) the digital collection of 268 grottoes, the image processing of 164 grottoes, and so on.</w:t>
      </w:r>
    </w:p>
    <w:p>
      <w:pPr>
        <w:spacing w:line="360" w:lineRule="auto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  <w:szCs w:val="21"/>
        </w:rPr>
        <w:t>【详解】</w:t>
      </w:r>
      <w:r>
        <w:rPr>
          <w:rFonts w:ascii="Times New Roman" w:eastAsia="宋体" w:hAnsi="Times New Roman" w:cs="Times New Roman" w:hint="default"/>
          <w:color w:val="FF0000"/>
        </w:rPr>
        <w:t>had completed  考查时态。句意：截至2021年底，已完成268座石窟的数字化采集、164座石窟图像处理等工作。分析句子结构可知，空处为句子的谓语动词。根据时间状语“By the end of 2021”可知，句子应该用过去完成时。故填had completed。</w:t>
      </w:r>
    </w:p>
    <w:p>
      <w:pPr>
        <w:shd w:val="clear" w:color="auto" w:fill="FFFFFF"/>
        <w:spacing w:line="360" w:lineRule="auto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  <w:b/>
          <w:color w:val="0070C0"/>
          <w:szCs w:val="21"/>
        </w:rPr>
        <w:t>【变式1-3】</w:t>
      </w:r>
      <w:r>
        <w:rPr>
          <w:rFonts w:ascii="Times New Roman" w:eastAsia="宋体" w:hAnsi="Times New Roman" w:cs="Times New Roman" w:hint="default"/>
        </w:rPr>
        <w:t>(2023秋·江苏盐城·高三盐城市伍佑中学校联考阶段练习)</w:t>
      </w:r>
    </w:p>
    <w:p>
      <w:pPr>
        <w:spacing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  <w:u w:val="single"/>
        </w:rPr>
        <w:t xml:space="preserve">  2  </w:t>
      </w:r>
      <w:r>
        <w:rPr>
          <w:rFonts w:ascii="Times New Roman" w:eastAsia="宋体" w:hAnsi="Times New Roman" w:cs="Times New Roman" w:hint="default"/>
        </w:rPr>
        <w:t xml:space="preserve"> (At) the same time, 91.6 percent of respondents </w:t>
      </w:r>
      <w:r>
        <w:rPr>
          <w:rFonts w:ascii="Times New Roman" w:eastAsia="宋体" w:hAnsi="Times New Roman" w:cs="Times New Roman" w:hint="default"/>
          <w:u w:val="single"/>
        </w:rPr>
        <w:t xml:space="preserve">      </w:t>
      </w:r>
      <w:r>
        <w:rPr>
          <w:rFonts w:ascii="Times New Roman" w:eastAsia="宋体" w:hAnsi="Times New Roman" w:cs="Times New Roman" w:hint="default"/>
        </w:rPr>
        <w:t xml:space="preserve"> (voice) their expectations for more video programs digging deeper into traditional Chinese culture.</w:t>
      </w:r>
    </w:p>
    <w:p>
      <w:pPr>
        <w:spacing w:line="360" w:lineRule="auto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  <w:szCs w:val="21"/>
        </w:rPr>
        <w:t>【详解】</w:t>
      </w:r>
      <w:r>
        <w:rPr>
          <w:rFonts w:ascii="Times New Roman" w:eastAsia="宋体" w:hAnsi="Times New Roman" w:cs="Times New Roman" w:hint="default"/>
          <w:color w:val="FF0000"/>
        </w:rPr>
        <w:t>voiced  考查时态。句意：与此同时，91.6%的受访者表示希望有更多深入挖掘中国传统文化的视频节目。陈述的是过去的事情，用一般过去时，故填voiced。</w:t>
      </w:r>
    </w:p>
    <w:p>
      <w:pPr>
        <w:shd w:val="clear" w:color="auto" w:fill="FFFFFF"/>
        <w:spacing w:line="360" w:lineRule="auto"/>
        <w:textAlignment w:val="center"/>
        <w:rPr>
          <w:rFonts w:ascii="Times New Roman" w:eastAsia="宋体" w:hAnsi="Times New Roman" w:cs="Times New Roman" w:hint="default"/>
          <w:b/>
          <w:color w:val="0070C0"/>
          <w:szCs w:val="21"/>
        </w:rPr>
      </w:pPr>
      <w:r>
        <w:rPr>
          <w:rFonts w:ascii="Times New Roman" w:eastAsia="宋体" w:hAnsi="Times New Roman" w:cs="Times New Roman" w:hint="default"/>
          <w:b/>
          <w:color w:val="0070C0"/>
          <w:szCs w:val="21"/>
        </w:rPr>
        <w:t>【变式1-4】</w:t>
      </w:r>
      <w:r>
        <w:rPr>
          <w:rFonts w:ascii="Times New Roman" w:eastAsia="宋体" w:hAnsi="Times New Roman" w:cs="Times New Roman" w:hint="default"/>
        </w:rPr>
        <w:t>(2023上·江苏南通·高三海安高级中学校考阶段练习)</w:t>
      </w:r>
    </w:p>
    <w:p>
      <w:pPr>
        <w:shd w:val="clear" w:color="auto" w:fill="FFFFFF"/>
        <w:spacing w:line="360" w:lineRule="auto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 xml:space="preserve">Over the years, five stations have been built in Lop Nur, and altogether 20 people </w:t>
      </w:r>
      <w:r>
        <w:rPr>
          <w:rFonts w:ascii="Times New Roman" w:eastAsia="宋体" w:hAnsi="Times New Roman" w:cs="Times New Roman" w:hint="default"/>
          <w:u w:val="single"/>
        </w:rPr>
        <w:t xml:space="preserve">      </w:t>
      </w:r>
      <w:r>
        <w:rPr>
          <w:rFonts w:ascii="Times New Roman" w:eastAsia="宋体" w:hAnsi="Times New Roman" w:cs="Times New Roman" w:hint="default"/>
        </w:rPr>
        <w:t xml:space="preserve"> (work) at them safeguarding heritage, according to Feng Jing, director of Loulan Museum in Ruoqiang.</w:t>
      </w:r>
    </w:p>
    <w:p>
      <w:pPr>
        <w:spacing w:line="360" w:lineRule="auto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  <w:szCs w:val="21"/>
        </w:rPr>
        <w:t>【详解】</w:t>
      </w:r>
      <w:r>
        <w:rPr>
          <w:rFonts w:ascii="Times New Roman" w:eastAsia="宋体" w:hAnsi="Times New Roman" w:cs="Times New Roman" w:hint="default"/>
          <w:color w:val="FF0000"/>
        </w:rPr>
        <w:t>are working/have been working  考查动词时态。句意：多年来，罗布泊已经建成了五个站点，共有20人一直在这些站点从事保护遗产的工作。分析句子可知，空格处为句子谓语部分；根据时间状语Over the years可知，应使用现在完成时或者现在完成进行时，主语是20 people，故填are working/have been working。</w:t>
      </w:r>
    </w:p>
    <w:p>
      <w:pPr>
        <w:shd w:val="clear" w:color="auto" w:fill="FFFFFF"/>
        <w:spacing w:line="360" w:lineRule="auto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  <w:b/>
          <w:color w:val="0070C0"/>
          <w:szCs w:val="21"/>
        </w:rPr>
        <w:t>【变式1-5】</w:t>
      </w:r>
      <w:r>
        <w:rPr>
          <w:rFonts w:ascii="Times New Roman" w:eastAsia="宋体" w:hAnsi="Times New Roman" w:cs="Times New Roman" w:hint="default"/>
        </w:rPr>
        <w:t>(2023上·江苏·高三马坝高中校考阶段练习)</w:t>
      </w:r>
    </w:p>
    <w:p>
      <w:pPr>
        <w:spacing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 xml:space="preserve">The entirety of Suzhou </w:t>
      </w:r>
      <w:r>
        <w:rPr>
          <w:rFonts w:ascii="Times New Roman" w:eastAsia="宋体" w:hAnsi="Times New Roman" w:cs="Times New Roman" w:hint="default"/>
          <w:u w:val="single"/>
        </w:rPr>
        <w:t xml:space="preserve">       </w:t>
      </w:r>
      <w:r>
        <w:rPr>
          <w:rFonts w:ascii="Times New Roman" w:eastAsia="宋体" w:hAnsi="Times New Roman" w:cs="Times New Roman" w:hint="default"/>
        </w:rPr>
        <w:t xml:space="preserve"> (be) a true treasure of China that manages the difficult balance of innovation and preservation.</w:t>
      </w:r>
    </w:p>
    <w:p>
      <w:pPr>
        <w:spacing w:line="360" w:lineRule="auto"/>
        <w:rPr>
          <w:rFonts w:ascii="Times New Roman" w:eastAsia="宋体" w:hAnsi="Times New Roman" w:cs="Times New Roman" w:hint="default"/>
          <w:color w:val="FF0000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080" w:bottom="1440" w:left="108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color w:val="FF0000"/>
          <w:szCs w:val="21"/>
        </w:rPr>
        <w:t>【详解】</w:t>
      </w:r>
      <w:r>
        <w:rPr>
          <w:rFonts w:ascii="Times New Roman" w:eastAsia="宋体" w:hAnsi="Times New Roman" w:cs="Times New Roman" w:hint="default"/>
          <w:color w:val="FF0000"/>
        </w:rPr>
        <w:t>is</w:t>
      </w:r>
      <w:r>
        <w:rPr>
          <w:rFonts w:ascii="Times New Roman" w:eastAsia="宋体" w:hAnsi="Times New Roman" w:cs="Times New Roman" w:hint="default"/>
          <w:color w:val="FF0000"/>
        </w:rPr>
        <w:t xml:space="preserve"> </w:t>
      </w:r>
      <w:r>
        <w:rPr>
          <w:rFonts w:ascii="Times New Roman" w:eastAsia="宋体" w:hAnsi="Times New Roman" w:cs="Times New Roman" w:hint="default"/>
          <w:color w:val="FF0000"/>
        </w:rPr>
        <w:t xml:space="preserve"> 考查动的时态。句意：整个苏州是中国真正的瑰宝，它在创新和保存之间取得了艰难的平衡。此处陈述客观事实，应用一般现在时；主语“The</w:t>
      </w:r>
      <w:r>
        <w:rPr>
          <w:rFonts w:ascii="Times New Roman" w:eastAsia="宋体" w:hAnsi="Times New Roman" w:cs="Times New Roman" w:hint="default"/>
          <w:color w:val="FF0000"/>
        </w:rPr>
        <w:t xml:space="preserve"> entirety</w:t>
      </w:r>
      <w:r>
        <w:rPr>
          <w:rFonts w:ascii="Times New Roman" w:eastAsia="宋体" w:hAnsi="Times New Roman" w:cs="Times New Roman" w:hint="default"/>
          <w:color w:val="FF0000"/>
        </w:rPr>
        <w:t xml:space="preserve"> of</w:t>
      </w:r>
    </w:p>
    <w:p>
      <w:pPr>
        <w:spacing w:line="360" w:lineRule="auto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 xml:space="preserve"> Suzhou(整个苏州)”强调整体概念，根据“意义一致”原则，可知be动词应用is。故填is。</w:t>
      </w:r>
    </w:p>
    <w:p>
      <w:pPr>
        <w:spacing w:line="360" w:lineRule="auto"/>
        <w:rPr>
          <w:rFonts w:ascii="Times New Roman" w:eastAsia="宋体" w:hAnsi="Times New Roman" w:cs="Times New Roman" w:hint="default"/>
          <w:color w:val="FF0000"/>
        </w:rPr>
      </w:pPr>
    </w:p>
    <w:p>
      <w:pPr>
        <w:pStyle w:val="Heading2"/>
        <w:spacing w:line="360" w:lineRule="auto"/>
        <w:rPr>
          <w:rStyle w:val="Strong"/>
          <w:rFonts w:eastAsia="宋体" w:hint="default"/>
          <w:b/>
          <w:bCs/>
        </w:rPr>
      </w:pPr>
      <w:bookmarkStart w:id="2" w:name="_Toc151558511"/>
      <w:r>
        <w:rPr>
          <w:rStyle w:val="Strong"/>
          <w:rFonts w:ascii="Times New Roman" w:eastAsia="宋体" w:hAnsi="Times New Roman" w:cs="Times New Roman" w:hint="default"/>
          <w:b/>
          <w:bCs/>
        </w:rPr>
        <w:t>考点02  动词语态</w:t>
      </w:r>
      <w:bookmarkEnd w:id="2"/>
    </w:p>
    <w:p>
      <w:pPr>
        <w:pStyle w:val="PlainText"/>
        <w:tabs>
          <w:tab w:val="left" w:pos="4139"/>
        </w:tabs>
        <w:adjustRightInd w:val="0"/>
        <w:snapToGrid w:val="0"/>
        <w:spacing w:line="360" w:lineRule="auto"/>
        <w:rPr>
          <w:rFonts w:ascii="Times New Roman" w:eastAsia="宋体" w:hAnsi="Times New Roman" w:cs="Times New Roman" w:hint="default"/>
          <w:b/>
          <w:color w:val="0070C0"/>
          <w:highlight w:val="yellow"/>
        </w:rPr>
      </w:pPr>
      <w:r>
        <w:rPr>
          <w:rFonts w:ascii="Times New Roman" w:eastAsia="宋体" w:hAnsi="Times New Roman" w:cs="Times New Roman" w:hint="default"/>
          <w:b/>
          <w:color w:val="0070C0"/>
          <w:highlight w:val="yellow"/>
        </w:rPr>
        <w:t>【考点诠释】</w:t>
      </w:r>
    </w:p>
    <w:p>
      <w:pPr>
        <w:spacing w:line="360" w:lineRule="auto"/>
        <w:ind w:firstLine="420" w:firstLineChars="200"/>
        <w:rPr>
          <w:rStyle w:val="Strong"/>
          <w:rFonts w:ascii="Times New Roman" w:eastAsia="宋体" w:hAnsi="Times New Roman" w:cs="Times New Roman" w:hint="default"/>
          <w:b w:val="0"/>
          <w:bCs w:val="0"/>
          <w:color w:val="333333"/>
          <w:szCs w:val="21"/>
        </w:rPr>
      </w:pPr>
      <w:r>
        <w:rPr>
          <w:rFonts w:ascii="Times New Roman" w:eastAsia="宋体" w:hAnsi="Times New Roman" w:cs="Times New Roman" w:hint="default"/>
          <w:szCs w:val="21"/>
        </w:rPr>
        <w:t>英语语态分为主动语态和被动语态两种。</w:t>
      </w:r>
      <w:r>
        <w:rPr>
          <w:rStyle w:val="Strong"/>
          <w:rFonts w:ascii="Times New Roman" w:eastAsia="宋体" w:hAnsi="Times New Roman" w:cs="Times New Roman" w:hint="default"/>
          <w:b w:val="0"/>
          <w:bCs w:val="0"/>
          <w:color w:val="333333"/>
          <w:szCs w:val="21"/>
        </w:rPr>
        <w:t>主语是动作的执行者时，动词用主动语态形式。主语是动作的承受者时，动词则用被动语态形式。在语法结构上，主动语态和被动语态的区别主要在于，主动语态直接使用动词原形作为谓语，然后再在该动词原形的基础上做时态上的变化；而被动语态则使用助动词be+动词的过去分词作为谓语，时态的变化体现在助动词上进行变化。被动语态经常和动词时态一起考查，单独考查的情况不多。</w:t>
      </w:r>
    </w:p>
    <w:p>
      <w:pPr>
        <w:spacing w:line="360" w:lineRule="auto"/>
        <w:ind w:firstLine="420" w:firstLineChars="200"/>
        <w:rPr>
          <w:rStyle w:val="Strong"/>
          <w:rFonts w:ascii="Times New Roman" w:eastAsia="宋体" w:hAnsi="Times New Roman" w:cs="Times New Roman" w:hint="default"/>
          <w:b w:val="0"/>
          <w:bCs w:val="0"/>
          <w:color w:val="333333"/>
          <w:szCs w:val="21"/>
        </w:rPr>
      </w:pPr>
      <w:r>
        <w:rPr>
          <w:rStyle w:val="Strong"/>
          <w:rFonts w:ascii="Times New Roman" w:eastAsia="宋体" w:hAnsi="Times New Roman" w:cs="Times New Roman" w:hint="default"/>
          <w:b w:val="0"/>
          <w:bCs w:val="0"/>
          <w:color w:val="333333"/>
          <w:szCs w:val="21"/>
        </w:rPr>
        <w:t>另外注意一些</w:t>
      </w:r>
      <w:r>
        <w:rPr>
          <w:rStyle w:val="Strong"/>
          <w:rFonts w:ascii="Times New Roman" w:eastAsia="宋体" w:hAnsi="Times New Roman" w:cs="Times New Roman" w:hint="default"/>
          <w:color w:val="333333"/>
          <w:szCs w:val="21"/>
        </w:rPr>
        <w:t>特殊被动语态结构</w:t>
      </w:r>
      <w:r>
        <w:rPr>
          <w:rStyle w:val="Strong"/>
          <w:rFonts w:ascii="Times New Roman" w:eastAsia="宋体" w:hAnsi="Times New Roman" w:cs="Times New Roman" w:hint="default"/>
          <w:b w:val="0"/>
          <w:bCs w:val="0"/>
          <w:color w:val="333333"/>
          <w:szCs w:val="21"/>
        </w:rPr>
        <w:t>：①带情态动词的被动结构；②带不定式的被动结构；③短语动词的被动结构；</w:t>
      </w:r>
    </w:p>
    <w:p>
      <w:pPr>
        <w:spacing w:line="360" w:lineRule="auto"/>
        <w:ind w:firstLine="420" w:firstLineChars="200"/>
        <w:rPr>
          <w:rStyle w:val="Strong"/>
          <w:rFonts w:ascii="Times New Roman" w:eastAsia="宋体" w:hAnsi="Times New Roman" w:cs="Times New Roman" w:hint="default"/>
          <w:b w:val="0"/>
          <w:bCs w:val="0"/>
          <w:color w:val="333333"/>
          <w:szCs w:val="21"/>
        </w:rPr>
      </w:pPr>
      <w:r>
        <w:rPr>
          <w:rStyle w:val="Strong"/>
          <w:rFonts w:ascii="Times New Roman" w:eastAsia="宋体" w:hAnsi="Times New Roman" w:cs="Times New Roman" w:hint="default"/>
          <w:b w:val="0"/>
          <w:bCs w:val="0"/>
          <w:color w:val="333333"/>
          <w:szCs w:val="21"/>
        </w:rPr>
        <w:t>短语动词的被动结构有以下几种：1)（不及物）动词+介词; 2)（及物）动词+副词; 3)动词+副词+介词；4)动词+名词+介词。</w:t>
      </w:r>
    </w:p>
    <w:p>
      <w:pPr>
        <w:spacing w:line="360" w:lineRule="auto"/>
        <w:ind w:firstLine="420" w:firstLineChars="200"/>
        <w:rPr>
          <w:rStyle w:val="Strong"/>
          <w:rFonts w:ascii="Times New Roman" w:eastAsia="宋体" w:hAnsi="Times New Roman" w:cs="Times New Roman" w:hint="default"/>
          <w:b w:val="0"/>
          <w:bCs w:val="0"/>
          <w:color w:val="333333"/>
          <w:szCs w:val="21"/>
        </w:rPr>
      </w:pPr>
      <w:r>
        <w:rPr>
          <w:rStyle w:val="Strong"/>
          <w:rFonts w:ascii="Times New Roman" w:eastAsia="宋体" w:hAnsi="Times New Roman" w:cs="Times New Roman" w:hint="default"/>
          <w:b w:val="0"/>
          <w:bCs w:val="0"/>
          <w:color w:val="333333"/>
          <w:szCs w:val="21"/>
        </w:rPr>
        <w:t>主动语态中若有双宾语，变为被动语态时，有下列二种情况：表示人的间接宾语做主语；表示物的直接宾语做主语(表示物的直接宾语做被动语态的主语时，要在表示人的间接宾语前加介词for或to)。</w:t>
      </w:r>
    </w:p>
    <w:p>
      <w:pPr>
        <w:spacing w:line="360" w:lineRule="auto"/>
        <w:ind w:firstLine="420" w:firstLineChars="200"/>
        <w:rPr>
          <w:rStyle w:val="Strong"/>
          <w:rFonts w:ascii="Times New Roman" w:eastAsia="宋体" w:hAnsi="Times New Roman" w:cs="Times New Roman" w:hint="default"/>
          <w:b w:val="0"/>
          <w:bCs w:val="0"/>
          <w:color w:val="333333"/>
          <w:szCs w:val="21"/>
        </w:rPr>
      </w:pPr>
      <w:r>
        <w:rPr>
          <w:rStyle w:val="Strong"/>
          <w:rFonts w:ascii="Times New Roman" w:eastAsia="宋体" w:hAnsi="Times New Roman" w:cs="Times New Roman" w:hint="default"/>
          <w:color w:val="333333"/>
          <w:szCs w:val="21"/>
        </w:rPr>
        <w:t>主动形式表示被动意义的词</w:t>
      </w:r>
      <w:r>
        <w:rPr>
          <w:rStyle w:val="Strong"/>
          <w:rFonts w:ascii="Times New Roman" w:eastAsia="宋体" w:hAnsi="Times New Roman" w:cs="Times New Roman" w:hint="default"/>
          <w:b w:val="0"/>
          <w:bCs w:val="0"/>
          <w:color w:val="333333"/>
          <w:szCs w:val="21"/>
        </w:rPr>
        <w:t>。常见的有：</w:t>
      </w:r>
    </w:p>
    <w:p>
      <w:pPr>
        <w:spacing w:line="360" w:lineRule="auto"/>
        <w:ind w:firstLine="420" w:firstLineChars="200"/>
        <w:rPr>
          <w:rStyle w:val="Strong"/>
          <w:rFonts w:ascii="Times New Roman" w:eastAsia="宋体" w:hAnsi="Times New Roman" w:cs="Times New Roman" w:hint="default"/>
          <w:b w:val="0"/>
          <w:bCs w:val="0"/>
          <w:color w:val="333333"/>
          <w:szCs w:val="21"/>
        </w:rPr>
      </w:pPr>
      <w:r>
        <w:rPr>
          <w:rStyle w:val="Strong"/>
          <w:rFonts w:ascii="Times New Roman" w:eastAsia="宋体" w:hAnsi="Times New Roman" w:cs="Times New Roman" w:hint="default"/>
          <w:b w:val="0"/>
          <w:bCs w:val="0"/>
          <w:color w:val="333333"/>
          <w:szCs w:val="21"/>
        </w:rPr>
        <w:t>①动词后用动名词的主动形式，这时动名词句中的主语有动宾关系。</w:t>
      </w:r>
    </w:p>
    <w:p>
      <w:pPr>
        <w:spacing w:line="360" w:lineRule="auto"/>
        <w:ind w:firstLine="420" w:firstLineChars="200"/>
        <w:rPr>
          <w:rStyle w:val="Strong"/>
          <w:rFonts w:ascii="Times New Roman" w:eastAsia="宋体" w:hAnsi="Times New Roman" w:cs="Times New Roman" w:hint="default"/>
          <w:b w:val="0"/>
          <w:bCs w:val="0"/>
          <w:color w:val="333333"/>
          <w:szCs w:val="21"/>
        </w:rPr>
      </w:pPr>
      <w:r>
        <w:rPr>
          <w:rStyle w:val="Strong"/>
          <w:rFonts w:ascii="Times New Roman" w:eastAsia="宋体" w:hAnsi="Times New Roman" w:cs="Times New Roman" w:hint="default"/>
          <w:b w:val="0"/>
          <w:bCs w:val="0"/>
          <w:color w:val="333333"/>
          <w:szCs w:val="21"/>
        </w:rPr>
        <w:t>②有些及物动词后须加副词（如well, easily等），有些不可加，如act, clean, cut, draw, lock, open, play, read, sell, shut, strike, wash, write等。</w:t>
      </w:r>
    </w:p>
    <w:p>
      <w:pPr>
        <w:spacing w:line="360" w:lineRule="auto"/>
        <w:ind w:firstLine="420" w:firstLineChars="200"/>
        <w:rPr>
          <w:rStyle w:val="Strong"/>
          <w:rFonts w:ascii="Times New Roman" w:eastAsia="宋体" w:hAnsi="Times New Roman" w:cs="Times New Roman" w:hint="default"/>
          <w:b w:val="0"/>
          <w:bCs w:val="0"/>
          <w:color w:val="333333"/>
          <w:szCs w:val="21"/>
        </w:rPr>
      </w:pPr>
      <w:r>
        <w:rPr>
          <w:rStyle w:val="Strong"/>
          <w:rFonts w:ascii="Times New Roman" w:eastAsia="宋体" w:hAnsi="Times New Roman" w:cs="Times New Roman" w:hint="default"/>
          <w:b w:val="0"/>
          <w:bCs w:val="0"/>
          <w:color w:val="333333"/>
          <w:szCs w:val="21"/>
        </w:rPr>
        <w:t>③形容词后直接加动词。</w:t>
      </w:r>
    </w:p>
    <w:p>
      <w:pPr>
        <w:spacing w:line="360" w:lineRule="auto"/>
        <w:ind w:firstLine="420" w:firstLineChars="200"/>
        <w:rPr>
          <w:rStyle w:val="Strong"/>
          <w:rFonts w:ascii="Times New Roman" w:eastAsia="宋体" w:hAnsi="Times New Roman" w:cs="Times New Roman" w:hint="default"/>
          <w:b w:val="0"/>
          <w:bCs w:val="0"/>
          <w:color w:val="333333"/>
          <w:szCs w:val="21"/>
        </w:rPr>
      </w:pPr>
      <w:r>
        <w:rPr>
          <w:rStyle w:val="Strong"/>
          <w:rFonts w:ascii="Times New Roman" w:eastAsia="宋体" w:hAnsi="Times New Roman" w:cs="Times New Roman" w:hint="default"/>
          <w:b w:val="0"/>
          <w:bCs w:val="0"/>
          <w:color w:val="333333"/>
          <w:szCs w:val="21"/>
        </w:rPr>
        <w:t>④某些作表语的形容词后，用不定式主动形式表示被动意义。</w:t>
      </w:r>
    </w:p>
    <w:p>
      <w:pPr>
        <w:spacing w:line="360" w:lineRule="auto"/>
        <w:ind w:firstLine="420" w:firstLineChars="200"/>
        <w:rPr>
          <w:rStyle w:val="Strong"/>
          <w:rFonts w:ascii="Times New Roman" w:eastAsia="宋体" w:hAnsi="Times New Roman" w:cs="Times New Roman" w:hint="default"/>
          <w:b w:val="0"/>
          <w:bCs w:val="0"/>
          <w:color w:val="333333"/>
          <w:szCs w:val="21"/>
        </w:rPr>
      </w:pPr>
      <w:r>
        <w:rPr>
          <w:rStyle w:val="Strong"/>
          <w:rFonts w:ascii="Times New Roman" w:eastAsia="宋体" w:hAnsi="Times New Roman" w:cs="Times New Roman" w:hint="default"/>
          <w:b w:val="0"/>
          <w:bCs w:val="0"/>
          <w:color w:val="333333"/>
          <w:szCs w:val="21"/>
        </w:rPr>
        <w:t>⑤某些感官动词的形式和系动词（如feel, look, prove, smell, sound, taste, 等）与形容词连用时。</w:t>
      </w:r>
    </w:p>
    <w:p>
      <w:pPr>
        <w:spacing w:line="360" w:lineRule="auto"/>
        <w:ind w:firstLine="420" w:firstLineChars="200"/>
        <w:rPr>
          <w:rStyle w:val="Strong"/>
          <w:rFonts w:ascii="Times New Roman" w:eastAsia="宋体" w:hAnsi="Times New Roman" w:cs="Times New Roman" w:hint="default"/>
          <w:b w:val="0"/>
          <w:bCs w:val="0"/>
          <w:color w:val="333333"/>
          <w:szCs w:val="21"/>
        </w:rPr>
      </w:pPr>
      <w:r>
        <w:rPr>
          <w:rStyle w:val="Strong"/>
          <w:rFonts w:ascii="Times New Roman" w:eastAsia="宋体" w:hAnsi="Times New Roman" w:cs="Times New Roman" w:hint="default"/>
          <w:color w:val="333333"/>
          <w:szCs w:val="21"/>
        </w:rPr>
        <w:t>被动形式表示主动意义。</w:t>
      </w:r>
      <w:r>
        <w:rPr>
          <w:rStyle w:val="Strong"/>
          <w:rFonts w:ascii="Times New Roman" w:eastAsia="宋体" w:hAnsi="Times New Roman" w:cs="Times New Roman" w:hint="default"/>
          <w:b w:val="0"/>
          <w:bCs w:val="0"/>
          <w:color w:val="333333"/>
          <w:szCs w:val="21"/>
        </w:rPr>
        <w:t>如：be pleased, be graduated (from), be finished, get married等。</w:t>
      </w:r>
    </w:p>
    <w:p>
      <w:pPr>
        <w:spacing w:line="360" w:lineRule="auto"/>
        <w:ind w:firstLine="420" w:firstLineChars="200"/>
        <w:rPr>
          <w:rStyle w:val="Strong"/>
          <w:rFonts w:ascii="Times New Roman" w:eastAsia="宋体" w:hAnsi="Times New Roman" w:cs="Times New Roman" w:hint="default"/>
          <w:color w:val="333333"/>
          <w:szCs w:val="21"/>
        </w:rPr>
      </w:pPr>
      <w:r>
        <w:rPr>
          <w:rStyle w:val="Strong"/>
          <w:rFonts w:ascii="Times New Roman" w:eastAsia="宋体" w:hAnsi="Times New Roman" w:cs="Times New Roman" w:hint="default"/>
          <w:color w:val="333333"/>
          <w:szCs w:val="21"/>
        </w:rPr>
        <w:t>以下动词构成的句子不能改为被动句：</w:t>
      </w:r>
    </w:p>
    <w:p>
      <w:pPr>
        <w:spacing w:line="360" w:lineRule="auto"/>
        <w:ind w:firstLine="420" w:firstLineChars="200"/>
        <w:rPr>
          <w:rStyle w:val="Strong"/>
          <w:rFonts w:ascii="Times New Roman" w:eastAsia="宋体" w:hAnsi="Times New Roman" w:cs="Times New Roman" w:hint="default"/>
          <w:b w:val="0"/>
          <w:bCs w:val="0"/>
          <w:color w:val="333333"/>
          <w:szCs w:val="21"/>
        </w:rPr>
      </w:pPr>
      <w:r>
        <w:rPr>
          <w:rStyle w:val="Strong"/>
          <w:rFonts w:ascii="Times New Roman" w:eastAsia="宋体" w:hAnsi="Times New Roman" w:cs="Times New Roman" w:hint="default"/>
          <w:b w:val="0"/>
          <w:bCs w:val="0"/>
          <w:color w:val="333333"/>
          <w:szCs w:val="21"/>
        </w:rPr>
        <w:t>①动词leave, enter, reach 等的宾语是表示处所、地点（国家、团体、组织、军队）等。</w:t>
      </w:r>
    </w:p>
    <w:p>
      <w:pPr>
        <w:spacing w:line="360" w:lineRule="auto"/>
        <w:ind w:firstLine="420" w:firstLineChars="200"/>
        <w:rPr>
          <w:rStyle w:val="Strong"/>
          <w:rFonts w:ascii="Times New Roman" w:eastAsia="宋体" w:hAnsi="Times New Roman" w:cs="Times New Roman" w:hint="default"/>
          <w:b w:val="0"/>
          <w:bCs w:val="0"/>
          <w:color w:val="333333"/>
          <w:szCs w:val="21"/>
        </w:rPr>
      </w:pPr>
      <w:r>
        <w:rPr>
          <w:rStyle w:val="Strong"/>
          <w:rFonts w:ascii="Times New Roman" w:eastAsia="宋体" w:hAnsi="Times New Roman" w:cs="Times New Roman" w:hint="default"/>
          <w:b w:val="0"/>
          <w:bCs w:val="0"/>
          <w:color w:val="333333"/>
          <w:szCs w:val="21"/>
        </w:rPr>
        <w:t>②表示动态的动词，如become, benefit, cost, contain, equal, fit, fail, have, lack, last, mean, suit, look like等。</w:t>
      </w:r>
    </w:p>
    <w:p>
      <w:pPr>
        <w:spacing w:line="360" w:lineRule="auto"/>
        <w:ind w:firstLine="420" w:firstLineChars="200"/>
        <w:rPr>
          <w:rFonts w:ascii="Times New Roman" w:eastAsia="宋体" w:hAnsi="Times New Roman" w:cs="Times New Roman" w:hint="default"/>
          <w:b/>
          <w:color w:val="0070C0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080" w:bottom="1440" w:left="108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Style w:val="Strong"/>
          <w:rFonts w:ascii="Times New Roman" w:eastAsia="宋体" w:hAnsi="Times New Roman" w:cs="Times New Roman" w:hint="default"/>
          <w:b w:val="0"/>
          <w:bCs w:val="0"/>
          <w:color w:val="333333"/>
          <w:szCs w:val="21"/>
        </w:rPr>
        <w:t>③不及物动词及短语动词：appear, belong to, break out, die, happen, lie, occur, rise, take place, agree with, belong to, consist of, have on, keep up with 及一些固定词组，如keep word, lose heart, make a face等。</w:t>
      </w:r>
      <w:r>
        <w:rPr>
          <w:rStyle w:val="Strong"/>
          <w:rFonts w:ascii="Times New Roman" w:eastAsia="宋体" w:hAnsi="Times New Roman" w:cs="Times New Roman" w:hint="default"/>
          <w:b w:val="0"/>
          <w:bCs w:val="0"/>
          <w:color w:val="333333"/>
          <w:szCs w:val="21"/>
        </w:rPr>
        <w:br/>
      </w:r>
      <w:r>
        <w:rPr>
          <w:rFonts w:ascii="Times New Roman" w:eastAsia="宋体" w:hAnsi="Times New Roman" w:cs="Times New Roman" w:hint="default"/>
          <w:b/>
          <w:color w:val="0070C0"/>
        </w:rPr>
        <w:t>【典例2】</w:t>
      </w:r>
    </w:p>
    <w:p>
      <w:pPr>
        <w:shd w:val="clear" w:color="auto" w:fill="FFFFFF"/>
        <w:spacing w:line="360" w:lineRule="auto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 xml:space="preserve">(2023·湖北襄阳·襄阳四中校考三模) The 10th anniversary of the China-proposed Belt and Road Initiative (BRI) ________ (mark) by academics and officials on Monday, with the launch of a scholarly book, </w:t>
      </w:r>
      <w:r>
        <w:rPr>
          <w:rFonts w:ascii="Times New Roman" w:eastAsia="宋体" w:hAnsi="Times New Roman" w:cs="Times New Roman" w:hint="default"/>
          <w:i/>
        </w:rPr>
        <w:t>Walk Along the Road: Ten Years of BRI</w:t>
      </w:r>
      <w:r>
        <w:rPr>
          <w:rFonts w:ascii="Times New Roman" w:eastAsia="宋体" w:hAnsi="Times New Roman" w:cs="Times New Roman" w:hint="default"/>
        </w:rPr>
        <w:t>, ......</w:t>
      </w:r>
    </w:p>
    <w:p>
      <w:pPr>
        <w:spacing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  <w:t>【详解】</w:t>
      </w:r>
      <w:r>
        <w:rPr>
          <w:rFonts w:ascii="Times New Roman" w:eastAsia="宋体" w:hAnsi="Times New Roman" w:cs="Times New Roman" w:hint="default"/>
        </w:rPr>
        <w:t>was marked  考查动词被动语态。句意：周一是中国提出“一带一路”倡议十周年，学者和官员举行了纪念活动，出版了一本学术书籍《走在路上：一带一路十年》，旨在让马来西亚的读者从多个角度了解“一带一路”。句中主干部分的主语是“The 10th anniversary of the China-proposed Belt and Road Initiative(BRI)”，逗号后面都是状语部分，说明横线上需要填写谓语动词，括号中给出提示词“mark”，结合句意表示“庆贺”的含义，与主语部分构成被动语态，因为该活动已经举办因此需要使用一般过去时。故填was marked。</w:t>
      </w:r>
    </w:p>
    <w:p>
      <w:pPr>
        <w:rPr>
          <w:rFonts w:ascii="Times New Roman" w:eastAsia="宋体" w:hAnsi="Times New Roman" w:cs="Times New Roman" w:hint="default"/>
          <w:b/>
          <w:color w:val="0070C0"/>
        </w:rPr>
      </w:pPr>
      <w:r>
        <w:rPr>
          <w:rFonts w:ascii="Times New Roman" w:eastAsia="宋体" w:hAnsi="Times New Roman" w:cs="Times New Roman" w:hint="default"/>
          <w:color w:val="FF0000"/>
        </w:rPr>
        <mc:AlternateContent>
          <mc:Choice Requires="wps">
            <w:drawing>
              <wp:inline distT="0" distB="0" distL="0" distR="0">
                <wp:extent cx="6153150" cy="1122680"/>
                <wp:effectExtent l="6350" t="6350" r="12700" b="13970"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153150" cy="112268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drawing>
                                <wp:inline distT="0" distB="0" distL="0" distR="0">
                                  <wp:extent cx="779780" cy="190500"/>
                                  <wp:effectExtent l="0" t="0" r="1270" b="0"/>
                                  <wp:docPr id="913509678" name="图片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13509678" name="图片 3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xmlns:r="http://schemas.openxmlformats.org/officeDocument/2006/relationships" r:embed="rId13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80143" cy="1905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line="36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1.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根据句子结构来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判断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，此空应该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是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句子的谓语。</w:t>
                            </w:r>
                          </w:p>
                          <w:p>
                            <w:pPr>
                              <w:spacing w:line="36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2.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句中有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时间状语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on Monday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，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是表示过去的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时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间状语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，故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判断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应用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一般过去时。</w:t>
                            </w:r>
                          </w:p>
                          <w:p>
                            <w:pPr>
                              <w:spacing w:line="36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3.句子主语是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The 10th anniversary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，应该考虑用被动。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inline>
            </w:drawing>
          </mc:Choice>
          <mc:Fallback>
            <w:pict>
              <v:shape id="文本框 2" o:spid="_x0000_i1026" type="#_x0000_t202" style="width:484.5pt;height:88.4pt;mso-wrap-distance-bottom:0;mso-wrap-distance-left:0;mso-wrap-distance-right:0;mso-wrap-distance-top:0;v-text-anchor:top" fillcolor="#fef2c9" stroked="t" strokecolor="#f2ba02" strokeweight="1pt">
                <v:textbox>
                  <w:txbxContent>
                    <w:p>
                      <w:drawing>
                        <wp:inline distT="0" distB="0" distL="0" distR="0">
                          <wp:extent cx="779780" cy="190500"/>
                          <wp:effectExtent l="0" t="0" r="1270" b="0"/>
                          <wp:docPr id="1417213516" name="图片 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417213516" name="图片 3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xmlns:r="http://schemas.openxmlformats.org/officeDocument/2006/relationships" r:embed="rId13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780143" cy="1905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  <w:p>
                      <w:pPr>
                        <w:spacing w:line="360" w:lineRule="auto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1.</w:t>
                      </w:r>
                      <w:r>
                        <w:rPr>
                          <w:rFonts w:ascii="Times New Roman" w:hAnsi="Times New Roman" w:cs="Times New Roman" w:hint="eastAsia"/>
                        </w:rPr>
                        <w:t>根据句子结构来</w:t>
                      </w:r>
                      <w:r>
                        <w:rPr>
                          <w:rFonts w:ascii="Times New Roman" w:hAnsi="Times New Roman" w:cs="Times New Roman"/>
                        </w:rPr>
                        <w:t>判断</w:t>
                      </w:r>
                      <w:r>
                        <w:rPr>
                          <w:rFonts w:ascii="Times New Roman" w:hAnsi="Times New Roman" w:cs="Times New Roman" w:hint="eastAsia"/>
                        </w:rPr>
                        <w:t>，此空应该</w:t>
                      </w:r>
                      <w:r>
                        <w:rPr>
                          <w:rFonts w:ascii="Times New Roman" w:hAnsi="Times New Roman" w:cs="Times New Roman"/>
                        </w:rPr>
                        <w:t>是</w:t>
                      </w:r>
                      <w:r>
                        <w:rPr>
                          <w:rFonts w:ascii="Times New Roman" w:hAnsi="Times New Roman" w:cs="Times New Roman" w:hint="eastAsia"/>
                        </w:rPr>
                        <w:t>句子的谓语。</w:t>
                      </w:r>
                    </w:p>
                    <w:p>
                      <w:pPr>
                        <w:spacing w:line="360" w:lineRule="auto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2.</w:t>
                      </w:r>
                      <w:r>
                        <w:rPr>
                          <w:rFonts w:ascii="Times New Roman" w:hAnsi="Times New Roman" w:cs="Times New Roman" w:hint="eastAsia"/>
                        </w:rPr>
                        <w:t>句中有</w:t>
                      </w:r>
                      <w:r>
                        <w:rPr>
                          <w:rFonts w:ascii="Times New Roman" w:hAnsi="Times New Roman" w:cs="Times New Roman"/>
                        </w:rPr>
                        <w:t>时间状语</w:t>
                      </w:r>
                      <w:r>
                        <w:rPr>
                          <w:rFonts w:ascii="Times New Roman" w:hAnsi="Times New Roman" w:cs="Times New Roman" w:hint="eastAsia"/>
                        </w:rPr>
                        <w:t>on Monday</w:t>
                      </w:r>
                      <w:r>
                        <w:rPr>
                          <w:rFonts w:ascii="Times New Roman" w:hAnsi="Times New Roman" w:cs="Times New Roman"/>
                        </w:rPr>
                        <w:t>，</w:t>
                      </w:r>
                      <w:r>
                        <w:rPr>
                          <w:rFonts w:ascii="Times New Roman" w:hAnsi="Times New Roman" w:cs="Times New Roman" w:hint="eastAsia"/>
                        </w:rPr>
                        <w:t>是表示过去的</w:t>
                      </w:r>
                      <w:r>
                        <w:rPr>
                          <w:rFonts w:ascii="Times New Roman" w:hAnsi="Times New Roman" w:cs="Times New Roman"/>
                        </w:rPr>
                        <w:t>时</w:t>
                      </w:r>
                      <w:r>
                        <w:rPr>
                          <w:rFonts w:ascii="Times New Roman" w:hAnsi="Times New Roman" w:cs="Times New Roman" w:hint="eastAsia"/>
                        </w:rPr>
                        <w:t>间状语</w:t>
                      </w:r>
                      <w:r>
                        <w:rPr>
                          <w:rFonts w:ascii="Times New Roman" w:hAnsi="Times New Roman" w:cs="Times New Roman"/>
                        </w:rPr>
                        <w:t>，故</w:t>
                      </w:r>
                      <w:r>
                        <w:rPr>
                          <w:rFonts w:ascii="Times New Roman" w:hAnsi="Times New Roman" w:cs="Times New Roman" w:hint="eastAsia"/>
                        </w:rPr>
                        <w:t>判断</w:t>
                      </w:r>
                      <w:r>
                        <w:rPr>
                          <w:rFonts w:ascii="Times New Roman" w:hAnsi="Times New Roman" w:cs="Times New Roman"/>
                        </w:rPr>
                        <w:t>应用</w:t>
                      </w:r>
                      <w:r>
                        <w:rPr>
                          <w:rFonts w:ascii="Times New Roman" w:hAnsi="Times New Roman" w:cs="Times New Roman" w:hint="eastAsia"/>
                        </w:rPr>
                        <w:t>一般过去时。</w:t>
                      </w:r>
                    </w:p>
                    <w:p>
                      <w:pPr>
                        <w:spacing w:line="360" w:lineRule="auto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3.句子主语是</w:t>
                      </w:r>
                      <w:r>
                        <w:rPr>
                          <w:rFonts w:ascii="Times New Roman" w:hAnsi="Times New Roman" w:cs="Times New Roman"/>
                        </w:rPr>
                        <w:t>The 10th anniversary</w:t>
                      </w:r>
                      <w:r>
                        <w:rPr>
                          <w:rFonts w:ascii="Times New Roman" w:hAnsi="Times New Roman" w:cs="Times New Roman" w:hint="eastAsia"/>
                        </w:rPr>
                        <w:t>，应该考虑用被动。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>
      <w:pPr>
        <w:shd w:val="clear" w:color="auto" w:fill="FFFFFF"/>
        <w:spacing w:line="360" w:lineRule="auto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  <w:b/>
          <w:color w:val="0070C0"/>
        </w:rPr>
        <w:t>【变式2-1】</w:t>
      </w:r>
      <w:r>
        <w:rPr>
          <w:rFonts w:ascii="Times New Roman" w:eastAsia="宋体" w:hAnsi="Times New Roman" w:cs="Times New Roman" w:hint="default"/>
        </w:rPr>
        <w:t>(2023下·浙江·高三天台中学校联考阶段练习)</w:t>
      </w:r>
    </w:p>
    <w:p>
      <w:pPr>
        <w:spacing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 xml:space="preserve">For more than a thousand years, goods </w:t>
      </w:r>
      <w:r>
        <w:rPr>
          <w:rFonts w:ascii="Times New Roman" w:eastAsia="宋体" w:hAnsi="Times New Roman" w:cs="Times New Roman" w:hint="default"/>
          <w:u w:val="single"/>
        </w:rPr>
        <w:t xml:space="preserve">        </w:t>
      </w:r>
      <w:r>
        <w:rPr>
          <w:rFonts w:ascii="Times New Roman" w:eastAsia="宋体" w:hAnsi="Times New Roman" w:cs="Times New Roman" w:hint="default"/>
        </w:rPr>
        <w:t xml:space="preserve"> (transport) along the Grand Canal. Even today the country’s watery highway plays an important economic role in China. </w:t>
      </w:r>
    </w:p>
    <w:p>
      <w:pPr>
        <w:spacing w:line="360" w:lineRule="auto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【详解】have been transported  考查动词时态和语态。句意：1000多年来，货物被沿着大运河运输。空格处在作谓语，根据时间状语For more than a thousand years可知，应用现在完成时，主语goods和transport是动宾关系，应用现在完成时的被动语态。故填have been transported。</w:t>
      </w:r>
    </w:p>
    <w:p>
      <w:pPr>
        <w:shd w:val="clear" w:color="auto" w:fill="FFFFFF"/>
        <w:spacing w:line="360" w:lineRule="auto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  <w:b/>
          <w:color w:val="0070C0"/>
          <w:szCs w:val="21"/>
        </w:rPr>
        <w:t>【变式2-2】</w:t>
      </w:r>
      <w:r>
        <w:rPr>
          <w:rFonts w:ascii="Times New Roman" w:eastAsia="宋体" w:hAnsi="Times New Roman" w:cs="Times New Roman" w:hint="default"/>
        </w:rPr>
        <w:t>(2023上·江苏盐城·高三盐城市伍佑中学校联考阶段练习)</w:t>
      </w:r>
    </w:p>
    <w:p>
      <w:pPr>
        <w:shd w:val="clear" w:color="auto" w:fill="FFFFFF"/>
        <w:spacing w:line="360" w:lineRule="auto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 xml:space="preserve">“...... This sense of pride </w:t>
      </w:r>
      <w:r>
        <w:rPr>
          <w:rFonts w:ascii="Times New Roman" w:eastAsia="宋体" w:hAnsi="Times New Roman" w:cs="Times New Roman" w:hint="default"/>
          <w:u w:val="single"/>
        </w:rPr>
        <w:t xml:space="preserve">        </w:t>
      </w:r>
      <w:r>
        <w:rPr>
          <w:rFonts w:ascii="Times New Roman" w:eastAsia="宋体" w:hAnsi="Times New Roman" w:cs="Times New Roman" w:hint="default"/>
        </w:rPr>
        <w:t xml:space="preserve"> (base) on rational thinking,” said professor Su Junbin of Xiamen University.</w:t>
      </w:r>
    </w:p>
    <w:p>
      <w:pPr>
        <w:spacing w:line="360" w:lineRule="auto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  <w:szCs w:val="21"/>
        </w:rPr>
        <w:t>【详解】</w:t>
      </w:r>
      <w:r>
        <w:rPr>
          <w:rFonts w:ascii="Times New Roman" w:eastAsia="宋体" w:hAnsi="Times New Roman" w:cs="Times New Roman" w:hint="default"/>
          <w:color w:val="FF0000"/>
        </w:rPr>
        <w:t>is based  考查短语和时态。句意：这种自豪感是以理性思考为基础的。be based on以……为基础，陈述的是客观事实，用一般现在时，主语是单数，故填is based。</w:t>
      </w:r>
    </w:p>
    <w:p>
      <w:pPr>
        <w:spacing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  <w:b/>
          <w:color w:val="0070C0"/>
          <w:szCs w:val="21"/>
        </w:rPr>
        <w:t>【变式2-3】</w:t>
      </w:r>
      <w:r>
        <w:rPr>
          <w:rFonts w:ascii="Times New Roman" w:eastAsia="宋体" w:hAnsi="Times New Roman" w:cs="Times New Roman" w:hint="default"/>
        </w:rPr>
        <w:t>(2023下·浙江宁波·高三镇海中学校考阶段练习)</w:t>
      </w:r>
    </w:p>
    <w:p>
      <w:pPr>
        <w:shd w:val="clear" w:color="auto" w:fill="FFFFFF"/>
        <w:spacing w:line="360" w:lineRule="auto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 xml:space="preserve">Thus it can </w:t>
      </w:r>
      <w:r>
        <w:rPr>
          <w:rFonts w:ascii="Times New Roman" w:eastAsia="宋体" w:hAnsi="Times New Roman" w:cs="Times New Roman" w:hint="default"/>
          <w:u w:val="single"/>
        </w:rPr>
        <w:t xml:space="preserve">        </w:t>
      </w:r>
      <w:r>
        <w:rPr>
          <w:rFonts w:ascii="Times New Roman" w:eastAsia="宋体" w:hAnsi="Times New Roman" w:cs="Times New Roman" w:hint="default"/>
        </w:rPr>
        <w:t xml:space="preserve"> (compare) with Qigong, which also can shape and improve a person’s temper and promote well-being.</w:t>
      </w:r>
    </w:p>
    <w:p>
      <w:pPr>
        <w:spacing w:line="360" w:lineRule="auto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  <w:szCs w:val="21"/>
        </w:rPr>
        <w:t>【详解】</w:t>
      </w:r>
      <w:r>
        <w:rPr>
          <w:rFonts w:ascii="Times New Roman" w:eastAsia="宋体" w:hAnsi="Times New Roman" w:cs="Times New Roman" w:hint="default"/>
          <w:color w:val="FF0000"/>
        </w:rPr>
        <w:t>be compared  考查语态。 句意：因此，它可以与气功相比较，气功也可以塑造和改善一个人的脾气，促进健康。设空处为谓语动词，和主语之间是被动语态，接在情态动词后应用动词原形，故填be compared。</w:t>
      </w:r>
    </w:p>
    <w:p>
      <w:pPr>
        <w:spacing w:line="360" w:lineRule="auto"/>
        <w:rPr>
          <w:rFonts w:ascii="Times New Roman" w:eastAsia="宋体" w:hAnsi="Times New Roman" w:cs="Times New Roman" w:hint="default"/>
          <w:b/>
          <w:color w:val="0070C0"/>
          <w:szCs w:val="21"/>
        </w:rPr>
      </w:pPr>
      <w:r>
        <w:rPr>
          <w:rFonts w:ascii="Times New Roman" w:eastAsia="宋体" w:hAnsi="Times New Roman" w:cs="Times New Roman" w:hint="default"/>
          <w:b/>
          <w:color w:val="0070C0"/>
          <w:szCs w:val="21"/>
        </w:rPr>
        <w:t>【变式2-4】</w:t>
      </w:r>
      <w:r>
        <w:rPr>
          <w:rFonts w:ascii="Times New Roman" w:eastAsia="宋体" w:hAnsi="Times New Roman" w:cs="Times New Roman" w:hint="default"/>
          <w:bCs/>
          <w:szCs w:val="21"/>
        </w:rPr>
        <w:t>(湖北省部分重点高中2024届高三第一次联考)</w:t>
      </w:r>
    </w:p>
    <w:p>
      <w:pPr>
        <w:spacing w:line="360" w:lineRule="auto"/>
        <w:rPr>
          <w:rFonts w:ascii="Times New Roman" w:eastAsia="宋体" w:hAnsi="Times New Roman" w:cs="Times New Roman" w:hint="default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080" w:bottom="1440" w:left="108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u w:val="single"/>
        </w:rPr>
        <w:t xml:space="preserve">  41  </w:t>
      </w:r>
      <w:r>
        <w:rPr>
          <w:rFonts w:ascii="Times New Roman" w:eastAsia="宋体" w:hAnsi="Times New Roman" w:cs="Times New Roman" w:hint="default"/>
        </w:rPr>
        <w:t xml:space="preserve"> (Released</w:t>
      </w:r>
      <w:r>
        <w:rPr>
          <w:rFonts w:ascii="Times New Roman" w:eastAsia="宋体" w:hAnsi="Times New Roman" w:cs="Times New Roman" w:hint="default"/>
        </w:rPr>
        <w:t>)</w:t>
      </w:r>
      <w:r>
        <w:rPr>
          <w:rFonts w:ascii="Times New Roman" w:eastAsia="宋体" w:hAnsi="Times New Roman" w:cs="Times New Roman" w:hint="default"/>
        </w:rPr>
        <w:t xml:space="preserve"> over</w:t>
      </w:r>
      <w:r>
        <w:rPr>
          <w:rFonts w:ascii="Times New Roman" w:eastAsia="宋体" w:hAnsi="Times New Roman" w:cs="Times New Roman" w:hint="default"/>
        </w:rPr>
        <w:t xml:space="preserve"> August</w:t>
      </w:r>
      <w:r>
        <w:rPr>
          <w:rFonts w:ascii="Times New Roman" w:eastAsia="宋体" w:hAnsi="Times New Roman" w:cs="Times New Roman" w:hint="default"/>
        </w:rPr>
        <w:t xml:space="preserve"> 30</w:t>
      </w:r>
      <w:r>
        <w:rPr>
          <w:rFonts w:ascii="Times New Roman" w:eastAsia="宋体" w:hAnsi="Times New Roman" w:cs="Times New Roman" w:hint="default"/>
        </w:rPr>
        <w:t xml:space="preserve"> to</w:t>
      </w:r>
      <w:r>
        <w:rPr>
          <w:rFonts w:ascii="Times New Roman" w:eastAsia="宋体" w:hAnsi="Times New Roman" w:cs="Times New Roman" w:hint="default"/>
        </w:rPr>
        <w:t xml:space="preserve"> September</w:t>
      </w:r>
      <w:r>
        <w:rPr>
          <w:rFonts w:ascii="Times New Roman" w:eastAsia="宋体" w:hAnsi="Times New Roman" w:cs="Times New Roman" w:hint="default"/>
        </w:rPr>
        <w:t xml:space="preserve"> 5,</w:t>
      </w:r>
      <w:r>
        <w:rPr>
          <w:rFonts w:ascii="Times New Roman" w:eastAsia="宋体" w:hAnsi="Times New Roman" w:cs="Times New Roman" w:hint="default"/>
        </w:rPr>
        <w:t xml:space="preserve"> the</w:t>
      </w:r>
      <w:r>
        <w:rPr>
          <w:rFonts w:ascii="Times New Roman" w:eastAsia="宋体" w:hAnsi="Times New Roman" w:cs="Times New Roman" w:hint="default"/>
        </w:rPr>
        <w:t xml:space="preserve"> series</w:t>
      </w:r>
      <w:r>
        <w:rPr>
          <w:rFonts w:ascii="Times New Roman" w:eastAsia="宋体" w:hAnsi="Times New Roman" w:cs="Times New Roman" w:hint="default"/>
        </w:rPr>
        <w:t xml:space="preserve"> had</w:t>
      </w:r>
      <w:r>
        <w:rPr>
          <w:rFonts w:ascii="Times New Roman" w:eastAsia="宋体" w:hAnsi="Times New Roman" w:cs="Times New Roman" w:hint="default"/>
        </w:rPr>
        <w:t xml:space="preserve"> received</w:t>
      </w:r>
      <w:r>
        <w:rPr>
          <w:rFonts w:ascii="Times New Roman" w:eastAsia="宋体" w:hAnsi="Times New Roman" w:cs="Times New Roman" w:hint="default"/>
        </w:rPr>
        <w:t xml:space="preserve"> more</w:t>
      </w:r>
      <w:r>
        <w:rPr>
          <w:rFonts w:ascii="Times New Roman" w:eastAsia="宋体" w:hAnsi="Times New Roman" w:cs="Times New Roman" w:hint="default"/>
        </w:rPr>
        <w:t xml:space="preserve"> than</w:t>
      </w:r>
      <w:r>
        <w:rPr>
          <w:rFonts w:ascii="Times New Roman" w:eastAsia="宋体" w:hAnsi="Times New Roman" w:cs="Times New Roman" w:hint="default"/>
        </w:rPr>
        <w:t xml:space="preserve"> 20</w:t>
      </w:r>
      <w:r>
        <w:rPr>
          <w:rFonts w:ascii="Times New Roman" w:eastAsia="宋体" w:hAnsi="Times New Roman" w:cs="Times New Roman" w:hint="default"/>
        </w:rPr>
        <w:t xml:space="preserve"> million</w:t>
      </w:r>
      <w:r>
        <w:rPr>
          <w:rFonts w:ascii="Times New Roman" w:eastAsia="宋体" w:hAnsi="Times New Roman" w:cs="Times New Roman" w:hint="default"/>
        </w:rPr>
        <w:t xml:space="preserve"> likes</w:t>
      </w:r>
      <w:r>
        <w:rPr>
          <w:rFonts w:ascii="Times New Roman" w:eastAsia="宋体" w:hAnsi="Times New Roman" w:cs="Times New Roman" w:hint="default"/>
        </w:rPr>
        <w:t xml:space="preserve"> on</w:t>
      </w:r>
      <w:r>
        <w:rPr>
          <w:rFonts w:ascii="Times New Roman" w:eastAsia="宋体" w:hAnsi="Times New Roman" w:cs="Times New Roman" w:hint="default"/>
        </w:rPr>
        <w:t xml:space="preserve"> Douyin,</w:t>
      </w:r>
    </w:p>
    <w:p>
      <w:pPr>
        <w:spacing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 xml:space="preserve"> the</w:t>
      </w:r>
      <w:r>
        <w:rPr>
          <w:rFonts w:ascii="Times New Roman" w:eastAsia="宋体" w:hAnsi="Times New Roman" w:cs="Times New Roman" w:hint="default"/>
        </w:rPr>
        <w:t xml:space="preserve"> Chinese</w:t>
      </w:r>
      <w:r>
        <w:rPr>
          <w:rFonts w:ascii="Times New Roman" w:eastAsia="宋体" w:hAnsi="Times New Roman" w:cs="Times New Roman" w:hint="default"/>
        </w:rPr>
        <w:t xml:space="preserve"> version</w:t>
      </w:r>
      <w:r>
        <w:rPr>
          <w:rFonts w:ascii="Times New Roman" w:eastAsia="宋体" w:hAnsi="Times New Roman" w:cs="Times New Roman" w:hint="default"/>
        </w:rPr>
        <w:t xml:space="preserve"> of</w:t>
      </w:r>
      <w:r>
        <w:rPr>
          <w:rFonts w:ascii="Times New Roman" w:eastAsia="宋体" w:hAnsi="Times New Roman" w:cs="Times New Roman" w:hint="default"/>
        </w:rPr>
        <w:t xml:space="preserve"> TikTok,</w:t>
      </w:r>
      <w:r>
        <w:rPr>
          <w:rFonts w:ascii="Times New Roman" w:eastAsia="宋体" w:hAnsi="Times New Roman" w:cs="Times New Roman" w:hint="default"/>
        </w:rPr>
        <w:t xml:space="preserve"> and</w:t>
      </w:r>
      <w:r>
        <w:rPr>
          <w:rFonts w:ascii="Times New Roman" w:eastAsia="宋体" w:hAnsi="Times New Roman" w:cs="Times New Roman" w:hint="default"/>
        </w:rPr>
        <w:t xml:space="preserve"> each</w:t>
      </w:r>
      <w:r>
        <w:rPr>
          <w:rFonts w:ascii="Times New Roman" w:eastAsia="宋体" w:hAnsi="Times New Roman" w:cs="Times New Roman" w:hint="default"/>
        </w:rPr>
        <w:t xml:space="preserve"> episode</w:t>
      </w:r>
      <w:r>
        <w:rPr>
          <w:rFonts w:ascii="Times New Roman" w:eastAsia="宋体" w:hAnsi="Times New Roman" w:cs="Times New Roman" w:hint="default"/>
        </w:rPr>
        <w:t xml:space="preserve"> </w:t>
      </w:r>
      <w:r>
        <w:rPr>
          <w:rFonts w:ascii="Times New Roman" w:eastAsia="宋体" w:hAnsi="Times New Roman" w:cs="Times New Roman" w:hint="default"/>
          <w:u w:val="single"/>
        </w:rPr>
        <w:t xml:space="preserve">       </w:t>
      </w:r>
      <w:r>
        <w:rPr>
          <w:rFonts w:ascii="Times New Roman" w:eastAsia="宋体" w:hAnsi="Times New Roman" w:cs="Times New Roman" w:hint="default"/>
        </w:rPr>
        <w:t xml:space="preserve"> (play) over 5 million times on Bilibili, another Chinese video platform, by September 8.</w:t>
      </w:r>
    </w:p>
    <w:p>
      <w:pPr>
        <w:spacing w:line="360" w:lineRule="auto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  <w:szCs w:val="21"/>
        </w:rPr>
        <w:t>【详解】</w:t>
      </w:r>
      <w:r>
        <w:rPr>
          <w:rFonts w:ascii="Times New Roman" w:eastAsia="宋体" w:hAnsi="Times New Roman" w:cs="Times New Roman" w:hint="default"/>
          <w:color w:val="FF0000"/>
        </w:rPr>
        <w:t>had been played  考查谓语动词。句意：截至9月8日，每集在中国另一家视频平台哔哩哔哩上的播放量已超过500万次。数以百万计的观众发表评论，希望这些文物能带着尊严和荣誉回归。设空处在句中作谓语，根据时间状语“by September 8 (截至9月8日)”可知，句子的时态为过去完成时，空处和句子的谓语之间是被动关系。应用过去完成时的被动语态，主语为each episode，结合主谓一致。故填had been played。</w:t>
      </w:r>
    </w:p>
    <w:p>
      <w:pPr>
        <w:pStyle w:val="Heading2"/>
        <w:spacing w:line="360" w:lineRule="auto"/>
        <w:rPr>
          <w:rStyle w:val="Strong"/>
          <w:rFonts w:eastAsia="宋体" w:hint="default"/>
          <w:b/>
          <w:bCs/>
        </w:rPr>
      </w:pPr>
      <w:bookmarkStart w:id="3" w:name="_Toc151558512"/>
      <w:r>
        <w:rPr>
          <w:rStyle w:val="Strong"/>
          <w:rFonts w:ascii="Times New Roman" w:eastAsia="宋体" w:hAnsi="Times New Roman" w:cs="Times New Roman" w:hint="default"/>
          <w:b/>
          <w:bCs/>
        </w:rPr>
        <w:t>考点03  主谓一致</w:t>
      </w:r>
      <w:bookmarkEnd w:id="3"/>
    </w:p>
    <w:p>
      <w:pPr>
        <w:pStyle w:val="PlainText"/>
        <w:tabs>
          <w:tab w:val="left" w:pos="4139"/>
        </w:tabs>
        <w:adjustRightInd w:val="0"/>
        <w:snapToGrid w:val="0"/>
        <w:spacing w:line="360" w:lineRule="auto"/>
        <w:rPr>
          <w:rStyle w:val="CommentReference"/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  <w:b/>
          <w:color w:val="0070C0"/>
          <w:highlight w:val="yellow"/>
        </w:rPr>
        <w:t>【考点诠释】</w:t>
      </w:r>
    </w:p>
    <w:p>
      <w:pPr>
        <w:spacing w:line="360" w:lineRule="auto"/>
        <w:ind w:firstLine="420" w:firstLineChars="200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>高考英语语法填空题中，不可能单独考查主谓一致，它一定会与动词时态或语态一起考查。主谓一致有三个原则：语法一致原则、就近一致原则和意义一致原则。其中语法一致、意义一致原则是学生应该掌握的重点，也是考试的难点。在判断主语究竟是单数还是复数时，尤其要注意判断。有些形单意复，有些形复意单，有时主语还有一些短语来修饰，如a team of, a group of, a majority of, a large quantity of时，这时的判断就很复杂了。</w:t>
      </w:r>
    </w:p>
    <w:p>
      <w:pPr>
        <w:spacing w:line="360" w:lineRule="auto"/>
        <w:jc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>主谓一致判断三原则(注意描红处)</w:t>
      </w:r>
    </w:p>
    <w:tbl>
      <w:tblPr>
        <w:tblStyle w:val="TableGrid0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8"/>
        <w:gridCol w:w="3373"/>
        <w:gridCol w:w="5511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8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 w:cs="Times New Roman" w:hint="default"/>
              </w:rPr>
            </w:pPr>
            <w:r>
              <w:rPr>
                <w:rFonts w:ascii="Times New Roman" w:eastAsia="宋体" w:hAnsi="Times New Roman" w:cs="Times New Roman" w:hint="default"/>
              </w:rPr>
              <w:t>基本原则</w:t>
            </w:r>
          </w:p>
        </w:tc>
        <w:tc>
          <w:tcPr>
            <w:tcW w:w="3373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 w:cs="Times New Roman" w:hint="default"/>
              </w:rPr>
            </w:pPr>
            <w:r>
              <w:rPr>
                <w:rFonts w:ascii="Times New Roman" w:eastAsia="宋体" w:hAnsi="Times New Roman" w:cs="Times New Roman" w:hint="default"/>
              </w:rPr>
              <w:t>具体情形</w:t>
            </w:r>
          </w:p>
        </w:tc>
        <w:tc>
          <w:tcPr>
            <w:tcW w:w="5511" w:type="dxa"/>
          </w:tcPr>
          <w:p>
            <w:pPr>
              <w:spacing w:line="360" w:lineRule="auto"/>
              <w:jc w:val="center"/>
              <w:rPr>
                <w:rFonts w:ascii="Times New Roman" w:eastAsia="宋体" w:hAnsi="Times New Roman" w:cs="Times New Roman" w:hint="default"/>
              </w:rPr>
            </w:pPr>
            <w:r>
              <w:rPr>
                <w:rFonts w:ascii="Times New Roman" w:eastAsia="宋体" w:hAnsi="Times New Roman" w:cs="Times New Roman" w:hint="default"/>
              </w:rPr>
              <w:t>例  句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/>
        </w:trPr>
        <w:tc>
          <w:tcPr>
            <w:tcW w:w="107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宋体" w:hAnsi="Times New Roman" w:cs="Times New Roman" w:hint="default"/>
              </w:rPr>
            </w:pPr>
            <w:r>
              <w:rPr>
                <w:rFonts w:ascii="Times New Roman" w:eastAsia="宋体" w:hAnsi="Times New Roman" w:cs="Times New Roman" w:hint="default"/>
              </w:rPr>
              <w:t>语法一致</w:t>
            </w:r>
          </w:p>
        </w:tc>
        <w:tc>
          <w:tcPr>
            <w:tcW w:w="3373" w:type="dxa"/>
          </w:tcPr>
          <w:p>
            <w:pPr>
              <w:spacing w:line="360" w:lineRule="auto"/>
              <w:rPr>
                <w:rFonts w:ascii="Times New Roman" w:eastAsia="宋体" w:hAnsi="Times New Roman" w:cs="Times New Roman" w:hint="default"/>
              </w:rPr>
            </w:pPr>
            <w:r>
              <w:rPr>
                <w:rFonts w:ascii="Times New Roman" w:eastAsia="宋体" w:hAnsi="Times New Roman" w:cs="Times New Roman" w:hint="default"/>
              </w:rPr>
              <w:t>主语单数+谓语单数</w:t>
            </w:r>
          </w:p>
        </w:tc>
        <w:tc>
          <w:tcPr>
            <w:tcW w:w="5511" w:type="dxa"/>
          </w:tcPr>
          <w:p>
            <w:pPr>
              <w:spacing w:line="360" w:lineRule="auto"/>
              <w:rPr>
                <w:rFonts w:ascii="Times New Roman" w:eastAsia="宋体" w:hAnsi="Times New Roman" w:cs="Times New Roman" w:hint="default"/>
              </w:rPr>
            </w:pPr>
            <w:r>
              <w:rPr>
                <w:rFonts w:ascii="Times New Roman" w:eastAsia="宋体" w:hAnsi="Times New Roman" w:cs="Times New Roman" w:hint="default"/>
              </w:rPr>
              <w:t xml:space="preserve">The worker </w:t>
            </w:r>
            <w:r>
              <w:rPr>
                <w:rFonts w:ascii="Times New Roman" w:eastAsia="宋体" w:hAnsi="Times New Roman" w:cs="Times New Roman" w:hint="default"/>
                <w:color w:val="FF0000"/>
              </w:rPr>
              <w:t>is</w:t>
            </w:r>
            <w:r>
              <w:rPr>
                <w:rFonts w:ascii="Times New Roman" w:eastAsia="宋体" w:hAnsi="Times New Roman" w:cs="Times New Roman" w:hint="default"/>
              </w:rPr>
              <w:t xml:space="preserve"> from the neighboring factory.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"/>
        </w:trPr>
        <w:tc>
          <w:tcPr>
            <w:tcW w:w="1078" w:type="dxa"/>
            <w:vMerge/>
          </w:tcPr>
          <w:p>
            <w:pPr>
              <w:spacing w:line="360" w:lineRule="auto"/>
              <w:rPr>
                <w:rFonts w:ascii="Times New Roman" w:eastAsia="宋体" w:hAnsi="Times New Roman" w:cs="Times New Roman" w:hint="default"/>
              </w:rPr>
            </w:pPr>
          </w:p>
        </w:tc>
        <w:tc>
          <w:tcPr>
            <w:tcW w:w="3373" w:type="dxa"/>
          </w:tcPr>
          <w:p>
            <w:pPr>
              <w:spacing w:line="360" w:lineRule="auto"/>
              <w:rPr>
                <w:rFonts w:ascii="Times New Roman" w:eastAsia="宋体" w:hAnsi="Times New Roman" w:cs="Times New Roman" w:hint="default"/>
              </w:rPr>
            </w:pPr>
            <w:r>
              <w:rPr>
                <w:rFonts w:ascii="Times New Roman" w:eastAsia="宋体" w:hAnsi="Times New Roman" w:cs="Times New Roman" w:hint="default"/>
              </w:rPr>
              <w:t>主语复数+谓语复数</w:t>
            </w:r>
          </w:p>
        </w:tc>
        <w:tc>
          <w:tcPr>
            <w:tcW w:w="5511" w:type="dxa"/>
          </w:tcPr>
          <w:p>
            <w:pPr>
              <w:spacing w:line="360" w:lineRule="auto"/>
              <w:rPr>
                <w:rFonts w:ascii="Times New Roman" w:eastAsia="宋体" w:hAnsi="Times New Roman" w:cs="Times New Roman" w:hint="default"/>
              </w:rPr>
            </w:pPr>
            <w:r>
              <w:rPr>
                <w:rFonts w:ascii="Times New Roman" w:eastAsia="宋体" w:hAnsi="Times New Roman" w:cs="Times New Roman" w:hint="default"/>
              </w:rPr>
              <w:t xml:space="preserve">The students </w:t>
            </w:r>
            <w:r>
              <w:rPr>
                <w:rFonts w:ascii="Times New Roman" w:eastAsia="宋体" w:hAnsi="Times New Roman" w:cs="Times New Roman" w:hint="default"/>
                <w:color w:val="FF0000"/>
              </w:rPr>
              <w:t>are doing</w:t>
            </w:r>
            <w:r>
              <w:rPr>
                <w:rFonts w:ascii="Times New Roman" w:eastAsia="宋体" w:hAnsi="Times New Roman" w:cs="Times New Roman" w:hint="default"/>
              </w:rPr>
              <w:t xml:space="preserve"> experiments in the chemistry lab.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"/>
        </w:trPr>
        <w:tc>
          <w:tcPr>
            <w:tcW w:w="107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宋体" w:hAnsi="Times New Roman" w:cs="Times New Roman" w:hint="default"/>
              </w:rPr>
            </w:pPr>
            <w:r>
              <w:rPr>
                <w:rFonts w:ascii="Times New Roman" w:eastAsia="宋体" w:hAnsi="Times New Roman" w:cs="Times New Roman" w:hint="default"/>
              </w:rPr>
              <w:t>就近一致</w:t>
            </w:r>
          </w:p>
        </w:tc>
        <w:tc>
          <w:tcPr>
            <w:tcW w:w="3373" w:type="dxa"/>
          </w:tcPr>
          <w:p>
            <w:pPr>
              <w:spacing w:line="360" w:lineRule="auto"/>
              <w:rPr>
                <w:rFonts w:ascii="Times New Roman" w:eastAsia="宋体" w:hAnsi="Times New Roman" w:cs="Times New Roman" w:hint="default"/>
              </w:rPr>
            </w:pPr>
            <w:r>
              <w:rPr>
                <w:rFonts w:ascii="Times New Roman" w:eastAsia="宋体" w:hAnsi="Times New Roman" w:cs="Times New Roman" w:hint="default"/>
              </w:rPr>
              <w:t>or, either ... or..., neither ... nor ..., not only ... but also ...连接主语时</w:t>
            </w:r>
          </w:p>
        </w:tc>
        <w:tc>
          <w:tcPr>
            <w:tcW w:w="5511" w:type="dxa"/>
          </w:tcPr>
          <w:p>
            <w:pPr>
              <w:spacing w:line="360" w:lineRule="auto"/>
              <w:rPr>
                <w:rFonts w:ascii="Times New Roman" w:eastAsia="宋体" w:hAnsi="Times New Roman" w:cs="Times New Roman" w:hint="default"/>
              </w:rPr>
            </w:pPr>
            <w:r>
              <w:rPr>
                <w:rFonts w:ascii="Times New Roman" w:eastAsia="宋体" w:hAnsi="Times New Roman" w:cs="Times New Roman" w:hint="default"/>
              </w:rPr>
              <w:t xml:space="preserve">Neither the students nor the teacher </w:t>
            </w:r>
            <w:r>
              <w:rPr>
                <w:rFonts w:ascii="Times New Roman" w:eastAsia="宋体" w:hAnsi="Times New Roman" w:cs="Times New Roman" w:hint="default"/>
                <w:color w:val="FF0000"/>
              </w:rPr>
              <w:t>hasn’t attended</w:t>
            </w:r>
            <w:r>
              <w:rPr>
                <w:rFonts w:ascii="Times New Roman" w:eastAsia="宋体" w:hAnsi="Times New Roman" w:cs="Times New Roman" w:hint="default"/>
              </w:rPr>
              <w:t xml:space="preserve"> the meeting.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/>
        </w:trPr>
        <w:tc>
          <w:tcPr>
            <w:tcW w:w="1078" w:type="dxa"/>
            <w:vMerge/>
          </w:tcPr>
          <w:p>
            <w:pPr>
              <w:spacing w:line="360" w:lineRule="auto"/>
              <w:rPr>
                <w:rFonts w:ascii="Times New Roman" w:eastAsia="宋体" w:hAnsi="Times New Roman" w:cs="Times New Roman" w:hint="default"/>
              </w:rPr>
            </w:pPr>
          </w:p>
        </w:tc>
        <w:tc>
          <w:tcPr>
            <w:tcW w:w="3373" w:type="dxa"/>
          </w:tcPr>
          <w:p>
            <w:pPr>
              <w:spacing w:line="360" w:lineRule="auto"/>
              <w:rPr>
                <w:rFonts w:ascii="Times New Roman" w:eastAsia="宋体" w:hAnsi="Times New Roman" w:cs="Times New Roman" w:hint="default"/>
              </w:rPr>
            </w:pPr>
            <w:r>
              <w:rPr>
                <w:rFonts w:ascii="Times New Roman" w:eastAsia="宋体" w:hAnsi="Times New Roman" w:cs="Times New Roman" w:hint="default"/>
              </w:rPr>
              <w:t>There be + 多个主语</w:t>
            </w:r>
          </w:p>
        </w:tc>
        <w:tc>
          <w:tcPr>
            <w:tcW w:w="5511" w:type="dxa"/>
          </w:tcPr>
          <w:p>
            <w:pPr>
              <w:spacing w:line="360" w:lineRule="auto"/>
              <w:rPr>
                <w:rFonts w:ascii="Times New Roman" w:eastAsia="宋体" w:hAnsi="Times New Roman" w:cs="Times New Roman" w:hint="default"/>
              </w:rPr>
            </w:pPr>
            <w:r>
              <w:rPr>
                <w:rFonts w:ascii="Times New Roman" w:eastAsia="宋体" w:hAnsi="Times New Roman" w:cs="Times New Roman" w:hint="default"/>
              </w:rPr>
              <w:t xml:space="preserve">There </w:t>
            </w:r>
            <w:r>
              <w:rPr>
                <w:rFonts w:ascii="Times New Roman" w:eastAsia="宋体" w:hAnsi="Times New Roman" w:cs="Times New Roman" w:hint="default"/>
                <w:color w:val="FF0000"/>
              </w:rPr>
              <w:t>is</w:t>
            </w:r>
            <w:r>
              <w:rPr>
                <w:rFonts w:ascii="Times New Roman" w:eastAsia="宋体" w:hAnsi="Times New Roman" w:cs="Times New Roman" w:hint="default"/>
              </w:rPr>
              <w:t xml:space="preserve"> a bottle of ink, a pen and some pieces of paper on the desk. 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/>
        </w:trPr>
        <w:tc>
          <w:tcPr>
            <w:tcW w:w="107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宋体" w:hAnsi="Times New Roman" w:cs="Times New Roman" w:hint="default"/>
              </w:rPr>
            </w:pPr>
            <w:r>
              <w:rPr>
                <w:rFonts w:ascii="Times New Roman" w:eastAsia="宋体" w:hAnsi="Times New Roman" w:cs="Times New Roman" w:hint="default"/>
              </w:rPr>
              <w:t>意义一致</w:t>
            </w:r>
          </w:p>
        </w:tc>
        <w:tc>
          <w:tcPr>
            <w:tcW w:w="3373" w:type="dxa"/>
          </w:tcPr>
          <w:p>
            <w:pPr>
              <w:spacing w:line="360" w:lineRule="auto"/>
              <w:rPr>
                <w:rFonts w:ascii="Times New Roman" w:eastAsia="宋体" w:hAnsi="Times New Roman" w:cs="Times New Roman" w:hint="default"/>
              </w:rPr>
            </w:pPr>
            <w:r>
              <w:rPr>
                <w:rFonts w:ascii="Times New Roman" w:eastAsia="宋体" w:hAnsi="Times New Roman" w:cs="Times New Roman" w:hint="default"/>
              </w:rPr>
              <w:t>谓语用单数的情况</w:t>
            </w:r>
          </w:p>
        </w:tc>
        <w:tc>
          <w:tcPr>
            <w:tcW w:w="5511" w:type="dxa"/>
          </w:tcPr>
          <w:p>
            <w:pPr>
              <w:spacing w:line="360" w:lineRule="auto"/>
              <w:rPr>
                <w:rFonts w:ascii="Times New Roman" w:eastAsia="宋体" w:hAnsi="Times New Roman" w:cs="Times New Roman" w:hint="default"/>
              </w:rPr>
            </w:pPr>
            <w:r>
              <w:rPr>
                <w:rFonts w:ascii="Times New Roman" w:eastAsia="宋体" w:hAnsi="Times New Roman" w:cs="Times New Roman" w:hint="default"/>
              </w:rPr>
              <w:t xml:space="preserve">The family </w:t>
            </w:r>
            <w:r>
              <w:rPr>
                <w:rFonts w:ascii="Times New Roman" w:eastAsia="宋体" w:hAnsi="Times New Roman" w:cs="Times New Roman" w:hint="default"/>
                <w:color w:val="FF0000"/>
              </w:rPr>
              <w:t>is</w:t>
            </w:r>
            <w:r>
              <w:rPr>
                <w:rFonts w:ascii="Times New Roman" w:eastAsia="宋体" w:hAnsi="Times New Roman" w:cs="Times New Roman" w:hint="default"/>
              </w:rPr>
              <w:t xml:space="preserve"> a harmonious and happy one.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/>
        </w:trPr>
        <w:tc>
          <w:tcPr>
            <w:tcW w:w="1078" w:type="dxa"/>
            <w:vMerge/>
          </w:tcPr>
          <w:p>
            <w:pPr>
              <w:spacing w:line="360" w:lineRule="auto"/>
              <w:rPr>
                <w:rFonts w:ascii="Times New Roman" w:eastAsia="宋体" w:hAnsi="Times New Roman" w:cs="Times New Roman" w:hint="default"/>
              </w:rPr>
            </w:pPr>
          </w:p>
        </w:tc>
        <w:tc>
          <w:tcPr>
            <w:tcW w:w="3373" w:type="dxa"/>
          </w:tcPr>
          <w:p>
            <w:pPr>
              <w:spacing w:line="360" w:lineRule="auto"/>
              <w:rPr>
                <w:rFonts w:ascii="Times New Roman" w:eastAsia="宋体" w:hAnsi="Times New Roman" w:cs="Times New Roman" w:hint="default"/>
              </w:rPr>
            </w:pPr>
            <w:r>
              <w:rPr>
                <w:rFonts w:ascii="Times New Roman" w:eastAsia="宋体" w:hAnsi="Times New Roman" w:cs="Times New Roman" w:hint="default"/>
              </w:rPr>
              <w:t>谓语用复数的情况</w:t>
            </w:r>
          </w:p>
        </w:tc>
        <w:tc>
          <w:tcPr>
            <w:tcW w:w="5511" w:type="dxa"/>
          </w:tcPr>
          <w:p>
            <w:pPr>
              <w:spacing w:line="360" w:lineRule="auto"/>
              <w:rPr>
                <w:rFonts w:ascii="Times New Roman" w:eastAsia="宋体" w:hAnsi="Times New Roman" w:cs="Times New Roman" w:hint="default"/>
              </w:rPr>
            </w:pPr>
            <w:r>
              <w:rPr>
                <w:rFonts w:ascii="Times New Roman" w:eastAsia="宋体" w:hAnsi="Times New Roman" w:cs="Times New Roman" w:hint="default"/>
              </w:rPr>
              <w:t xml:space="preserve">The family </w:t>
            </w:r>
            <w:r>
              <w:rPr>
                <w:rFonts w:ascii="Times New Roman" w:eastAsia="宋体" w:hAnsi="Times New Roman" w:cs="Times New Roman" w:hint="default"/>
                <w:color w:val="FF0000"/>
              </w:rPr>
              <w:t>are</w:t>
            </w:r>
            <w:r>
              <w:rPr>
                <w:rFonts w:ascii="Times New Roman" w:eastAsia="宋体" w:hAnsi="Times New Roman" w:cs="Times New Roman" w:hint="default"/>
              </w:rPr>
              <w:t xml:space="preserve"> doing their housework separately.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8" w:type="dxa"/>
            <w:vMerge/>
          </w:tcPr>
          <w:p>
            <w:pPr>
              <w:spacing w:line="360" w:lineRule="auto"/>
              <w:rPr>
                <w:rFonts w:ascii="Times New Roman" w:eastAsia="宋体" w:hAnsi="Times New Roman" w:cs="Times New Roman" w:hint="default"/>
              </w:rPr>
            </w:pPr>
          </w:p>
        </w:tc>
        <w:tc>
          <w:tcPr>
            <w:tcW w:w="3373" w:type="dxa"/>
          </w:tcPr>
          <w:p>
            <w:pPr>
              <w:spacing w:line="360" w:lineRule="auto"/>
              <w:rPr>
                <w:rFonts w:ascii="Times New Roman" w:eastAsia="宋体" w:hAnsi="Times New Roman" w:cs="Times New Roman" w:hint="default"/>
              </w:rPr>
            </w:pPr>
            <w:r>
              <w:rPr>
                <w:rFonts w:ascii="Times New Roman" w:eastAsia="宋体" w:hAnsi="Times New Roman" w:cs="Times New Roman" w:hint="default"/>
              </w:rPr>
              <w:t>谓语单复数根据表达意义确定的情况</w:t>
            </w:r>
          </w:p>
        </w:tc>
        <w:tc>
          <w:tcPr>
            <w:tcW w:w="5511" w:type="dxa"/>
          </w:tcPr>
          <w:p>
            <w:pPr>
              <w:spacing w:line="360" w:lineRule="auto"/>
              <w:rPr>
                <w:rFonts w:ascii="Times New Roman" w:eastAsia="宋体" w:hAnsi="Times New Roman" w:cs="Times New Roman" w:hint="default"/>
              </w:rPr>
            </w:pPr>
            <w:r>
              <w:rPr>
                <w:rFonts w:ascii="Times New Roman" w:eastAsia="宋体" w:hAnsi="Times New Roman" w:cs="Times New Roman" w:hint="default"/>
              </w:rPr>
              <w:t xml:space="preserve">-- What </w:t>
            </w:r>
            <w:r>
              <w:rPr>
                <w:rFonts w:ascii="Times New Roman" w:eastAsia="宋体" w:hAnsi="Times New Roman" w:cs="Times New Roman" w:hint="default"/>
                <w:color w:val="FF0000"/>
              </w:rPr>
              <w:t>is</w:t>
            </w:r>
            <w:r>
              <w:rPr>
                <w:rFonts w:ascii="Times New Roman" w:eastAsia="宋体" w:hAnsi="Times New Roman" w:cs="Times New Roman" w:hint="default"/>
              </w:rPr>
              <w:t xml:space="preserve"> the population of China at present?</w:t>
            </w:r>
          </w:p>
          <w:p>
            <w:pPr>
              <w:spacing w:line="360" w:lineRule="auto"/>
              <w:rPr>
                <w:rFonts w:ascii="Times New Roman" w:eastAsia="宋体" w:hAnsi="Times New Roman" w:cs="Times New Roman" w:hint="default"/>
              </w:rPr>
            </w:pPr>
            <w:r>
              <w:rPr>
                <w:rFonts w:ascii="Times New Roman" w:eastAsia="宋体" w:hAnsi="Times New Roman" w:cs="Times New Roman" w:hint="default"/>
              </w:rPr>
              <w:t xml:space="preserve">-- Three-fourths of the population </w:t>
            </w:r>
            <w:r>
              <w:rPr>
                <w:rFonts w:ascii="Times New Roman" w:eastAsia="宋体" w:hAnsi="Times New Roman" w:cs="Times New Roman" w:hint="default"/>
                <w:color w:val="FF0000"/>
              </w:rPr>
              <w:t>are</w:t>
            </w:r>
            <w:r>
              <w:rPr>
                <w:rFonts w:ascii="Times New Roman" w:eastAsia="宋体" w:hAnsi="Times New Roman" w:cs="Times New Roman" w:hint="default"/>
              </w:rPr>
              <w:t xml:space="preserve"> farmers.</w:t>
            </w:r>
          </w:p>
        </w:tc>
      </w:tr>
    </w:tbl>
    <w:p>
      <w:pPr>
        <w:spacing w:line="360" w:lineRule="auto"/>
        <w:rPr>
          <w:rFonts w:ascii="Times New Roman" w:eastAsia="宋体" w:hAnsi="Times New Roman" w:cs="Times New Roman" w:hint="default"/>
          <w:b/>
          <w:color w:val="0070C0"/>
        </w:rPr>
      </w:pPr>
      <w:r>
        <w:rPr>
          <w:rFonts w:ascii="Times New Roman" w:eastAsia="宋体" w:hAnsi="Times New Roman" w:cs="Times New Roman" w:hint="default"/>
          <w:b/>
          <w:color w:val="0070C0"/>
        </w:rPr>
        <w:t>【典例3】</w:t>
      </w:r>
    </w:p>
    <w:p>
      <w:pPr>
        <w:shd w:val="clear" w:color="auto" w:fill="FFFFFF"/>
        <w:spacing w:line="360" w:lineRule="auto"/>
        <w:textAlignment w:val="center"/>
        <w:rPr>
          <w:rFonts w:ascii="Times New Roman" w:eastAsia="宋体" w:hAnsi="Times New Roman" w:cs="Times New Roman" w:hint="default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080" w:bottom="1440" w:left="108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</w:rPr>
        <w:t xml:space="preserve">(2023·湖北襄阳·襄阳四中校考模拟预测) After the project </w:t>
      </w:r>
      <w:r>
        <w:rPr>
          <w:rFonts w:ascii="Times New Roman" w:eastAsia="宋体" w:hAnsi="Times New Roman" w:cs="Times New Roman" w:hint="default"/>
          <w:u w:val="single"/>
        </w:rPr>
        <w:t xml:space="preserve">       </w:t>
      </w:r>
      <w:r>
        <w:rPr>
          <w:rFonts w:ascii="Times New Roman" w:eastAsia="宋体" w:hAnsi="Times New Roman" w:cs="Times New Roman" w:hint="default"/>
        </w:rPr>
        <w:t xml:space="preserve"> (put) into operation, the electricity generated by the turbine will be </w:t>
      </w:r>
      <w:r>
        <w:rPr>
          <w:rFonts w:ascii="Times New Roman" w:eastAsia="宋体" w:hAnsi="Times New Roman" w:cs="Times New Roman" w:hint="default"/>
          <w:u w:val="single"/>
        </w:rPr>
        <w:t xml:space="preserve">  7  </w:t>
      </w:r>
      <w:r>
        <w:rPr>
          <w:rFonts w:ascii="Times New Roman" w:eastAsia="宋体" w:hAnsi="Times New Roman" w:cs="Times New Roman" w:hint="default"/>
        </w:rPr>
        <w:t xml:space="preserve"> (directly</w:t>
      </w:r>
      <w:r>
        <w:rPr>
          <w:rFonts w:ascii="Times New Roman" w:eastAsia="宋体" w:hAnsi="Times New Roman" w:cs="Times New Roman" w:hint="default"/>
        </w:rPr>
        <w:t>)</w:t>
      </w:r>
      <w:r>
        <w:rPr>
          <w:rFonts w:ascii="Times New Roman" w:eastAsia="宋体" w:hAnsi="Times New Roman" w:cs="Times New Roman" w:hint="default"/>
        </w:rPr>
        <w:t xml:space="preserve"> connected</w:t>
      </w:r>
      <w:r>
        <w:rPr>
          <w:rFonts w:ascii="Times New Roman" w:eastAsia="宋体" w:hAnsi="Times New Roman" w:cs="Times New Roman" w:hint="default"/>
        </w:rPr>
        <w:t xml:space="preserve"> to</w:t>
      </w:r>
      <w:r>
        <w:rPr>
          <w:rFonts w:ascii="Times New Roman" w:eastAsia="宋体" w:hAnsi="Times New Roman" w:cs="Times New Roman" w:hint="default"/>
        </w:rPr>
        <w:t xml:space="preserve"> the</w:t>
      </w:r>
      <w:r>
        <w:rPr>
          <w:rFonts w:ascii="Times New Roman" w:eastAsia="宋体" w:hAnsi="Times New Roman" w:cs="Times New Roman" w:hint="default"/>
        </w:rPr>
        <w:t xml:space="preserve"> power</w:t>
      </w:r>
      <w:r>
        <w:rPr>
          <w:rFonts w:ascii="Times New Roman" w:eastAsia="宋体" w:hAnsi="Times New Roman" w:cs="Times New Roman" w:hint="default"/>
        </w:rPr>
        <w:t xml:space="preserve"> grid</w:t>
      </w:r>
      <w:r>
        <w:rPr>
          <w:rFonts w:ascii="Times New Roman" w:eastAsia="宋体" w:hAnsi="Times New Roman" w:cs="Times New Roman" w:hint="default"/>
        </w:rPr>
        <w:t xml:space="preserve"> of</w:t>
      </w:r>
      <w:r>
        <w:rPr>
          <w:rFonts w:ascii="Times New Roman" w:eastAsia="宋体" w:hAnsi="Times New Roman" w:cs="Times New Roman" w:hint="default"/>
        </w:rPr>
        <w:t xml:space="preserve"> the</w:t>
      </w:r>
      <w:r>
        <w:rPr>
          <w:rFonts w:ascii="Times New Roman" w:eastAsia="宋体" w:hAnsi="Times New Roman" w:cs="Times New Roman" w:hint="default"/>
        </w:rPr>
        <w:t xml:space="preserve"> offshore</w:t>
      </w:r>
      <w:r>
        <w:rPr>
          <w:rFonts w:ascii="Times New Roman" w:eastAsia="宋体" w:hAnsi="Times New Roman" w:cs="Times New Roman" w:hint="default"/>
        </w:rPr>
        <w:t xml:space="preserve"> oilfield</w:t>
      </w:r>
      <w:r>
        <w:rPr>
          <w:rFonts w:ascii="Times New Roman" w:eastAsia="宋体" w:hAnsi="Times New Roman" w:cs="Times New Roman" w:hint="default"/>
        </w:rPr>
        <w:t xml:space="preserve"> group</w:t>
      </w:r>
      <w:r>
        <w:rPr>
          <w:rFonts w:ascii="Times New Roman" w:eastAsia="宋体" w:hAnsi="Times New Roman" w:cs="Times New Roman" w:hint="default"/>
        </w:rPr>
        <w:t xml:space="preserve"> for</w:t>
      </w:r>
      <w:r>
        <w:rPr>
          <w:rFonts w:ascii="Times New Roman" w:eastAsia="宋体" w:hAnsi="Times New Roman" w:cs="Times New Roman" w:hint="default"/>
        </w:rPr>
        <w:t xml:space="preserve"> oil</w:t>
      </w:r>
      <w:r>
        <w:rPr>
          <w:rFonts w:ascii="Times New Roman" w:eastAsia="宋体" w:hAnsi="Times New Roman" w:cs="Times New Roman" w:hint="default"/>
        </w:rPr>
        <w:t xml:space="preserve"> and</w:t>
      </w:r>
      <w:r>
        <w:rPr>
          <w:rFonts w:ascii="Times New Roman" w:eastAsia="宋体" w:hAnsi="Times New Roman" w:cs="Times New Roman" w:hint="default"/>
        </w:rPr>
        <w:t xml:space="preserve"> gas</w:t>
      </w:r>
    </w:p>
    <w:p>
      <w:pPr>
        <w:shd w:val="clear" w:color="auto" w:fill="FFFFFF"/>
        <w:spacing w:line="360" w:lineRule="auto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 xml:space="preserve"> production.</w:t>
      </w:r>
    </w:p>
    <w:p>
      <w:pPr>
        <w:spacing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  <w:t>【详解】</w:t>
      </w:r>
      <w:r>
        <w:rPr>
          <w:rFonts w:ascii="Times New Roman" w:eastAsia="宋体" w:hAnsi="Times New Roman" w:cs="Times New Roman" w:hint="default"/>
        </w:rPr>
        <w:t>is put  考查时态、语态和主谓一致。句意：项目投产后，汽轮机发电将直接接入海上油田集团电网进行油气生产。after引导的是时间状语从句，句子遵循主将从现原则，主句时态是一般将来时，从句用一般现在时，项目是被投产，因此空格处是一般现在时的被动语态，主语project是单数，因此be动词用is。故填is put。</w:t>
      </w:r>
    </w:p>
    <w:p>
      <w:pPr>
        <w:spacing w:line="360" w:lineRule="auto"/>
        <w:rPr>
          <w:rFonts w:ascii="Times New Roman" w:eastAsia="宋体" w:hAnsi="Times New Roman" w:cs="Times New Roman" w:hint="default"/>
          <w:b/>
          <w:color w:val="0070C0"/>
        </w:rPr>
      </w:pPr>
      <w:r>
        <w:rPr>
          <w:rFonts w:ascii="Times New Roman" w:eastAsia="宋体" w:hAnsi="Times New Roman" w:cs="Times New Roman" w:hint="default"/>
          <w:color w:val="FF0000"/>
        </w:rPr>
        <mc:AlternateContent>
          <mc:Choice Requires="wps">
            <w:drawing>
              <wp:inline distT="0" distB="0" distL="0" distR="0">
                <wp:extent cx="6153150" cy="1383030"/>
                <wp:effectExtent l="6350" t="6350" r="12700" b="20320"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153150" cy="138303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drawing>
                                <wp:inline distT="0" distB="0" distL="0" distR="0">
                                  <wp:extent cx="779780" cy="190500"/>
                                  <wp:effectExtent l="0" t="0" r="1270" b="0"/>
                                  <wp:docPr id="779264405" name="图片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79264405" name="图片 5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xmlns:r="http://schemas.openxmlformats.org/officeDocument/2006/relationships" r:embed="rId13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80143" cy="1905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line="36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1.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根据句子结构来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判断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，此空应该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是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句子的谓语。</w:t>
                            </w:r>
                          </w:p>
                          <w:p>
                            <w:pPr>
                              <w:spacing w:line="36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2.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句中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after引导的是时间状语从句，句子遵循主将从现原则，主句时态是一般将来时，从句用一般现在时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表将来。</w:t>
                            </w:r>
                          </w:p>
                          <w:p>
                            <w:pPr>
                              <w:spacing w:line="36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3.句子主语是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the project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，应该考虑用被动。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inline>
            </w:drawing>
          </mc:Choice>
          <mc:Fallback>
            <w:pict>
              <v:shape id="文本框 4" o:spid="_x0000_i1027" type="#_x0000_t202" style="width:484.5pt;height:108.9pt;mso-wrap-distance-bottom:0;mso-wrap-distance-left:0;mso-wrap-distance-right:0;mso-wrap-distance-top:0;v-text-anchor:top" fillcolor="#fef2c9" stroked="t" strokecolor="#f2ba02" strokeweight="1pt">
                <v:textbox>
                  <w:txbxContent>
                    <w:p>
                      <w:drawing>
                        <wp:inline distT="0" distB="0" distL="0" distR="0">
                          <wp:extent cx="779780" cy="190500"/>
                          <wp:effectExtent l="0" t="0" r="1270" b="0"/>
                          <wp:docPr id="1595492018" name="图片 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595492018" name="图片 5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xmlns:r="http://schemas.openxmlformats.org/officeDocument/2006/relationships" r:embed="rId13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780143" cy="1905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  <w:p>
                      <w:pPr>
                        <w:spacing w:line="360" w:lineRule="auto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1.</w:t>
                      </w:r>
                      <w:r>
                        <w:rPr>
                          <w:rFonts w:ascii="Times New Roman" w:hAnsi="Times New Roman" w:cs="Times New Roman" w:hint="eastAsia"/>
                        </w:rPr>
                        <w:t>根据句子结构来</w:t>
                      </w:r>
                      <w:r>
                        <w:rPr>
                          <w:rFonts w:ascii="Times New Roman" w:hAnsi="Times New Roman" w:cs="Times New Roman"/>
                        </w:rPr>
                        <w:t>判断</w:t>
                      </w:r>
                      <w:r>
                        <w:rPr>
                          <w:rFonts w:ascii="Times New Roman" w:hAnsi="Times New Roman" w:cs="Times New Roman" w:hint="eastAsia"/>
                        </w:rPr>
                        <w:t>，此空应该</w:t>
                      </w:r>
                      <w:r>
                        <w:rPr>
                          <w:rFonts w:ascii="Times New Roman" w:hAnsi="Times New Roman" w:cs="Times New Roman"/>
                        </w:rPr>
                        <w:t>是</w:t>
                      </w:r>
                      <w:r>
                        <w:rPr>
                          <w:rFonts w:ascii="Times New Roman" w:hAnsi="Times New Roman" w:cs="Times New Roman" w:hint="eastAsia"/>
                        </w:rPr>
                        <w:t>句子的谓语。</w:t>
                      </w:r>
                    </w:p>
                    <w:p>
                      <w:pPr>
                        <w:spacing w:line="360" w:lineRule="auto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2.</w:t>
                      </w:r>
                      <w:r>
                        <w:rPr>
                          <w:rFonts w:ascii="Times New Roman" w:hAnsi="Times New Roman" w:cs="Times New Roman" w:hint="eastAsia"/>
                        </w:rPr>
                        <w:t>句中</w:t>
                      </w:r>
                      <w:r>
                        <w:rPr>
                          <w:rFonts w:ascii="Times New Roman" w:hAnsi="Times New Roman" w:cs="Times New Roman"/>
                        </w:rPr>
                        <w:t>after引导的是时间状语从句，句子遵循主将从现原则，主句时态是一般将来时，从句用一般现在时</w:t>
                      </w:r>
                      <w:r>
                        <w:rPr>
                          <w:rFonts w:ascii="Times New Roman" w:hAnsi="Times New Roman" w:cs="Times New Roman" w:hint="eastAsia"/>
                        </w:rPr>
                        <w:t>表将来。</w:t>
                      </w:r>
                    </w:p>
                    <w:p>
                      <w:pPr>
                        <w:spacing w:line="360" w:lineRule="auto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3.句子主语是</w:t>
                      </w:r>
                      <w:r>
                        <w:rPr>
                          <w:rFonts w:ascii="Times New Roman" w:hAnsi="Times New Roman" w:cs="Times New Roman"/>
                        </w:rPr>
                        <w:t>the project</w:t>
                      </w:r>
                      <w:r>
                        <w:rPr>
                          <w:rFonts w:ascii="Times New Roman" w:hAnsi="Times New Roman" w:cs="Times New Roman" w:hint="eastAsia"/>
                        </w:rPr>
                        <w:t>，应该考虑用被动。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>
      <w:pPr>
        <w:shd w:val="clear" w:color="auto" w:fill="FFFFFF"/>
        <w:spacing w:line="360" w:lineRule="auto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  <w:b/>
          <w:color w:val="0070C0"/>
        </w:rPr>
        <w:t>【变式3-1】</w:t>
      </w:r>
      <w:r>
        <w:rPr>
          <w:rFonts w:ascii="Times New Roman" w:eastAsia="宋体" w:hAnsi="Times New Roman" w:cs="Times New Roman" w:hint="default"/>
        </w:rPr>
        <w:t>(2023下·浙江宁波·高三镇海中学校考阶段练习)</w:t>
      </w:r>
    </w:p>
    <w:p>
      <w:pPr>
        <w:spacing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 xml:space="preserve">To practise calligraphy </w:t>
      </w:r>
      <w:r>
        <w:rPr>
          <w:rFonts w:ascii="Times New Roman" w:eastAsia="宋体" w:hAnsi="Times New Roman" w:cs="Times New Roman" w:hint="default"/>
          <w:u w:val="single"/>
        </w:rPr>
        <w:t xml:space="preserve">  5  </w:t>
      </w:r>
      <w:r>
        <w:rPr>
          <w:rFonts w:ascii="Times New Roman" w:eastAsia="宋体" w:hAnsi="Times New Roman" w:cs="Times New Roman" w:hint="default"/>
        </w:rPr>
        <w:t xml:space="preserve"> (require) the basic tools of four treasures of study, writing brush, ink stick, paper, and ink slab as well as much concentration ......</w:t>
      </w:r>
    </w:p>
    <w:p>
      <w:pPr>
        <w:spacing w:line="360" w:lineRule="auto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【详解】requires  考查时态和主谓一致。句意：练习书法，需要有“四宝”的基本工具——毛笔、墨棒、纸、砚台，还要集中精力用带着流动墨水的软毛笔引导，在墨水会迅速扩散的纸上写字。分析可知，设空处为谓语，主语是不定式短语，谓语用第三人称单数，描述客观事实，应用一般现在时，故填requires。</w:t>
      </w:r>
    </w:p>
    <w:p>
      <w:pPr>
        <w:shd w:val="clear" w:color="auto" w:fill="FFFFFF"/>
        <w:spacing w:line="360" w:lineRule="auto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  <w:b/>
          <w:color w:val="0070C0"/>
          <w:szCs w:val="21"/>
        </w:rPr>
        <w:t>【变式3-2】</w:t>
      </w:r>
      <w:r>
        <w:rPr>
          <w:rFonts w:ascii="Times New Roman" w:eastAsia="宋体" w:hAnsi="Times New Roman" w:cs="Times New Roman" w:hint="default"/>
        </w:rPr>
        <w:t>(2023上·浙江金华·高三浙江金华第一中学校考阶段练习)</w:t>
      </w:r>
    </w:p>
    <w:p>
      <w:pPr>
        <w:spacing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 xml:space="preserve">With the aim of green Asian Games, traditional fireworks </w:t>
      </w:r>
      <w:r>
        <w:rPr>
          <w:rFonts w:ascii="Times New Roman" w:eastAsia="宋体" w:hAnsi="Times New Roman" w:cs="Times New Roman" w:hint="default"/>
          <w:u w:val="single"/>
        </w:rPr>
        <w:t xml:space="preserve">       </w:t>
      </w:r>
      <w:r>
        <w:rPr>
          <w:rFonts w:ascii="Times New Roman" w:eastAsia="宋体" w:hAnsi="Times New Roman" w:cs="Times New Roman" w:hint="default"/>
        </w:rPr>
        <w:t xml:space="preserve"> (replace) with digital forms that used the latest imaging technology. </w:t>
      </w:r>
    </w:p>
    <w:p>
      <w:pPr>
        <w:spacing w:line="360" w:lineRule="auto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  <w:szCs w:val="21"/>
        </w:rPr>
        <w:t>【详解】</w:t>
      </w:r>
      <w:r>
        <w:rPr>
          <w:rFonts w:ascii="Times New Roman" w:eastAsia="宋体" w:hAnsi="Times New Roman" w:cs="Times New Roman" w:hint="default"/>
          <w:color w:val="FF0000"/>
        </w:rPr>
        <w:t>were replaced  考查时态、语态和主谓一致。句意：为了绿色亚运会的目标，传统烟花被采用最新成像技术的数字形式所取代。主语traditional fireworks和动词replace之间是被动关系，且是描述过去发生的事情，应用一般过去时的被动语态，主语是名词复数，故填were replaced。</w:t>
      </w:r>
    </w:p>
    <w:p>
      <w:pPr>
        <w:shd w:val="clear" w:color="auto" w:fill="FFFFFF"/>
        <w:spacing w:line="360" w:lineRule="auto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  <w:b/>
          <w:color w:val="0070C0"/>
          <w:szCs w:val="21"/>
        </w:rPr>
        <w:t>【变式3-3】</w:t>
      </w:r>
      <w:r>
        <w:rPr>
          <w:rFonts w:ascii="Times New Roman" w:eastAsia="宋体" w:hAnsi="Times New Roman" w:cs="Times New Roman" w:hint="default"/>
        </w:rPr>
        <w:t>(2023·广东佛山·佛山一中校考二模)</w:t>
      </w:r>
    </w:p>
    <w:p>
      <w:pPr>
        <w:spacing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 xml:space="preserve">No one </w:t>
      </w:r>
      <w:r>
        <w:rPr>
          <w:rFonts w:ascii="Times New Roman" w:eastAsia="宋体" w:hAnsi="Times New Roman" w:cs="Times New Roman" w:hint="default"/>
          <w:u w:val="single"/>
        </w:rPr>
        <w:t xml:space="preserve">        </w:t>
      </w:r>
      <w:r>
        <w:rPr>
          <w:rFonts w:ascii="Times New Roman" w:eastAsia="宋体" w:hAnsi="Times New Roman" w:cs="Times New Roman" w:hint="default"/>
        </w:rPr>
        <w:t xml:space="preserve"> (reach) the top up to now. They are called the “Three Holy Mountains”.</w:t>
      </w:r>
    </w:p>
    <w:p>
      <w:pPr>
        <w:spacing w:line="360" w:lineRule="auto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  <w:szCs w:val="21"/>
        </w:rPr>
        <w:t>【详解】</w:t>
      </w:r>
      <w:r>
        <w:rPr>
          <w:rFonts w:ascii="Times New Roman" w:eastAsia="宋体" w:hAnsi="Times New Roman" w:cs="Times New Roman" w:hint="default"/>
          <w:color w:val="FF0000"/>
        </w:rPr>
        <w:t>has reached  考查时态。句意：到目前为止还没有人到达山顶。根据时间状语up to now，谓语动词reach用现在完成时，主语单数，谓语单数形式。故填has reached。</w:t>
      </w:r>
    </w:p>
    <w:p>
      <w:pPr>
        <w:shd w:val="clear" w:color="auto" w:fill="FFFFFF"/>
        <w:spacing w:line="360" w:lineRule="auto"/>
        <w:textAlignment w:val="center"/>
        <w:rPr>
          <w:rFonts w:ascii="Times New Roman" w:eastAsia="宋体" w:hAnsi="Times New Roman" w:cs="Times New Roman" w:hint="default"/>
          <w:b/>
          <w:color w:val="0070C0"/>
          <w:szCs w:val="21"/>
        </w:rPr>
      </w:pPr>
      <w:r>
        <w:rPr>
          <w:rFonts w:ascii="Times New Roman" w:eastAsia="宋体" w:hAnsi="Times New Roman" w:cs="Times New Roman" w:hint="default"/>
          <w:b/>
          <w:color w:val="0070C0"/>
          <w:szCs w:val="21"/>
        </w:rPr>
        <w:t>【变式3-4】</w:t>
      </w:r>
      <w:r>
        <w:rPr>
          <w:rFonts w:ascii="Times New Roman" w:eastAsia="宋体" w:hAnsi="Times New Roman" w:cs="Times New Roman" w:hint="default"/>
          <w:bCs/>
          <w:szCs w:val="21"/>
        </w:rPr>
        <w:t>(湖北省部分重点高中2024届高三第一次联考)</w:t>
      </w:r>
    </w:p>
    <w:p>
      <w:pPr>
        <w:shd w:val="clear" w:color="auto" w:fill="FFFFFF"/>
        <w:spacing w:line="360" w:lineRule="auto"/>
        <w:textAlignment w:val="center"/>
        <w:rPr>
          <w:rFonts w:ascii="Times New Roman" w:eastAsia="宋体" w:hAnsi="Times New Roman" w:cs="Times New Roman" w:hint="default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080" w:bottom="1440" w:left="108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</w:rPr>
        <w:t xml:space="preserve">The series not only entertains but also </w:t>
      </w:r>
      <w:r>
        <w:rPr>
          <w:rFonts w:ascii="Times New Roman" w:eastAsia="宋体" w:hAnsi="Times New Roman" w:cs="Times New Roman" w:hint="default"/>
          <w:u w:val="single"/>
        </w:rPr>
        <w:t xml:space="preserve">       </w:t>
      </w:r>
      <w:r>
        <w:rPr>
          <w:rFonts w:ascii="Times New Roman" w:eastAsia="宋体" w:hAnsi="Times New Roman" w:cs="Times New Roman" w:hint="default"/>
        </w:rPr>
        <w:t xml:space="preserve"> (touch) on a powerful message that Chinese people are longing</w:t>
      </w:r>
      <w:r>
        <w:rPr>
          <w:rFonts w:ascii="Times New Roman" w:eastAsia="宋体" w:hAnsi="Times New Roman" w:cs="Times New Roman" w:hint="default"/>
          <w:u w:val="single"/>
        </w:rPr>
        <w:t xml:space="preserve">   40  </w:t>
      </w:r>
      <w:r>
        <w:rPr>
          <w:rFonts w:ascii="Times New Roman" w:eastAsia="宋体" w:hAnsi="Times New Roman" w:cs="Times New Roman" w:hint="default"/>
        </w:rPr>
        <w:t xml:space="preserve"> (desperately) for the return of cultural heritage.</w:t>
      </w:r>
    </w:p>
    <w:p>
      <w:pPr>
        <w:spacing w:line="360" w:lineRule="auto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  <w:szCs w:val="21"/>
        </w:rPr>
        <w:t>【详解】</w:t>
      </w:r>
      <w:r>
        <w:rPr>
          <w:rFonts w:ascii="Times New Roman" w:eastAsia="宋体" w:hAnsi="Times New Roman" w:cs="Times New Roman" w:hint="default"/>
          <w:color w:val="FF0000"/>
        </w:rPr>
        <w:t>touches  考查时态和主谓一致。句意：该系列不仅娱乐，而且触及了一个强有力的信息，即中国人非常渴望文化遗产的回归。设空处和空前的entertains并列作句子的谓语，时态为一般现在时，主语为the series(该系列)，谓语动词应为单数形式，结合主谓一致，故填touches。</w:t>
      </w:r>
    </w:p>
    <w:p>
      <w:pPr>
        <w:rPr>
          <w:rFonts w:ascii="Times New Roman" w:eastAsia="宋体" w:hAnsi="Times New Roman" w:cs="Times New Roman" w:hint="default"/>
        </w:rPr>
      </w:pPr>
    </w:p>
    <w:p>
      <w:pPr>
        <w:pStyle w:val="Heading1"/>
        <w:spacing w:line="360" w:lineRule="auto"/>
        <w:rPr>
          <w:rFonts w:ascii="Times New Roman" w:eastAsia="宋体" w:hAnsi="Times New Roman" w:cs="Times New Roman" w:hint="default"/>
          <w:sz w:val="32"/>
        </w:rPr>
      </w:pPr>
      <w:bookmarkStart w:id="4" w:name="_Toc151558513"/>
      <w:r>
        <w:rPr>
          <w:rFonts w:ascii="Times New Roman" w:eastAsia="宋体" w:hAnsi="Times New Roman" w:cs="Times New Roman" w:hint="default"/>
          <w:color w:val="44546A" w:themeColor="text2"/>
          <w:sz w:val="32"/>
          <w14:textFill>
            <w14:solidFill>
              <w14:schemeClr w14:val="tx2"/>
            </w14:solidFill>
          </w14:textFill>
        </w:rPr>
        <w:t>高考练场</w:t>
      </w:r>
      <w:bookmarkEnd w:id="4"/>
    </w:p>
    <w:p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b/>
          <w:bCs/>
          <w:color w:val="0000FF"/>
        </w:rPr>
      </w:pPr>
      <w:r>
        <w:rPr>
          <w:rFonts w:ascii="Times New Roman" w:eastAsia="宋体" w:hAnsi="Times New Roman" w:cs="Times New Roman" w:hint="default"/>
          <w:b/>
          <w:bCs/>
          <w:color w:val="0000FF"/>
        </w:rPr>
        <w:t>I. 单句语法填空</w:t>
      </w:r>
    </w:p>
    <w:p>
      <w:pPr>
        <w:pStyle w:val="Heading2"/>
        <w:spacing w:line="360" w:lineRule="auto"/>
        <w:rPr>
          <w:rStyle w:val="Strong"/>
          <w:rFonts w:eastAsia="宋体" w:hint="default"/>
          <w:b/>
          <w:bCs/>
        </w:rPr>
      </w:pPr>
      <w:bookmarkStart w:id="5" w:name="_Toc151558514"/>
      <w:r>
        <w:rPr>
          <w:rStyle w:val="Strong"/>
          <w:rFonts w:ascii="Times New Roman" w:eastAsia="宋体" w:hAnsi="Times New Roman" w:cs="Times New Roman" w:hint="default"/>
          <w:b/>
          <w:bCs/>
        </w:rPr>
        <w:t>考点01  动词时态</w:t>
      </w:r>
      <w:bookmarkEnd w:id="5"/>
    </w:p>
    <w:p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 xml:space="preserve">1. (2023年新高考英语全国Ⅱ卷) As a little girl, I _______ (wish) to be a zookeeper when I grew up. </w:t>
      </w:r>
    </w:p>
    <w:p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【解析】考查动词时态。句意：在我还是一个小女孩时，我希望长大后成为一名动物园管理员。根据从句中的时态来判断，这里也应该用过去时。故填wished。</w:t>
      </w:r>
    </w:p>
    <w:p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>2. (2023年新高考英语全国乙卷) The remarkable development of this city, which is consciously designed to protect the past while stepping into the modern world, _______ (mean) there is always something new to discover here, and I could be photographing Beijing for the next 50 years.</w:t>
      </w:r>
    </w:p>
    <w:p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【解析】考查动词时态。句子主语是The remarkable development，一个单数名词，另外句中时态是一般现在时，保持时态一致。故填means。</w:t>
      </w:r>
    </w:p>
    <w:p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>3. (2022年新高考英语全国I卷) The plan will extend protection to a significant number of areas that ______ (be) previously unprotected, bringing many of the existing protected areas for giant pandas ...</w:t>
      </w:r>
    </w:p>
    <w:p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【解析】考查动词时态和主谓一致。分析句子可知，空处在that引导的定语从句中作谓语，先行词为a significant number of areas，先行词在从句中作主语，根据“previously (之前地)”可知从句的时态应为一般过去时，根据主谓一致，从句主语复数，从句谓语要用复数形式。故填were。</w:t>
      </w:r>
    </w:p>
    <w:p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>4. (2022年新高考英语全国II卷) Henry _______ (fix) his car when he heard the screams.</w:t>
      </w:r>
    </w:p>
    <w:p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【解析】考查动词时态和主谓一致。句意：Henry正在修车，这时他听到了惊叫。这是一个“sb. be doing sth. when...”句型,表示“某人正在做某事，这时(突然……)”。讲述过去的动作用过去进行时,主语Henry是第三人称单数，所以系动词用was。故用was fixing。</w:t>
      </w:r>
    </w:p>
    <w:p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>5. (2022年新高考英语全国II卷) He quickly _______ (throw) his tools aside, and started running, arms out.</w:t>
      </w:r>
    </w:p>
    <w:p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【解析】考查动词时态。句意：他很快把工具扔了，甩开手臂开始跑起来。根据下文的“and started running”可知，此处是并列谓语，应该用一般过去时。故用threw。</w:t>
      </w:r>
    </w:p>
    <w:p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>6. (2022年新高考英语全国甲卷) In the last five years, Cao _________ (walk) through 34 countries in six continents, and in 2016, he reached the top of Kilimanjaro, Africa’s highest mountain. </w:t>
      </w:r>
    </w:p>
    <w:p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080" w:bottom="1440" w:left="108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color w:val="FF0000"/>
        </w:rPr>
        <w:t>【解析】考查动词时态。句意：</w:t>
      </w:r>
      <w:r>
        <w:rPr>
          <w:rFonts w:ascii="Times New Roman" w:eastAsia="宋体" w:hAnsi="Times New Roman" w:cs="Times New Roman" w:hint="default"/>
          <w:color w:val="FF0000"/>
          <w:szCs w:val="21"/>
        </w:rPr>
        <w:t>在过去的五年里，曹走遍了六大洲的34个国家，2016年，他登上了非洲最高峰乞力马扎罗山的山顶。</w:t>
      </w:r>
      <w:r>
        <w:rPr>
          <w:rFonts w:ascii="Times New Roman" w:eastAsia="宋体" w:hAnsi="Times New Roman" w:cs="Times New Roman" w:hint="default"/>
          <w:color w:val="FF0000"/>
        </w:rPr>
        <w:t>根据时间状语“In the last five years”可知，句子要用现在完成时。故填has walked。</w:t>
      </w:r>
    </w:p>
    <w:p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>7. (2022年新高考英语全国乙卷) The chairman of the China Culture Promotion Society ________ (address) the opening ceremony.</w:t>
      </w:r>
    </w:p>
    <w:p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【解析】考查谓语动词。句意：</w:t>
      </w:r>
      <w:r>
        <w:rPr>
          <w:rFonts w:ascii="Times New Roman" w:eastAsia="宋体" w:hAnsi="Times New Roman" w:cs="Times New Roman" w:hint="default"/>
          <w:color w:val="FF0000"/>
          <w:szCs w:val="21"/>
        </w:rPr>
        <w:t>中国文化促进会会长在开幕式上致辞。</w:t>
      </w:r>
      <w:r>
        <w:rPr>
          <w:rFonts w:ascii="Times New Roman" w:eastAsia="宋体" w:hAnsi="Times New Roman" w:cs="Times New Roman" w:hint="default"/>
          <w:color w:val="FF0000"/>
        </w:rPr>
        <w:t>根据上文提到的May 21st可知，首届“国际茶日”已经举办，故需要用一般过去时。故填addressed。</w:t>
      </w:r>
    </w:p>
    <w:p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>8. (2021年新高考英语全国I卷) You can’t help wondering how hard it _______ (be) for the people then to put all those rocks into place.</w:t>
      </w:r>
    </w:p>
    <w:p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【解析】考查动词时态。句意：你不禁会想，当时人们要把这些石头放到合适的位置上有多难。句中有时间状语then，可以判断用一般过去时。故填was。</w:t>
      </w:r>
    </w:p>
    <w:p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>9. (2021年新高考英语全国II卷) One of the biggest companies I wrote to _____ (be) Alaska Airlines Paris.</w:t>
      </w:r>
    </w:p>
    <w:p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【解析】考查时态和主谓一致。句意：我写信的最大的公司之一是巴黎阿拉斯加航空公司。根据定语从句的谓语动词“wrote”可知，这里描述的是发生在过去的事情，所以用一般过去时；在“one of + 形容词最高级 + 可数名词复数”结构中，谓语动词用单数，所以填was。</w:t>
      </w:r>
    </w:p>
    <w:p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>10. (2021年新高考英语全国甲卷) We _______ (hire) our bikes from the rental place at the South Gate.</w:t>
      </w:r>
    </w:p>
    <w:p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【解析】考查动词时态。句意：</w:t>
      </w:r>
      <w:r>
        <w:rPr>
          <w:rFonts w:ascii="Times New Roman" w:eastAsia="宋体" w:hAnsi="Times New Roman" w:cs="Times New Roman" w:hint="default"/>
          <w:color w:val="FF0000"/>
          <w:szCs w:val="21"/>
        </w:rPr>
        <w:t>我们从南门的租赁处租了自行车。</w:t>
      </w:r>
      <w:r>
        <w:rPr>
          <w:rFonts w:ascii="Times New Roman" w:eastAsia="宋体" w:hAnsi="Times New Roman" w:cs="Times New Roman" w:hint="default"/>
          <w:color w:val="FF0000"/>
        </w:rPr>
        <w:t>根据句子意思和上下文内容可知，此处描述的是发生在过去的经历，所以用一般过去时。故填hired。</w:t>
      </w:r>
    </w:p>
    <w:p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 xml:space="preserve">11. (2020年新高考全国I卷) Often, only a small part of a museum’s collection ________ (be) on display. </w:t>
      </w:r>
    </w:p>
    <w:p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【解析】考查时态和主谓一致。通常情况下，博物馆的藏品只有一小部分在展出。根据文中上下文时态，应该用现在时。另外句子主语是单数名词。故填is。</w:t>
      </w:r>
    </w:p>
    <w:p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>12. (2020新课标·全国I卷) Carle Pieters, a scientist at Brown University, says, “because it _______ (mean) we have the chance to obtain information about how the moon _____________ (construct)”.</w:t>
      </w:r>
    </w:p>
    <w:p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【解析】考查时态和被动语态。布朗大学科学家Carle Pieters说，“因为这意味着我们有机会获得有关月球是如何构成的信息。”这里用在直接引语中，因此应该用一般现在时。第二空的主语是月亮，表物。故填means和is constructed。</w:t>
      </w:r>
    </w:p>
    <w:p>
      <w:pPr>
        <w:pStyle w:val="Heading2"/>
        <w:spacing w:line="360" w:lineRule="auto"/>
        <w:rPr>
          <w:rStyle w:val="Strong"/>
          <w:rFonts w:eastAsia="宋体" w:hint="default"/>
          <w:b/>
          <w:bCs/>
        </w:rPr>
      </w:pPr>
      <w:bookmarkStart w:id="6" w:name="_Toc151558515"/>
      <w:r>
        <w:rPr>
          <w:rStyle w:val="Strong"/>
          <w:rFonts w:ascii="Times New Roman" w:eastAsia="宋体" w:hAnsi="Times New Roman" w:cs="Times New Roman" w:hint="default"/>
          <w:b/>
          <w:bCs/>
        </w:rPr>
        <w:t>考点02  动词语态</w:t>
      </w:r>
      <w:bookmarkEnd w:id="6"/>
    </w:p>
    <w:p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>1. (2023年新高考英语全国甲卷) Carson proves that a simple lyric form that has been passed down through the ages can still _________ (employ) today to draw attention to important truths.</w:t>
      </w:r>
    </w:p>
    <w:p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【解析】考查语态。句意：卡森证明了一种简单的抒情形式，已经代代相传，今天仍然可以用来吸引人们对重要真理的关注。从句主语a simple lyric form与employ之间为被动关系，所以用被动语态。情态动词can后接动词原形。故填be employed。</w:t>
      </w:r>
    </w:p>
    <w:p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>2. (2022年新高考英语全国乙卷) Having visited several times over the last 10 years, I __________ (amaze) by the co-existence of old and new, and how a city was able to keep such a rich heritage (遗产) while constantly growing.</w:t>
      </w:r>
    </w:p>
    <w:p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080" w:bottom="1440" w:left="108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color w:val="FF0000"/>
        </w:rPr>
        <w:t>【解析】考查语态。句意：</w:t>
      </w:r>
      <w:r>
        <w:rPr>
          <w:rFonts w:ascii="Times New Roman" w:eastAsia="宋体" w:hAnsi="Times New Roman" w:cs="Times New Roman" w:hint="default"/>
          <w:color w:val="FF0000"/>
          <w:szCs w:val="21"/>
        </w:rPr>
        <w:t>在过去的10年里，我曾多次造访这座城市，我惊讶于新旧城市的共存，以及一个城市如何能够在不断发展的同时保持如此丰富的文化遗产。</w:t>
      </w:r>
    </w:p>
    <w:p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根据空后的by可知，此处用被动形式。另外从后面的时态来看，用一般过去时。故填was</w:t>
      </w:r>
      <w:r>
        <w:rPr>
          <w:rFonts w:ascii="Times New Roman" w:eastAsia="宋体" w:hAnsi="Times New Roman" w:cs="Times New Roman" w:hint="default"/>
          <w:color w:val="FF0000"/>
        </w:rPr>
        <w:t xml:space="preserve"> amazed。</w:t>
      </w:r>
    </w:p>
    <w:p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>3. (2022年新高考英语全国I卷) The GPNP ___________ (design) to reflect the guiding principle of “protecting the authenticity and integrity (完整性) of natural ecosystems ...</w:t>
      </w:r>
    </w:p>
    <w:p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【解析】考查时态语态和主谓一致。分析句子可知，空处在句中作谓语，和句子的主语The GPNP之间为被动关系；叙述客观事实，应用一般现在时。故设空处应为一般现在时的被动语态，主语单数，谓语应用单数形式。故填is designed。</w:t>
      </w:r>
    </w:p>
    <w:p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>4. (2021年新高考英语全国甲卷) It _________ (build) originally to protect the city in the Tang dynasty and has now been completely restored (修复).</w:t>
      </w:r>
    </w:p>
    <w:p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【解析】考查动词时态语态。根据“originally”一词可知此处描述过去的事情；主语“It”和build之间是被动关系，所以用一般过去时的被动语态。故填was built。</w:t>
      </w:r>
    </w:p>
    <w:p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>5. (2020年新高考英语全国I卷) The parts of a museum open to the public _________ (call) galleries or rooms.</w:t>
      </w:r>
    </w:p>
    <w:p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【解析】考查动词时态语态。句意：博物馆向公众开放的部分称为画廊或房间。句子主语是一个表物的复数形式，用被动。而且根据上下文可知，应用现在时。故填are called。</w:t>
      </w:r>
    </w:p>
    <w:p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>6. (2019年高考英语天津卷) Amy, as well as her brothers, _________ (give) a warm welcome when returning to the village last week.</w:t>
      </w:r>
    </w:p>
    <w:p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【解析】本题考查时态语态和主谓一致。句意：艾米和他的兄弟们当上周回到村里时，受到了热烈的欢迎。由时间状语 last week可知应用一般过去时；as well as连接并列主语，谓语动词就前原则，即这句话真正的主语是Amy，故用单数；由句意可知用一般过去时的被动语态。故填was given。</w:t>
      </w:r>
    </w:p>
    <w:p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>7. (2018年高考英语·浙江卷) I still remember visiting a friend who'd lived here for five years and I ___________ (shock) when I learnt she hadn’t cooked once in all that time.</w:t>
      </w:r>
    </w:p>
    <w:p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【解析】考查谓语动词的时态和语态。此处表示我被震惊了。shock的主语是I，两者关系是被动，动作发生在过去。故填was shocked。</w:t>
      </w:r>
    </w:p>
    <w:p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>8. (2017年新课标全国 I卷) When fat and salt __________ (remove) from food, the food tastes as if it is missing something.</w:t>
      </w:r>
    </w:p>
    <w:p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【解析】考查谓语动词的时态和语态。根据语境可知此处用一般现在时，由于主语fat and salt 是复数概念，且与remove是被动关系，所以用一般现在时的被动语态结构 are removed。</w:t>
      </w:r>
    </w:p>
    <w:p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>9. (2017年新课标全国Ⅲ卷) Sarah _________ (tell) that she could be Britain’s new supermodel, earning a million dollars in the next year.</w:t>
      </w:r>
    </w:p>
    <w:p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【解析】考查谓语动词的时态和语态。根据语境，萨拉应该是“被告知”她能成为英国新的超模，可以用现在完成时或一般过去时。故填has been told/was told。</w:t>
      </w:r>
    </w:p>
    <w:p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>10. (全国 I卷) So it was a great honour to be invited backstage at the not-for-profit Panda Base, where ticket money helps pay for research. I _________ (allow) to get up close to these cute animals at the 600-acre centre.</w:t>
      </w:r>
    </w:p>
    <w:p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【解析】考查谓语动词的时态和语态。根据语境及 allow sb. to do sth.这一用法可知，此处要用一般过去时的被动语态形式。故填was allowed。</w:t>
      </w:r>
      <w:r>
        <w:rPr>
          <w:rFonts w:ascii="Times New Roman" w:eastAsia="宋体" w:hAnsi="Times New Roman" w:cs="Times New Roman" w:hint="default"/>
          <w:color w:val="FF0000"/>
        </w:rPr>
        <w:br/>
      </w:r>
      <w:r>
        <w:rPr>
          <w:rFonts w:ascii="Times New Roman" w:eastAsia="宋体" w:hAnsi="Times New Roman" w:cs="Times New Roman" w:hint="default"/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https://d.book118.com/258115027043006033</w:t>
        </w:r>
      </w:hyperlink>
    </w:p>
    <w:p>
      <w:pPr>
        <w:adjustRightInd w:val="0"/>
        <w:snapToGrid w:val="0"/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</w:p>
    <w:sectPr>
      <w:headerReference w:type="default" r:id="rId29"/>
      <w:footerReference w:type="default" r:id="rId30"/>
      <w:type w:val="nextPage"/>
      <w:pgSz w:w="11906" w:h="16838"/>
      <w:pgMar w:top="1440" w:right="1080" w:bottom="1440" w:left="108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roman"/>
    <w:pitch w:val="default"/>
    <w:sig w:usb0="E0002EFF" w:usb1="C000785B" w:usb2="00000009" w:usb3="00000000" w:csb0="4004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1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Theme="minorEastAsia"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CA5A56DD"/>
    <w:multiLevelType w:val="singleLevel"/>
    <w:tmpl w:val="CA5A56D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43DF"/>
    <w:rsid w:val="00014FFE"/>
    <w:rsid w:val="00185528"/>
    <w:rsid w:val="002D1DB7"/>
    <w:rsid w:val="00356058"/>
    <w:rsid w:val="0037288E"/>
    <w:rsid w:val="003A33A7"/>
    <w:rsid w:val="004143DF"/>
    <w:rsid w:val="004151FC"/>
    <w:rsid w:val="004367CD"/>
    <w:rsid w:val="00A459D9"/>
    <w:rsid w:val="00C02FC6"/>
    <w:rsid w:val="00C9630E"/>
    <w:rsid w:val="02D04E00"/>
    <w:rsid w:val="04AC0F04"/>
    <w:rsid w:val="089337E9"/>
    <w:rsid w:val="10B40DCA"/>
    <w:rsid w:val="27133409"/>
    <w:rsid w:val="3062163D"/>
    <w:rsid w:val="3D7C375C"/>
    <w:rsid w:val="3EC10AB8"/>
    <w:rsid w:val="411D186E"/>
    <w:rsid w:val="41EF5456"/>
    <w:rsid w:val="442C52ED"/>
    <w:rsid w:val="491539E5"/>
    <w:rsid w:val="4CC76658"/>
    <w:rsid w:val="5ECB615C"/>
    <w:rsid w:val="61097C96"/>
    <w:rsid w:val="631667CF"/>
    <w:rsid w:val="639B4DC3"/>
    <w:rsid w:val="708A4465"/>
    <w:rsid w:val="70C52477"/>
    <w:rsid w:val="7DC205F3"/>
    <w:rsid w:val="7EC37078"/>
    <w:rsid w:val="7FC82D08"/>
  </w:rsids>
  <w:docVars>
    <w:docVar w:name="commondata" w:val="eyJoZGlkIjoiOTk5MDI0MzUzMjFlYzc4OWM4MzUyNWJiNmI5ZmJjODk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semiHidden="0" w:uiPriority="9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39" w:qFormat="1"/>
    <w:lsdException w:name="toc 2" w:semiHidden="0" w:uiPriority="39" w:qFormat="1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qFormat="1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22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qFormat="1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 w:qFormat="1"/>
    <w:lsdException w:name="Table Grid" w:semiHidden="0" w:uiPriority="0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BodyText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Heading6"/>
    <w:next w:val="Normal"/>
    <w:uiPriority w:val="9"/>
    <w:qFormat/>
    <w:pPr>
      <w:outlineLvl w:val="0"/>
    </w:pPr>
  </w:style>
  <w:style w:type="paragraph" w:styleId="Heading2">
    <w:name w:val="heading 2"/>
    <w:basedOn w:val="Heading1"/>
    <w:next w:val="Normal"/>
    <w:uiPriority w:val="9"/>
    <w:unhideWhenUsed/>
    <w:qFormat/>
    <w:pPr>
      <w:jc w:val="center"/>
      <w:outlineLvl w:val="1"/>
    </w:pPr>
    <w:rPr>
      <w:rFonts w:ascii="Times New Roman" w:eastAsia="黑体" w:hAnsi="Times New Roman" w:cs="Times New Roman"/>
      <w:smallCaps/>
      <w:sz w:val="32"/>
    </w:rPr>
  </w:style>
  <w:style w:type="paragraph" w:styleId="Heading6">
    <w:name w:val="heading 6"/>
    <w:basedOn w:val="Normal"/>
    <w:next w:val="Normal"/>
    <w:uiPriority w:val="9"/>
    <w:unhideWhenUsed/>
    <w:qFormat/>
    <w:pPr>
      <w:keepNext/>
      <w:keepLines/>
      <w:spacing w:before="240" w:after="64" w:line="319" w:lineRule="auto"/>
      <w:textAlignment w:val="center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uiPriority w:val="99"/>
    <w:unhideWhenUsed/>
    <w:qFormat/>
    <w:pPr>
      <w:spacing w:after="120"/>
    </w:pPr>
  </w:style>
  <w:style w:type="paragraph" w:styleId="PlainText">
    <w:name w:val="Plain Text"/>
    <w:basedOn w:val="Normal"/>
    <w:unhideWhenUsed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"/>
    <w:autoRedefine/>
    <w:qFormat/>
    <w:rPr>
      <w:sz w:val="18"/>
      <w:szCs w:val="18"/>
    </w:rPr>
  </w:style>
  <w:style w:type="paragraph" w:styleId="Footer">
    <w:name w:val="footer"/>
    <w:basedOn w:val="Normal"/>
    <w:link w:val="Char1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0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autoRedefine/>
    <w:uiPriority w:val="39"/>
    <w:unhideWhenUsed/>
    <w:qFormat/>
  </w:style>
  <w:style w:type="paragraph" w:styleId="TOC2">
    <w:name w:val="toc 2"/>
    <w:basedOn w:val="Normal"/>
    <w:next w:val="Normal"/>
    <w:autoRedefine/>
    <w:uiPriority w:val="39"/>
    <w:unhideWhenUsed/>
    <w:qFormat/>
    <w:pPr>
      <w:ind w:left="420" w:leftChars="200"/>
    </w:pPr>
  </w:style>
  <w:style w:type="paragraph" w:styleId="NormalWeb">
    <w:name w:val="Normal (Web)"/>
    <w:basedOn w:val="Normal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TableGrid">
    <w:name w:val="Table Grid"/>
    <w:basedOn w:val="TableNormal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autoRedefine/>
    <w:uiPriority w:val="22"/>
    <w:qFormat/>
    <w:rPr>
      <w:b/>
      <w:bCs/>
    </w:rPr>
  </w:style>
  <w:style w:type="character" w:styleId="Hyperlink">
    <w:name w:val="Hyperlink"/>
    <w:basedOn w:val="DefaultParagraphFont"/>
    <w:autoRedefine/>
    <w:uiPriority w:val="99"/>
    <w:unhideWhenUsed/>
    <w:qFormat/>
    <w:rPr>
      <w:color w:val="0000FF"/>
      <w:u w:val="single"/>
    </w:rPr>
  </w:style>
  <w:style w:type="character" w:styleId="CommentReference">
    <w:name w:val="annotation reference"/>
    <w:basedOn w:val="DefaultParagraphFont"/>
    <w:autoRedefine/>
    <w:uiPriority w:val="99"/>
    <w:semiHidden/>
    <w:unhideWhenUsed/>
    <w:qFormat/>
    <w:rPr>
      <w:sz w:val="21"/>
      <w:szCs w:val="21"/>
    </w:rPr>
  </w:style>
  <w:style w:type="paragraph" w:customStyle="1" w:styleId="TOC10">
    <w:name w:val="TOC 标题1"/>
    <w:basedOn w:val="Heading1"/>
    <w:next w:val="Normal"/>
    <w:autoRedefine/>
    <w:uiPriority w:val="39"/>
    <w:unhideWhenUsed/>
    <w:qFormat/>
    <w:pPr>
      <w:widowControl/>
      <w:spacing w:after="0" w:line="259" w:lineRule="auto"/>
      <w:jc w:val="left"/>
      <w:outlineLvl w:val="9"/>
    </w:pPr>
    <w:rPr>
      <w:b w:val="0"/>
      <w:bCs w:val="0"/>
      <w:color w:val="2E54A1" w:themeColor="accent1" w:themeShade="BF"/>
      <w:kern w:val="0"/>
      <w:sz w:val="32"/>
      <w:szCs w:val="32"/>
    </w:rPr>
  </w:style>
  <w:style w:type="paragraph" w:customStyle="1" w:styleId="3">
    <w:name w:val="样式3"/>
    <w:basedOn w:val="2"/>
    <w:autoRedefine/>
    <w:qFormat/>
    <w:pPr>
      <w:jc w:val="both"/>
    </w:pPr>
  </w:style>
  <w:style w:type="paragraph" w:customStyle="1" w:styleId="2">
    <w:name w:val="样式2"/>
    <w:basedOn w:val="1"/>
    <w:autoRedefine/>
    <w:qFormat/>
    <w:rPr>
      <w:sz w:val="24"/>
      <w:szCs w:val="24"/>
    </w:rPr>
  </w:style>
  <w:style w:type="paragraph" w:customStyle="1" w:styleId="1">
    <w:name w:val="样式1"/>
    <w:basedOn w:val="Normal"/>
    <w:autoRedefine/>
    <w:qFormat/>
    <w:pPr>
      <w:spacing w:line="288" w:lineRule="auto"/>
      <w:jc w:val="center"/>
    </w:pPr>
    <w:rPr>
      <w:rFonts w:ascii="Times New Roman" w:hAnsi="Times New Roman"/>
      <w:b/>
      <w:sz w:val="32"/>
      <w:szCs w:val="32"/>
    </w:rPr>
  </w:style>
  <w:style w:type="paragraph" w:customStyle="1" w:styleId="4">
    <w:name w:val="样式4"/>
    <w:basedOn w:val="Normal"/>
    <w:autoRedefine/>
    <w:qFormat/>
    <w:pPr>
      <w:tabs>
        <w:tab w:val="left" w:pos="2415"/>
        <w:tab w:val="left" w:pos="4830"/>
        <w:tab w:val="left" w:pos="7245"/>
      </w:tabs>
      <w:spacing w:line="288" w:lineRule="auto"/>
    </w:pPr>
    <w:rPr>
      <w:rFonts w:ascii="Times New Roman" w:hAnsi="Times New Roman"/>
    </w:rPr>
  </w:style>
  <w:style w:type="character" w:customStyle="1" w:styleId="Char">
    <w:name w:val="批注框文本 Char"/>
    <w:basedOn w:val="DefaultParagraphFont"/>
    <w:link w:val="BalloonText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眉 Char"/>
    <w:basedOn w:val="DefaultParagraphFont"/>
    <w:link w:val="Header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脚 Char"/>
    <w:basedOn w:val="DefaultParagraphFont"/>
    <w:link w:val="Footer"/>
    <w:autoRedefine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table" w:customStyle="1" w:styleId="TableGrid0">
    <w:name w:val="Table Grid_0"/>
    <w:basedOn w:val="TableNormal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1" Type="http://schemas.openxmlformats.org/officeDocument/2006/relationships/header" Target="header2.xml" /><Relationship Id="rId12" Type="http://schemas.openxmlformats.org/officeDocument/2006/relationships/footer" Target="footer2.xml" /><Relationship Id="rId13" Type="http://schemas.openxmlformats.org/officeDocument/2006/relationships/image" Target="media/image5.png" /><Relationship Id="rId14" Type="http://schemas.openxmlformats.org/officeDocument/2006/relationships/header" Target="header3.xml" /><Relationship Id="rId15" Type="http://schemas.openxmlformats.org/officeDocument/2006/relationships/footer" Target="footer3.xml" /><Relationship Id="rId16" Type="http://schemas.openxmlformats.org/officeDocument/2006/relationships/header" Target="header4.xml" /><Relationship Id="rId17" Type="http://schemas.openxmlformats.org/officeDocument/2006/relationships/footer" Target="footer4.xml" /><Relationship Id="rId18" Type="http://schemas.openxmlformats.org/officeDocument/2006/relationships/header" Target="header5.xml" /><Relationship Id="rId19" Type="http://schemas.openxmlformats.org/officeDocument/2006/relationships/footer" Target="footer5.xml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footer" Target="footer6.xml" /><Relationship Id="rId22" Type="http://schemas.openxmlformats.org/officeDocument/2006/relationships/header" Target="header7.xml" /><Relationship Id="rId23" Type="http://schemas.openxmlformats.org/officeDocument/2006/relationships/footer" Target="footer7.xml" /><Relationship Id="rId24" Type="http://schemas.openxmlformats.org/officeDocument/2006/relationships/header" Target="header8.xml" /><Relationship Id="rId25" Type="http://schemas.openxmlformats.org/officeDocument/2006/relationships/footer" Target="footer8.xml" /><Relationship Id="rId26" Type="http://schemas.openxmlformats.org/officeDocument/2006/relationships/header" Target="header9.xml" /><Relationship Id="rId27" Type="http://schemas.openxmlformats.org/officeDocument/2006/relationships/footer" Target="footer9.xml" /><Relationship Id="rId28" Type="http://schemas.openxmlformats.org/officeDocument/2006/relationships/hyperlink" Target="https://d.book118.com/258115027043006033" TargetMode="External" /><Relationship Id="rId29" Type="http://schemas.openxmlformats.org/officeDocument/2006/relationships/header" Target="header10.xml" /><Relationship Id="rId3" Type="http://schemas.openxmlformats.org/officeDocument/2006/relationships/fontTable" Target="fontTable.xml" /><Relationship Id="rId30" Type="http://schemas.openxmlformats.org/officeDocument/2006/relationships/footer" Target="footer10.xml" /><Relationship Id="rId31" Type="http://schemas.openxmlformats.org/officeDocument/2006/relationships/theme" Target="theme/theme1.xml" /><Relationship Id="rId32" Type="http://schemas.openxmlformats.org/officeDocument/2006/relationships/numbering" Target="numbering.xml" /><Relationship Id="rId33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header" Target="header1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10199</Words>
  <Characters>18511</Characters>
  <Application>Microsoft Office Word</Application>
  <DocSecurity>0</DocSecurity>
  <Lines>151</Lines>
  <Paragraphs>42</Paragraphs>
  <ScaleCrop>false</ScaleCrop>
  <Company/>
  <LinksUpToDate>false</LinksUpToDate>
  <CharactersWithSpaces>20668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优点英语编辑部VIP</dc:creator>
  <cp:lastModifiedBy>lc-pc</cp:lastModifiedBy>
  <cp:revision>1</cp:revision>
  <dcterms:created xsi:type="dcterms:W3CDTF">2023-11-21T11:28:00Z</dcterms:created>
  <dcterms:modified xsi:type="dcterms:W3CDTF">2024-02-02T03:24:19Z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8FB3081D966D4D988F9537BD86BC60C9_12</vt:lpwstr>
  </property>
  <property fmtid="{D5CDD505-2E9C-101B-9397-08002B2CF9AE}" pid="7" name="KSOProductBuildVer">
    <vt:lpwstr>2052-12.1.0.16250</vt:lpwstr>
  </property>
</Properties>
</file>