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混炼胶项目计划设计方案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67" w:history="1">
        <w:r>
          <w:rPr>
            <w:rFonts w:ascii="仿宋" w:eastAsia="仿宋" w:hAnsi="仿宋" w:cs="仿宋" w:hint="eastAsia"/>
            <w:lang w:eastAsia="zh-CN"/>
          </w:rPr>
          <w:t>序言</w:t>
        </w:r>
        <w:r>
          <w:tab/>
        </w:r>
        <w:r>
          <w:fldChar w:fldCharType="begin"/>
        </w:r>
        <w:r>
          <w:instrText xml:space="preserve"> PAGEREF _Toc4667 \h </w:instrText>
        </w:r>
        <w:r>
          <w:fldChar w:fldCharType="separate"/>
        </w:r>
        <w:r>
          <w:t>3</w:t>
        </w:r>
        <w:r>
          <w:fldChar w:fldCharType="end"/>
        </w:r>
      </w:hyperlink>
    </w:p>
    <w:p>
      <w:pPr>
        <w:pStyle w:val="TOC1"/>
        <w:tabs>
          <w:tab w:val="right" w:leader="dot" w:pos="8306"/>
        </w:tabs>
      </w:pPr>
      <w:hyperlink w:anchor="_Toc20467" w:history="1">
        <w:r>
          <w:rPr>
            <w:rFonts w:ascii="仿宋" w:eastAsia="仿宋" w:hAnsi="仿宋" w:cs="仿宋" w:hint="eastAsia"/>
            <w:lang w:eastAsia="zh-CN"/>
          </w:rPr>
          <w:t>一、市场分析、调研</w:t>
        </w:r>
        <w:r>
          <w:tab/>
        </w:r>
        <w:r>
          <w:fldChar w:fldCharType="begin"/>
        </w:r>
        <w:r>
          <w:instrText xml:space="preserve"> PAGEREF _Toc20467 \h </w:instrText>
        </w:r>
        <w:r>
          <w:fldChar w:fldCharType="separate"/>
        </w:r>
        <w:r>
          <w:t>3</w:t>
        </w:r>
        <w:r>
          <w:fldChar w:fldCharType="end"/>
        </w:r>
      </w:hyperlink>
    </w:p>
    <w:p>
      <w:pPr>
        <w:pStyle w:val="TOC2"/>
        <w:tabs>
          <w:tab w:val="right" w:leader="dot" w:pos="8306"/>
        </w:tabs>
      </w:pPr>
      <w:hyperlink w:anchor="_Toc12965" w:history="1">
        <w:r>
          <w:rPr>
            <w:rFonts w:ascii="仿宋" w:eastAsia="仿宋" w:hAnsi="仿宋" w:cs="仿宋" w:hint="eastAsia"/>
            <w:lang w:eastAsia="zh-CN"/>
          </w:rPr>
          <w:t>(一)、混炼胶行业分析</w:t>
        </w:r>
        <w:r>
          <w:tab/>
        </w:r>
        <w:r>
          <w:fldChar w:fldCharType="begin"/>
        </w:r>
        <w:r>
          <w:instrText xml:space="preserve"> PAGEREF _Toc12965 \h </w:instrText>
        </w:r>
        <w:r>
          <w:fldChar w:fldCharType="separate"/>
        </w:r>
        <w:r>
          <w:t>3</w:t>
        </w:r>
        <w:r>
          <w:fldChar w:fldCharType="end"/>
        </w:r>
      </w:hyperlink>
    </w:p>
    <w:p>
      <w:pPr>
        <w:pStyle w:val="TOC2"/>
        <w:tabs>
          <w:tab w:val="right" w:leader="dot" w:pos="8306"/>
        </w:tabs>
      </w:pPr>
      <w:hyperlink w:anchor="_Toc17325" w:history="1">
        <w:r>
          <w:rPr>
            <w:rFonts w:ascii="仿宋" w:eastAsia="仿宋" w:hAnsi="仿宋" w:cs="仿宋" w:hint="eastAsia"/>
            <w:lang w:eastAsia="zh-CN"/>
          </w:rPr>
          <w:t>(二)、混炼胶市场分析预测</w:t>
        </w:r>
        <w:r>
          <w:tab/>
        </w:r>
        <w:r>
          <w:fldChar w:fldCharType="begin"/>
        </w:r>
        <w:r>
          <w:instrText xml:space="preserve"> PAGEREF _Toc17325 \h </w:instrText>
        </w:r>
        <w:r>
          <w:fldChar w:fldCharType="separate"/>
        </w:r>
        <w:r>
          <w:t>4</w:t>
        </w:r>
        <w:r>
          <w:fldChar w:fldCharType="end"/>
        </w:r>
      </w:hyperlink>
    </w:p>
    <w:p>
      <w:pPr>
        <w:pStyle w:val="TOC1"/>
        <w:tabs>
          <w:tab w:val="right" w:leader="dot" w:pos="8306"/>
        </w:tabs>
      </w:pPr>
      <w:hyperlink w:anchor="_Toc32555" w:history="1">
        <w:r>
          <w:rPr>
            <w:rFonts w:ascii="仿宋" w:eastAsia="仿宋" w:hAnsi="仿宋" w:cs="仿宋" w:hint="eastAsia"/>
            <w:lang w:eastAsia="zh-CN"/>
          </w:rPr>
          <w:t>二、工艺说明</w:t>
        </w:r>
        <w:r>
          <w:tab/>
        </w:r>
        <w:r>
          <w:fldChar w:fldCharType="begin"/>
        </w:r>
        <w:r>
          <w:instrText xml:space="preserve"> PAGEREF _Toc32555 \h </w:instrText>
        </w:r>
        <w:r>
          <w:fldChar w:fldCharType="separate"/>
        </w:r>
        <w:r>
          <w:t>4</w:t>
        </w:r>
        <w:r>
          <w:fldChar w:fldCharType="end"/>
        </w:r>
      </w:hyperlink>
    </w:p>
    <w:p>
      <w:pPr>
        <w:pStyle w:val="TOC2"/>
        <w:tabs>
          <w:tab w:val="right" w:leader="dot" w:pos="8306"/>
        </w:tabs>
      </w:pPr>
      <w:hyperlink w:anchor="_Toc29469" w:history="1">
        <w:r>
          <w:rPr>
            <w:rFonts w:ascii="仿宋" w:eastAsia="仿宋" w:hAnsi="仿宋" w:cs="仿宋" w:hint="eastAsia"/>
            <w:lang w:eastAsia="zh-CN"/>
          </w:rPr>
          <w:t>(一)、技术管理特点</w:t>
        </w:r>
        <w:r>
          <w:tab/>
        </w:r>
        <w:r>
          <w:fldChar w:fldCharType="begin"/>
        </w:r>
        <w:r>
          <w:instrText xml:space="preserve"> PAGEREF _Toc29469 \h </w:instrText>
        </w:r>
        <w:r>
          <w:fldChar w:fldCharType="separate"/>
        </w:r>
        <w:r>
          <w:t>4</w:t>
        </w:r>
        <w:r>
          <w:fldChar w:fldCharType="end"/>
        </w:r>
      </w:hyperlink>
    </w:p>
    <w:p>
      <w:pPr>
        <w:pStyle w:val="TOC2"/>
        <w:tabs>
          <w:tab w:val="right" w:leader="dot" w:pos="8306"/>
        </w:tabs>
      </w:pPr>
      <w:hyperlink w:anchor="_Toc3446" w:history="1">
        <w:r>
          <w:rPr>
            <w:rFonts w:ascii="仿宋" w:eastAsia="仿宋" w:hAnsi="仿宋" w:cs="仿宋" w:hint="eastAsia"/>
            <w:lang w:eastAsia="zh-CN"/>
          </w:rPr>
          <w:t>(二)、混炼胶项目工艺技术设计方案</w:t>
        </w:r>
        <w:r>
          <w:tab/>
        </w:r>
        <w:r>
          <w:fldChar w:fldCharType="begin"/>
        </w:r>
        <w:r>
          <w:instrText xml:space="preserve"> PAGEREF _Toc3446 \h </w:instrText>
        </w:r>
        <w:r>
          <w:fldChar w:fldCharType="separate"/>
        </w:r>
        <w:r>
          <w:t>6</w:t>
        </w:r>
        <w:r>
          <w:fldChar w:fldCharType="end"/>
        </w:r>
      </w:hyperlink>
    </w:p>
    <w:p>
      <w:pPr>
        <w:pStyle w:val="TOC2"/>
        <w:tabs>
          <w:tab w:val="right" w:leader="dot" w:pos="8306"/>
        </w:tabs>
      </w:pPr>
      <w:hyperlink w:anchor="_Toc24468" w:history="1">
        <w:r>
          <w:rPr>
            <w:rFonts w:ascii="仿宋" w:eastAsia="仿宋" w:hAnsi="仿宋" w:cs="仿宋" w:hint="eastAsia"/>
            <w:lang w:eastAsia="zh-CN"/>
          </w:rPr>
          <w:t>(三)、设备选型方案</w:t>
        </w:r>
        <w:r>
          <w:tab/>
        </w:r>
        <w:r>
          <w:fldChar w:fldCharType="begin"/>
        </w:r>
        <w:r>
          <w:instrText xml:space="preserve"> PAGEREF _Toc24468 \h </w:instrText>
        </w:r>
        <w:r>
          <w:fldChar w:fldCharType="separate"/>
        </w:r>
        <w:r>
          <w:t>7</w:t>
        </w:r>
        <w:r>
          <w:fldChar w:fldCharType="end"/>
        </w:r>
      </w:hyperlink>
    </w:p>
    <w:p>
      <w:pPr>
        <w:pStyle w:val="TOC1"/>
        <w:tabs>
          <w:tab w:val="right" w:leader="dot" w:pos="8306"/>
        </w:tabs>
      </w:pPr>
      <w:hyperlink w:anchor="_Toc15024" w:history="1">
        <w:r>
          <w:rPr>
            <w:rFonts w:ascii="仿宋" w:eastAsia="仿宋" w:hAnsi="仿宋" w:cs="仿宋" w:hint="eastAsia"/>
            <w:lang w:eastAsia="zh-CN"/>
          </w:rPr>
          <w:t>三、产品规划分析</w:t>
        </w:r>
        <w:r>
          <w:tab/>
        </w:r>
        <w:r>
          <w:fldChar w:fldCharType="begin"/>
        </w:r>
        <w:r>
          <w:instrText xml:space="preserve"> PAGEREF _Toc15024 \h </w:instrText>
        </w:r>
        <w:r>
          <w:fldChar w:fldCharType="separate"/>
        </w:r>
        <w:r>
          <w:t>8</w:t>
        </w:r>
        <w:r>
          <w:fldChar w:fldCharType="end"/>
        </w:r>
      </w:hyperlink>
    </w:p>
    <w:p>
      <w:pPr>
        <w:pStyle w:val="TOC2"/>
        <w:tabs>
          <w:tab w:val="right" w:leader="dot" w:pos="8306"/>
        </w:tabs>
      </w:pPr>
      <w:hyperlink w:anchor="_Toc22055" w:history="1">
        <w:r>
          <w:rPr>
            <w:rFonts w:ascii="仿宋" w:eastAsia="仿宋" w:hAnsi="仿宋" w:cs="仿宋" w:hint="eastAsia"/>
            <w:lang w:eastAsia="zh-CN"/>
          </w:rPr>
          <w:t>(一)、产品规划</w:t>
        </w:r>
        <w:r>
          <w:tab/>
        </w:r>
        <w:r>
          <w:fldChar w:fldCharType="begin"/>
        </w:r>
        <w:r>
          <w:instrText xml:space="preserve"> PAGEREF _Toc22055 \h </w:instrText>
        </w:r>
        <w:r>
          <w:fldChar w:fldCharType="separate"/>
        </w:r>
        <w:r>
          <w:t>8</w:t>
        </w:r>
        <w:r>
          <w:fldChar w:fldCharType="end"/>
        </w:r>
      </w:hyperlink>
    </w:p>
    <w:p>
      <w:pPr>
        <w:pStyle w:val="TOC2"/>
        <w:tabs>
          <w:tab w:val="right" w:leader="dot" w:pos="8306"/>
        </w:tabs>
      </w:pPr>
      <w:hyperlink w:anchor="_Toc22991" w:history="1">
        <w:r>
          <w:rPr>
            <w:rFonts w:ascii="仿宋" w:eastAsia="仿宋" w:hAnsi="仿宋" w:cs="仿宋" w:hint="eastAsia"/>
            <w:lang w:eastAsia="zh-CN"/>
          </w:rPr>
          <w:t>(二)、建设规模</w:t>
        </w:r>
        <w:r>
          <w:tab/>
        </w:r>
        <w:r>
          <w:fldChar w:fldCharType="begin"/>
        </w:r>
        <w:r>
          <w:instrText xml:space="preserve"> PAGEREF _Toc22991 \h </w:instrText>
        </w:r>
        <w:r>
          <w:fldChar w:fldCharType="separate"/>
        </w:r>
        <w:r>
          <w:t>9</w:t>
        </w:r>
        <w:r>
          <w:fldChar w:fldCharType="end"/>
        </w:r>
      </w:hyperlink>
    </w:p>
    <w:p>
      <w:pPr>
        <w:pStyle w:val="TOC1"/>
        <w:tabs>
          <w:tab w:val="right" w:leader="dot" w:pos="8306"/>
        </w:tabs>
      </w:pPr>
      <w:hyperlink w:anchor="_Toc30566" w:history="1">
        <w:r>
          <w:rPr>
            <w:rFonts w:ascii="仿宋" w:eastAsia="仿宋" w:hAnsi="仿宋" w:cs="仿宋" w:hint="eastAsia"/>
            <w:lang w:eastAsia="zh-CN"/>
          </w:rPr>
          <w:t>四、混炼胶项目建设背景及必要性分析</w:t>
        </w:r>
        <w:r>
          <w:tab/>
        </w:r>
        <w:r>
          <w:fldChar w:fldCharType="begin"/>
        </w:r>
        <w:r>
          <w:instrText xml:space="preserve"> PAGEREF _Toc30566 \h </w:instrText>
        </w:r>
        <w:r>
          <w:fldChar w:fldCharType="separate"/>
        </w:r>
        <w:r>
          <w:t>10</w:t>
        </w:r>
        <w:r>
          <w:fldChar w:fldCharType="end"/>
        </w:r>
      </w:hyperlink>
    </w:p>
    <w:p>
      <w:pPr>
        <w:pStyle w:val="TOC2"/>
        <w:tabs>
          <w:tab w:val="right" w:leader="dot" w:pos="8306"/>
        </w:tabs>
      </w:pPr>
      <w:hyperlink w:anchor="_Toc25826" w:history="1">
        <w:r>
          <w:rPr>
            <w:rFonts w:ascii="仿宋" w:eastAsia="仿宋" w:hAnsi="仿宋" w:cs="仿宋" w:hint="eastAsia"/>
            <w:lang w:eastAsia="zh-CN"/>
          </w:rPr>
          <w:t>(一)、混炼胶项目背景分析</w:t>
        </w:r>
        <w:r>
          <w:tab/>
        </w:r>
        <w:r>
          <w:fldChar w:fldCharType="begin"/>
        </w:r>
        <w:r>
          <w:instrText xml:space="preserve"> PAGEREF _Toc25826 \h </w:instrText>
        </w:r>
        <w:r>
          <w:fldChar w:fldCharType="separate"/>
        </w:r>
        <w:r>
          <w:t>10</w:t>
        </w:r>
        <w:r>
          <w:fldChar w:fldCharType="end"/>
        </w:r>
      </w:hyperlink>
    </w:p>
    <w:p>
      <w:pPr>
        <w:pStyle w:val="TOC2"/>
        <w:tabs>
          <w:tab w:val="right" w:leader="dot" w:pos="8306"/>
        </w:tabs>
      </w:pPr>
      <w:hyperlink w:anchor="_Toc18901" w:history="1">
        <w:r>
          <w:rPr>
            <w:rFonts w:ascii="仿宋" w:eastAsia="仿宋" w:hAnsi="仿宋" w:cs="仿宋" w:hint="eastAsia"/>
            <w:lang w:eastAsia="zh-CN"/>
          </w:rPr>
          <w:t>(二)、混炼胶项目建设必要性分析</w:t>
        </w:r>
        <w:r>
          <w:tab/>
        </w:r>
        <w:r>
          <w:fldChar w:fldCharType="begin"/>
        </w:r>
        <w:r>
          <w:instrText xml:space="preserve"> PAGEREF _Toc18901 \h </w:instrText>
        </w:r>
        <w:r>
          <w:fldChar w:fldCharType="separate"/>
        </w:r>
        <w:r>
          <w:t>12</w:t>
        </w:r>
        <w:r>
          <w:fldChar w:fldCharType="end"/>
        </w:r>
      </w:hyperlink>
    </w:p>
    <w:p>
      <w:pPr>
        <w:pStyle w:val="TOC1"/>
        <w:tabs>
          <w:tab w:val="right" w:leader="dot" w:pos="8306"/>
        </w:tabs>
      </w:pPr>
      <w:hyperlink w:anchor="_Toc21041" w:history="1">
        <w:r>
          <w:rPr>
            <w:rFonts w:ascii="仿宋" w:eastAsia="仿宋" w:hAnsi="仿宋" w:cs="仿宋" w:hint="eastAsia"/>
            <w:lang w:eastAsia="zh-CN"/>
          </w:rPr>
          <w:t>五、混炼胶项目文档管理</w:t>
        </w:r>
        <w:r>
          <w:tab/>
        </w:r>
        <w:r>
          <w:fldChar w:fldCharType="begin"/>
        </w:r>
        <w:r>
          <w:instrText xml:space="preserve"> PAGEREF _Toc21041 \h </w:instrText>
        </w:r>
        <w:r>
          <w:fldChar w:fldCharType="separate"/>
        </w:r>
        <w:r>
          <w:t>13</w:t>
        </w:r>
        <w:r>
          <w:fldChar w:fldCharType="end"/>
        </w:r>
      </w:hyperlink>
    </w:p>
    <w:p>
      <w:pPr>
        <w:pStyle w:val="TOC2"/>
        <w:tabs>
          <w:tab w:val="right" w:leader="dot" w:pos="8306"/>
        </w:tabs>
      </w:pPr>
      <w:hyperlink w:anchor="_Toc5424" w:history="1">
        <w:r>
          <w:rPr>
            <w:rFonts w:ascii="仿宋" w:eastAsia="仿宋" w:hAnsi="仿宋" w:cs="仿宋" w:hint="eastAsia"/>
            <w:lang w:eastAsia="zh-CN"/>
          </w:rPr>
          <w:t>(一)、文档编制与审查</w:t>
        </w:r>
        <w:r>
          <w:tab/>
        </w:r>
        <w:r>
          <w:fldChar w:fldCharType="begin"/>
        </w:r>
        <w:r>
          <w:instrText xml:space="preserve"> PAGEREF _Toc5424 \h </w:instrText>
        </w:r>
        <w:r>
          <w:fldChar w:fldCharType="separate"/>
        </w:r>
        <w:r>
          <w:t>13</w:t>
        </w:r>
        <w:r>
          <w:fldChar w:fldCharType="end"/>
        </w:r>
      </w:hyperlink>
    </w:p>
    <w:p>
      <w:pPr>
        <w:pStyle w:val="TOC2"/>
        <w:tabs>
          <w:tab w:val="right" w:leader="dot" w:pos="8306"/>
        </w:tabs>
      </w:pPr>
      <w:hyperlink w:anchor="_Toc29420" w:history="1">
        <w:r>
          <w:rPr>
            <w:rFonts w:ascii="仿宋" w:eastAsia="仿宋" w:hAnsi="仿宋" w:cs="仿宋" w:hint="eastAsia"/>
            <w:lang w:eastAsia="zh-CN"/>
          </w:rPr>
          <w:t>(二)、文档发布与分发</w:t>
        </w:r>
        <w:r>
          <w:tab/>
        </w:r>
        <w:r>
          <w:fldChar w:fldCharType="begin"/>
        </w:r>
        <w:r>
          <w:instrText xml:space="preserve"> PAGEREF _Toc29420 \h </w:instrText>
        </w:r>
        <w:r>
          <w:fldChar w:fldCharType="separate"/>
        </w:r>
        <w:r>
          <w:t>14</w:t>
        </w:r>
        <w:r>
          <w:fldChar w:fldCharType="end"/>
        </w:r>
      </w:hyperlink>
    </w:p>
    <w:p>
      <w:pPr>
        <w:pStyle w:val="TOC2"/>
        <w:tabs>
          <w:tab w:val="right" w:leader="dot" w:pos="8306"/>
        </w:tabs>
      </w:pPr>
      <w:hyperlink w:anchor="_Toc29883" w:history="1">
        <w:r>
          <w:rPr>
            <w:rFonts w:ascii="仿宋" w:eastAsia="仿宋" w:hAnsi="仿宋" w:cs="仿宋" w:hint="eastAsia"/>
            <w:lang w:eastAsia="zh-CN"/>
          </w:rPr>
          <w:t>(三)、文档存档与归档</w:t>
        </w:r>
        <w:r>
          <w:tab/>
        </w:r>
        <w:r>
          <w:fldChar w:fldCharType="begin"/>
        </w:r>
        <w:r>
          <w:instrText xml:space="preserve"> PAGEREF _Toc29883 \h </w:instrText>
        </w:r>
        <w:r>
          <w:fldChar w:fldCharType="separate"/>
        </w:r>
        <w:r>
          <w:t>15</w:t>
        </w:r>
        <w:r>
          <w:fldChar w:fldCharType="end"/>
        </w:r>
      </w:hyperlink>
    </w:p>
    <w:p>
      <w:pPr>
        <w:pStyle w:val="TOC1"/>
        <w:tabs>
          <w:tab w:val="right" w:leader="dot" w:pos="8306"/>
        </w:tabs>
      </w:pPr>
      <w:hyperlink w:anchor="_Toc12473" w:history="1">
        <w:r>
          <w:rPr>
            <w:rFonts w:ascii="仿宋" w:eastAsia="仿宋" w:hAnsi="仿宋" w:cs="仿宋" w:hint="eastAsia"/>
            <w:lang w:eastAsia="zh-CN"/>
          </w:rPr>
          <w:t>六、混炼胶项目可持续发展</w:t>
        </w:r>
        <w:r>
          <w:tab/>
        </w:r>
        <w:r>
          <w:fldChar w:fldCharType="begin"/>
        </w:r>
        <w:r>
          <w:instrText xml:space="preserve"> PAGEREF _Toc12473 \h </w:instrText>
        </w:r>
        <w:r>
          <w:fldChar w:fldCharType="separate"/>
        </w:r>
        <w:r>
          <w:t>16</w:t>
        </w:r>
        <w:r>
          <w:fldChar w:fldCharType="end"/>
        </w:r>
      </w:hyperlink>
    </w:p>
    <w:p>
      <w:pPr>
        <w:pStyle w:val="TOC2"/>
        <w:tabs>
          <w:tab w:val="right" w:leader="dot" w:pos="8306"/>
        </w:tabs>
      </w:pPr>
      <w:hyperlink w:anchor="_Toc16686" w:history="1">
        <w:r>
          <w:rPr>
            <w:rFonts w:ascii="仿宋" w:eastAsia="仿宋" w:hAnsi="仿宋" w:cs="仿宋" w:hint="eastAsia"/>
            <w:lang w:eastAsia="zh-CN"/>
          </w:rPr>
          <w:t>(一)、可持续战略与实践</w:t>
        </w:r>
        <w:r>
          <w:tab/>
        </w:r>
        <w:r>
          <w:fldChar w:fldCharType="begin"/>
        </w:r>
        <w:r>
          <w:instrText xml:space="preserve"> PAGEREF _Toc16686 \h </w:instrText>
        </w:r>
        <w:r>
          <w:fldChar w:fldCharType="separate"/>
        </w:r>
        <w:r>
          <w:t>16</w:t>
        </w:r>
        <w:r>
          <w:fldChar w:fldCharType="end"/>
        </w:r>
      </w:hyperlink>
    </w:p>
    <w:p>
      <w:pPr>
        <w:pStyle w:val="TOC2"/>
        <w:tabs>
          <w:tab w:val="right" w:leader="dot" w:pos="8306"/>
        </w:tabs>
      </w:pPr>
      <w:hyperlink w:anchor="_Toc26733" w:history="1">
        <w:r>
          <w:rPr>
            <w:rFonts w:ascii="仿宋" w:eastAsia="仿宋" w:hAnsi="仿宋" w:cs="仿宋" w:hint="eastAsia"/>
            <w:lang w:eastAsia="zh-CN"/>
          </w:rPr>
          <w:t>(二)、环保与社会责任</w:t>
        </w:r>
        <w:r>
          <w:tab/>
        </w:r>
        <w:r>
          <w:fldChar w:fldCharType="begin"/>
        </w:r>
        <w:r>
          <w:instrText xml:space="preserve"> PAGEREF _Toc26733 \h </w:instrText>
        </w:r>
        <w:r>
          <w:fldChar w:fldCharType="separate"/>
        </w:r>
        <w:r>
          <w:t>17</w:t>
        </w:r>
        <w:r>
          <w:fldChar w:fldCharType="end"/>
        </w:r>
      </w:hyperlink>
    </w:p>
    <w:p>
      <w:pPr>
        <w:pStyle w:val="TOC1"/>
        <w:tabs>
          <w:tab w:val="right" w:leader="dot" w:pos="8306"/>
        </w:tabs>
      </w:pPr>
      <w:hyperlink w:anchor="_Toc14088" w:history="1">
        <w:r>
          <w:rPr>
            <w:rFonts w:ascii="仿宋" w:eastAsia="仿宋" w:hAnsi="仿宋" w:cs="仿宋" w:hint="eastAsia"/>
            <w:lang w:eastAsia="zh-CN"/>
          </w:rPr>
          <w:t>七、混炼胶项目人力资源培养与发展</w:t>
        </w:r>
        <w:r>
          <w:tab/>
        </w:r>
        <w:r>
          <w:fldChar w:fldCharType="begin"/>
        </w:r>
        <w:r>
          <w:instrText xml:space="preserve"> PAGEREF _Toc14088 \h </w:instrText>
        </w:r>
        <w:r>
          <w:fldChar w:fldCharType="separate"/>
        </w:r>
        <w:r>
          <w:t>18</w:t>
        </w:r>
        <w:r>
          <w:fldChar w:fldCharType="end"/>
        </w:r>
      </w:hyperlink>
    </w:p>
    <w:p>
      <w:pPr>
        <w:pStyle w:val="TOC2"/>
        <w:tabs>
          <w:tab w:val="right" w:leader="dot" w:pos="8306"/>
        </w:tabs>
      </w:pPr>
      <w:hyperlink w:anchor="_Toc21411" w:history="1">
        <w:r>
          <w:rPr>
            <w:rFonts w:ascii="仿宋" w:eastAsia="仿宋" w:hAnsi="仿宋" w:cs="仿宋" w:hint="eastAsia"/>
            <w:lang w:eastAsia="zh-CN"/>
          </w:rPr>
          <w:t>(一)、人才需求与规划</w:t>
        </w:r>
        <w:r>
          <w:tab/>
        </w:r>
        <w:r>
          <w:fldChar w:fldCharType="begin"/>
        </w:r>
        <w:r>
          <w:instrText xml:space="preserve"> PAGEREF _Toc21411 \h </w:instrText>
        </w:r>
        <w:r>
          <w:fldChar w:fldCharType="separate"/>
        </w:r>
        <w:r>
          <w:t>18</w:t>
        </w:r>
        <w:r>
          <w:fldChar w:fldCharType="end"/>
        </w:r>
      </w:hyperlink>
    </w:p>
    <w:p>
      <w:pPr>
        <w:pStyle w:val="TOC2"/>
        <w:tabs>
          <w:tab w:val="right" w:leader="dot" w:pos="8306"/>
        </w:tabs>
      </w:pPr>
      <w:hyperlink w:anchor="_Toc9277" w:history="1">
        <w:r>
          <w:rPr>
            <w:rFonts w:ascii="仿宋" w:eastAsia="仿宋" w:hAnsi="仿宋" w:cs="仿宋" w:hint="eastAsia"/>
            <w:lang w:eastAsia="zh-CN"/>
          </w:rPr>
          <w:t>(二)、培训与发展计划</w:t>
        </w:r>
        <w:r>
          <w:tab/>
        </w:r>
        <w:r>
          <w:fldChar w:fldCharType="begin"/>
        </w:r>
        <w:r>
          <w:instrText xml:space="preserve"> PAGEREF _Toc9277 \h </w:instrText>
        </w:r>
        <w:r>
          <w:fldChar w:fldCharType="separate"/>
        </w:r>
        <w:r>
          <w:t>18</w:t>
        </w:r>
        <w:r>
          <w:fldChar w:fldCharType="end"/>
        </w:r>
      </w:hyperlink>
    </w:p>
    <w:p>
      <w:pPr>
        <w:pStyle w:val="TOC1"/>
        <w:tabs>
          <w:tab w:val="right" w:leader="dot" w:pos="8306"/>
        </w:tabs>
      </w:pPr>
      <w:hyperlink w:anchor="_Toc16414" w:history="1">
        <w:r>
          <w:rPr>
            <w:rFonts w:ascii="仿宋" w:eastAsia="仿宋" w:hAnsi="仿宋" w:cs="仿宋" w:hint="eastAsia"/>
            <w:lang w:eastAsia="zh-CN"/>
          </w:rPr>
          <w:t>八、混炼胶项目投资规划</w:t>
        </w:r>
        <w:r>
          <w:tab/>
        </w:r>
        <w:r>
          <w:fldChar w:fldCharType="begin"/>
        </w:r>
        <w:r>
          <w:instrText xml:space="preserve"> PAGEREF _Toc16414 \h </w:instrText>
        </w:r>
        <w:r>
          <w:fldChar w:fldCharType="separate"/>
        </w:r>
        <w:r>
          <w:t>19</w:t>
        </w:r>
        <w:r>
          <w:fldChar w:fldCharType="end"/>
        </w:r>
      </w:hyperlink>
    </w:p>
    <w:p>
      <w:pPr>
        <w:pStyle w:val="TOC2"/>
        <w:tabs>
          <w:tab w:val="right" w:leader="dot" w:pos="8306"/>
        </w:tabs>
      </w:pPr>
      <w:hyperlink w:anchor="_Toc163" w:history="1">
        <w:r>
          <w:rPr>
            <w:rFonts w:ascii="仿宋" w:eastAsia="仿宋" w:hAnsi="仿宋" w:cs="仿宋" w:hint="eastAsia"/>
            <w:lang w:eastAsia="zh-CN"/>
          </w:rPr>
          <w:t>(一)、混炼胶项目总投资估算</w:t>
        </w:r>
        <w:r>
          <w:tab/>
        </w:r>
        <w:r>
          <w:fldChar w:fldCharType="begin"/>
        </w:r>
        <w:r>
          <w:instrText xml:space="preserve"> PAGEREF _Toc163 \h </w:instrText>
        </w:r>
        <w:r>
          <w:fldChar w:fldCharType="separate"/>
        </w:r>
        <w:r>
          <w:t>19</w:t>
        </w:r>
        <w:r>
          <w:fldChar w:fldCharType="end"/>
        </w:r>
      </w:hyperlink>
    </w:p>
    <w:p>
      <w:pPr>
        <w:pStyle w:val="TOC2"/>
        <w:tabs>
          <w:tab w:val="right" w:leader="dot" w:pos="8306"/>
        </w:tabs>
      </w:pPr>
      <w:hyperlink w:anchor="_Toc2830" w:history="1">
        <w:r>
          <w:rPr>
            <w:rFonts w:ascii="仿宋" w:eastAsia="仿宋" w:hAnsi="仿宋" w:cs="仿宋" w:hint="eastAsia"/>
            <w:lang w:eastAsia="zh-CN"/>
          </w:rPr>
          <w:t>(二)、资金筹措</w:t>
        </w:r>
        <w:r>
          <w:tab/>
        </w:r>
        <w:r>
          <w:fldChar w:fldCharType="begin"/>
        </w:r>
        <w:r>
          <w:instrText xml:space="preserve"> PAGEREF _Toc2830 \h </w:instrText>
        </w:r>
        <w:r>
          <w:fldChar w:fldCharType="separate"/>
        </w:r>
        <w:r>
          <w:t>20</w:t>
        </w:r>
        <w:r>
          <w:fldChar w:fldCharType="end"/>
        </w:r>
      </w:hyperlink>
    </w:p>
    <w:p>
      <w:pPr>
        <w:pStyle w:val="TOC1"/>
        <w:tabs>
          <w:tab w:val="right" w:leader="dot" w:pos="8306"/>
        </w:tabs>
      </w:pPr>
      <w:hyperlink w:anchor="_Toc11919" w:history="1">
        <w:r>
          <w:rPr>
            <w:rFonts w:ascii="仿宋" w:eastAsia="仿宋" w:hAnsi="仿宋" w:cs="仿宋" w:hint="eastAsia"/>
            <w:lang w:eastAsia="zh-CN"/>
          </w:rPr>
          <w:t>九、混炼胶项目经营效益</w:t>
        </w:r>
        <w:r>
          <w:tab/>
        </w:r>
        <w:r>
          <w:fldChar w:fldCharType="begin"/>
        </w:r>
        <w:r>
          <w:instrText xml:space="preserve"> PAGEREF _Toc11919 \h </w:instrText>
        </w:r>
        <w:r>
          <w:fldChar w:fldCharType="separate"/>
        </w:r>
        <w:r>
          <w:t>21</w:t>
        </w:r>
        <w:r>
          <w:fldChar w:fldCharType="end"/>
        </w:r>
      </w:hyperlink>
    </w:p>
    <w:p>
      <w:pPr>
        <w:pStyle w:val="TOC2"/>
        <w:tabs>
          <w:tab w:val="right" w:leader="dot" w:pos="8306"/>
        </w:tabs>
      </w:pPr>
      <w:hyperlink w:anchor="_Toc18356" w:history="1">
        <w:r>
          <w:rPr>
            <w:rFonts w:ascii="仿宋" w:eastAsia="仿宋" w:hAnsi="仿宋" w:cs="仿宋" w:hint="eastAsia"/>
            <w:lang w:eastAsia="zh-CN"/>
          </w:rPr>
          <w:t>(一)、经济评价财务测算</w:t>
        </w:r>
        <w:r>
          <w:tab/>
        </w:r>
        <w:r>
          <w:fldChar w:fldCharType="begin"/>
        </w:r>
        <w:r>
          <w:instrText xml:space="preserve"> PAGEREF _Toc18356 \h </w:instrText>
        </w:r>
        <w:r>
          <w:fldChar w:fldCharType="separate"/>
        </w:r>
        <w:r>
          <w:t>21</w:t>
        </w:r>
        <w:r>
          <w:fldChar w:fldCharType="end"/>
        </w:r>
      </w:hyperlink>
    </w:p>
    <w:p>
      <w:pPr>
        <w:pStyle w:val="TOC2"/>
        <w:tabs>
          <w:tab w:val="right" w:leader="dot" w:pos="8306"/>
        </w:tabs>
      </w:pPr>
      <w:hyperlink w:anchor="_Toc19833" w:history="1">
        <w:r>
          <w:rPr>
            <w:rFonts w:ascii="仿宋" w:eastAsia="仿宋" w:hAnsi="仿宋" w:cs="仿宋" w:hint="eastAsia"/>
            <w:lang w:eastAsia="zh-CN"/>
          </w:rPr>
          <w:t>(二)、混炼胶项目盈利能力分析</w:t>
        </w:r>
        <w:r>
          <w:tab/>
        </w:r>
        <w:r>
          <w:fldChar w:fldCharType="begin"/>
        </w:r>
        <w:r>
          <w:instrText xml:space="preserve"> PAGEREF _Toc19833 \h </w:instrText>
        </w:r>
        <w:r>
          <w:fldChar w:fldCharType="separate"/>
        </w:r>
        <w:r>
          <w:t>22</w:t>
        </w:r>
        <w:r>
          <w:fldChar w:fldCharType="end"/>
        </w:r>
      </w:hyperlink>
    </w:p>
    <w:p>
      <w:pPr>
        <w:pStyle w:val="TOC1"/>
        <w:tabs>
          <w:tab w:val="right" w:leader="dot" w:pos="8306"/>
        </w:tabs>
      </w:pPr>
      <w:hyperlink w:anchor="_Toc29694" w:history="1">
        <w:r>
          <w:rPr>
            <w:rFonts w:ascii="仿宋" w:eastAsia="仿宋" w:hAnsi="仿宋" w:cs="仿宋" w:hint="eastAsia"/>
            <w:lang w:eastAsia="zh-CN"/>
          </w:rPr>
          <w:t>十、生产安全保护</w:t>
        </w:r>
        <w:r>
          <w:tab/>
        </w:r>
        <w:r>
          <w:fldChar w:fldCharType="begin"/>
        </w:r>
        <w:r>
          <w:instrText xml:space="preserve"> PAGEREF _Toc29694 \h </w:instrText>
        </w:r>
        <w:r>
          <w:fldChar w:fldCharType="separate"/>
        </w:r>
        <w:r>
          <w:t>23</w:t>
        </w:r>
        <w:r>
          <w:fldChar w:fldCharType="end"/>
        </w:r>
      </w:hyperlink>
    </w:p>
    <w:p>
      <w:pPr>
        <w:pStyle w:val="TOC2"/>
        <w:tabs>
          <w:tab w:val="right" w:leader="dot" w:pos="8306"/>
        </w:tabs>
      </w:pPr>
      <w:hyperlink w:anchor="_Toc5794" w:history="1">
        <w:r>
          <w:rPr>
            <w:rFonts w:ascii="仿宋" w:eastAsia="仿宋" w:hAnsi="仿宋" w:cs="仿宋" w:hint="eastAsia"/>
            <w:lang w:eastAsia="zh-CN"/>
          </w:rPr>
          <w:t>(一)、消防安全</w:t>
        </w:r>
        <w:r>
          <w:tab/>
        </w:r>
        <w:r>
          <w:fldChar w:fldCharType="begin"/>
        </w:r>
        <w:r>
          <w:instrText xml:space="preserve"> PAGEREF _Toc5794 \h </w:instrText>
        </w:r>
        <w:r>
          <w:fldChar w:fldCharType="separate"/>
        </w:r>
        <w:r>
          <w:t>23</w:t>
        </w:r>
        <w:r>
          <w:fldChar w:fldCharType="end"/>
        </w:r>
      </w:hyperlink>
    </w:p>
    <w:p>
      <w:pPr>
        <w:pStyle w:val="TOC2"/>
        <w:tabs>
          <w:tab w:val="right" w:leader="dot" w:pos="8306"/>
        </w:tabs>
      </w:pPr>
      <w:hyperlink w:anchor="_Toc29448" w:history="1">
        <w:r>
          <w:rPr>
            <w:rFonts w:ascii="仿宋" w:eastAsia="仿宋" w:hAnsi="仿宋" w:cs="仿宋" w:hint="eastAsia"/>
            <w:lang w:eastAsia="zh-CN"/>
          </w:rPr>
          <w:t>(二)、防火防爆总图布置措施</w:t>
        </w:r>
        <w:r>
          <w:tab/>
        </w:r>
        <w:r>
          <w:fldChar w:fldCharType="begin"/>
        </w:r>
        <w:r>
          <w:instrText xml:space="preserve"> PAGEREF _Toc29448 \h </w:instrText>
        </w:r>
        <w:r>
          <w:fldChar w:fldCharType="separate"/>
        </w:r>
        <w:r>
          <w:t>24</w:t>
        </w:r>
        <w:r>
          <w:fldChar w:fldCharType="end"/>
        </w:r>
      </w:hyperlink>
    </w:p>
    <w:p>
      <w:pPr>
        <w:pStyle w:val="TOC2"/>
        <w:tabs>
          <w:tab w:val="right" w:leader="dot" w:pos="8306"/>
        </w:tabs>
      </w:pPr>
      <w:hyperlink w:anchor="_Toc15381" w:history="1">
        <w:r>
          <w:rPr>
            <w:rFonts w:ascii="仿宋" w:eastAsia="仿宋" w:hAnsi="仿宋" w:cs="仿宋" w:hint="eastAsia"/>
            <w:lang w:eastAsia="zh-CN"/>
          </w:rPr>
          <w:t>(三)、自然灾害防范措施</w:t>
        </w:r>
        <w:r>
          <w:tab/>
        </w:r>
        <w:r>
          <w:fldChar w:fldCharType="begin"/>
        </w:r>
        <w:r>
          <w:instrText xml:space="preserve"> PAGEREF _Toc15381 \h </w:instrText>
        </w:r>
        <w:r>
          <w:fldChar w:fldCharType="separate"/>
        </w:r>
        <w:r>
          <w:t>25</w:t>
        </w:r>
        <w:r>
          <w:fldChar w:fldCharType="end"/>
        </w:r>
      </w:hyperlink>
    </w:p>
    <w:p>
      <w:pPr>
        <w:pStyle w:val="TOC2"/>
        <w:tabs>
          <w:tab w:val="right" w:leader="dot" w:pos="8306"/>
        </w:tabs>
      </w:pPr>
      <w:hyperlink w:anchor="_Toc1191" w:history="1">
        <w:r>
          <w:rPr>
            <w:rFonts w:ascii="仿宋" w:eastAsia="仿宋" w:hAnsi="仿宋" w:cs="仿宋" w:hint="eastAsia"/>
            <w:lang w:eastAsia="zh-CN"/>
          </w:rPr>
          <w:t>(四)、安全色及安全标志使用要求</w:t>
        </w:r>
        <w:r>
          <w:tab/>
        </w:r>
        <w:r>
          <w:fldChar w:fldCharType="begin"/>
        </w:r>
        <w:r>
          <w:instrText xml:space="preserve"> PAGEREF _Toc1191 \h </w:instrText>
        </w:r>
        <w:r>
          <w:fldChar w:fldCharType="separate"/>
        </w:r>
        <w:r>
          <w:t>26</w:t>
        </w:r>
        <w:r>
          <w:fldChar w:fldCharType="end"/>
        </w:r>
      </w:hyperlink>
    </w:p>
    <w:p>
      <w:pPr>
        <w:pStyle w:val="TOC2"/>
        <w:tabs>
          <w:tab w:val="right" w:leader="dot" w:pos="8306"/>
        </w:tabs>
      </w:pPr>
      <w:hyperlink w:anchor="_Toc17523" w:history="1">
        <w:r>
          <w:rPr>
            <w:rFonts w:ascii="仿宋" w:eastAsia="仿宋" w:hAnsi="仿宋" w:cs="仿宋" w:hint="eastAsia"/>
            <w:lang w:eastAsia="zh-CN"/>
          </w:rPr>
          <w:t>(五)、防尘防毒措施</w:t>
        </w:r>
        <w:r>
          <w:tab/>
        </w:r>
        <w:r>
          <w:fldChar w:fldCharType="begin"/>
        </w:r>
        <w:r>
          <w:instrText xml:space="preserve"> PAGEREF _Toc17523 \h </w:instrText>
        </w:r>
        <w:r>
          <w:fldChar w:fldCharType="separate"/>
        </w:r>
        <w:r>
          <w:t>27</w:t>
        </w:r>
        <w:r>
          <w:fldChar w:fldCharType="end"/>
        </w:r>
      </w:hyperlink>
    </w:p>
    <w:p>
      <w:pPr>
        <w:pStyle w:val="TOC2"/>
        <w:tabs>
          <w:tab w:val="right" w:leader="dot" w:pos="8306"/>
        </w:tabs>
      </w:pPr>
      <w:hyperlink w:anchor="_Toc27253" w:history="1">
        <w:r>
          <w:rPr>
            <w:rFonts w:ascii="仿宋" w:eastAsia="仿宋" w:hAnsi="仿宋" w:cs="仿宋" w:hint="eastAsia"/>
            <w:lang w:eastAsia="zh-CN"/>
          </w:rPr>
          <w:t>(六)、防静电、触电防护及防雷措施</w:t>
        </w:r>
        <w:r>
          <w:tab/>
        </w:r>
        <w:r>
          <w:fldChar w:fldCharType="begin"/>
        </w:r>
        <w:r>
          <w:instrText xml:space="preserve"> PAGEREF _Toc27253 \h </w:instrText>
        </w:r>
        <w:r>
          <w:fldChar w:fldCharType="separate"/>
        </w:r>
        <w:r>
          <w:t>28</w:t>
        </w:r>
        <w:r>
          <w:fldChar w:fldCharType="end"/>
        </w:r>
      </w:hyperlink>
    </w:p>
    <w:p>
      <w:pPr>
        <w:pStyle w:val="TOC2"/>
        <w:tabs>
          <w:tab w:val="right" w:leader="dot" w:pos="8306"/>
        </w:tabs>
      </w:pPr>
      <w:hyperlink w:anchor="_Toc29297" w:history="1">
        <w:r>
          <w:rPr>
            <w:rFonts w:ascii="仿宋" w:eastAsia="仿宋" w:hAnsi="仿宋" w:cs="仿宋" w:hint="eastAsia"/>
            <w:lang w:eastAsia="zh-CN"/>
          </w:rPr>
          <w:t>(七)、机械设备安全保障措施</w:t>
        </w:r>
        <w:r>
          <w:tab/>
        </w:r>
        <w:r>
          <w:fldChar w:fldCharType="begin"/>
        </w:r>
        <w:r>
          <w:instrText xml:space="preserve"> PAGEREF _Toc29297 \h </w:instrText>
        </w:r>
        <w:r>
          <w:fldChar w:fldCharType="separate"/>
        </w:r>
        <w:r>
          <w:t>29</w:t>
        </w:r>
        <w:r>
          <w:fldChar w:fldCharType="end"/>
        </w:r>
      </w:hyperlink>
    </w:p>
    <w:p>
      <w:pPr>
        <w:pStyle w:val="TOC1"/>
        <w:tabs>
          <w:tab w:val="right" w:leader="dot" w:pos="8306"/>
        </w:tabs>
      </w:pPr>
      <w:hyperlink w:anchor="_Toc11753" w:history="1">
        <w:r>
          <w:rPr>
            <w:rFonts w:ascii="仿宋" w:eastAsia="仿宋" w:hAnsi="仿宋" w:cs="仿宋" w:hint="eastAsia"/>
            <w:lang w:eastAsia="zh-CN"/>
          </w:rPr>
          <w:t>十一、混炼胶项目环境影响分析</w:t>
        </w:r>
        <w:r>
          <w:tab/>
        </w:r>
        <w:r>
          <w:fldChar w:fldCharType="begin"/>
        </w:r>
        <w:r>
          <w:instrText xml:space="preserve"> PAGEREF _Toc11753 \h </w:instrText>
        </w:r>
        <w:r>
          <w:fldChar w:fldCharType="separate"/>
        </w:r>
        <w:r>
          <w:t>31</w:t>
        </w:r>
        <w:r>
          <w:fldChar w:fldCharType="end"/>
        </w:r>
      </w:hyperlink>
    </w:p>
    <w:p>
      <w:pPr>
        <w:pStyle w:val="TOC2"/>
        <w:tabs>
          <w:tab w:val="right" w:leader="dot" w:pos="8306"/>
        </w:tabs>
      </w:pPr>
      <w:hyperlink w:anchor="_Toc31983" w:history="1">
        <w:r>
          <w:rPr>
            <w:rFonts w:ascii="仿宋" w:eastAsia="仿宋" w:hAnsi="仿宋" w:cs="仿宋" w:hint="eastAsia"/>
            <w:lang w:eastAsia="zh-CN"/>
          </w:rPr>
          <w:t>(一)、建设区域环境质量现状</w:t>
        </w:r>
        <w:r>
          <w:tab/>
        </w:r>
        <w:r>
          <w:fldChar w:fldCharType="begin"/>
        </w:r>
        <w:r>
          <w:instrText xml:space="preserve"> PAGEREF _Toc31983 \h </w:instrText>
        </w:r>
        <w:r>
          <w:fldChar w:fldCharType="separate"/>
        </w:r>
        <w:r>
          <w:t>31</w:t>
        </w:r>
        <w:r>
          <w:fldChar w:fldCharType="end"/>
        </w:r>
      </w:hyperlink>
    </w:p>
    <w:p>
      <w:pPr>
        <w:pStyle w:val="TOC2"/>
        <w:tabs>
          <w:tab w:val="right" w:leader="dot" w:pos="8306"/>
        </w:tabs>
      </w:pPr>
      <w:hyperlink w:anchor="_Toc22657" w:history="1">
        <w:r>
          <w:rPr>
            <w:rFonts w:ascii="仿宋" w:eastAsia="仿宋" w:hAnsi="仿宋" w:cs="仿宋" w:hint="eastAsia"/>
            <w:lang w:eastAsia="zh-CN"/>
          </w:rPr>
          <w:t>(二)、建设期环境保护</w:t>
        </w:r>
        <w:r>
          <w:tab/>
        </w:r>
        <w:r>
          <w:fldChar w:fldCharType="begin"/>
        </w:r>
        <w:r>
          <w:instrText xml:space="preserve"> PAGEREF _Toc22657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75" w:history="1">
        <w:r>
          <w:rPr>
            <w:rFonts w:ascii="仿宋" w:eastAsia="仿宋" w:hAnsi="仿宋" w:cs="仿宋" w:hint="eastAsia"/>
            <w:lang w:eastAsia="zh-CN"/>
          </w:rPr>
          <w:t>(三)、运营期环境保护</w:t>
        </w:r>
        <w:r>
          <w:tab/>
        </w:r>
        <w:r>
          <w:fldChar w:fldCharType="begin"/>
        </w:r>
        <w:r>
          <w:instrText xml:space="preserve"> PAGEREF _Toc17675 \h </w:instrText>
        </w:r>
        <w:r>
          <w:fldChar w:fldCharType="separate"/>
        </w:r>
        <w:r>
          <w:t>33</w:t>
        </w:r>
        <w:r>
          <w:fldChar w:fldCharType="end"/>
        </w:r>
      </w:hyperlink>
    </w:p>
    <w:p>
      <w:pPr>
        <w:pStyle w:val="TOC2"/>
        <w:tabs>
          <w:tab w:val="right" w:leader="dot" w:pos="8306"/>
        </w:tabs>
      </w:pPr>
      <w:hyperlink w:anchor="_Toc13847" w:history="1">
        <w:r>
          <w:rPr>
            <w:rFonts w:ascii="仿宋" w:eastAsia="仿宋" w:hAnsi="仿宋" w:cs="仿宋" w:hint="eastAsia"/>
            <w:lang w:eastAsia="zh-CN"/>
          </w:rPr>
          <w:t>(四)、混炼胶项目建设对区域经济的影响</w:t>
        </w:r>
        <w:r>
          <w:tab/>
        </w:r>
        <w:r>
          <w:fldChar w:fldCharType="begin"/>
        </w:r>
        <w:r>
          <w:instrText xml:space="preserve"> PAGEREF _Toc13847 \h </w:instrText>
        </w:r>
        <w:r>
          <w:fldChar w:fldCharType="separate"/>
        </w:r>
        <w:r>
          <w:t>35</w:t>
        </w:r>
        <w:r>
          <w:fldChar w:fldCharType="end"/>
        </w:r>
      </w:hyperlink>
    </w:p>
    <w:p>
      <w:pPr>
        <w:pStyle w:val="TOC2"/>
        <w:tabs>
          <w:tab w:val="right" w:leader="dot" w:pos="8306"/>
        </w:tabs>
      </w:pPr>
      <w:hyperlink w:anchor="_Toc25002" w:history="1">
        <w:r>
          <w:rPr>
            <w:rFonts w:ascii="仿宋" w:eastAsia="仿宋" w:hAnsi="仿宋" w:cs="仿宋" w:hint="eastAsia"/>
            <w:lang w:eastAsia="zh-CN"/>
          </w:rPr>
          <w:t>(五)、废弃物处理</w:t>
        </w:r>
        <w:r>
          <w:tab/>
        </w:r>
        <w:r>
          <w:fldChar w:fldCharType="begin"/>
        </w:r>
        <w:r>
          <w:instrText xml:space="preserve"> PAGEREF _Toc25002 \h </w:instrText>
        </w:r>
        <w:r>
          <w:fldChar w:fldCharType="separate"/>
        </w:r>
        <w:r>
          <w:t>36</w:t>
        </w:r>
        <w:r>
          <w:fldChar w:fldCharType="end"/>
        </w:r>
      </w:hyperlink>
    </w:p>
    <w:p>
      <w:pPr>
        <w:pStyle w:val="TOC2"/>
        <w:tabs>
          <w:tab w:val="right" w:leader="dot" w:pos="8306"/>
        </w:tabs>
      </w:pPr>
      <w:hyperlink w:anchor="_Toc15040" w:history="1">
        <w:r>
          <w:rPr>
            <w:rFonts w:ascii="仿宋" w:eastAsia="仿宋" w:hAnsi="仿宋" w:cs="仿宋" w:hint="eastAsia"/>
            <w:lang w:eastAsia="zh-CN"/>
          </w:rPr>
          <w:t>(六)、特殊环境影响分析</w:t>
        </w:r>
        <w:r>
          <w:tab/>
        </w:r>
        <w:r>
          <w:fldChar w:fldCharType="begin"/>
        </w:r>
        <w:r>
          <w:instrText xml:space="preserve"> PAGEREF _Toc15040 \h </w:instrText>
        </w:r>
        <w:r>
          <w:fldChar w:fldCharType="separate"/>
        </w:r>
        <w:r>
          <w:t>38</w:t>
        </w:r>
        <w:r>
          <w:fldChar w:fldCharType="end"/>
        </w:r>
      </w:hyperlink>
    </w:p>
    <w:p>
      <w:pPr>
        <w:pStyle w:val="TOC2"/>
        <w:tabs>
          <w:tab w:val="right" w:leader="dot" w:pos="8306"/>
        </w:tabs>
      </w:pPr>
      <w:hyperlink w:anchor="_Toc21564" w:history="1">
        <w:r>
          <w:rPr>
            <w:rFonts w:ascii="仿宋" w:eastAsia="仿宋" w:hAnsi="仿宋" w:cs="仿宋" w:hint="eastAsia"/>
            <w:lang w:eastAsia="zh-CN"/>
          </w:rPr>
          <w:t>(七)、清洁生产</w:t>
        </w:r>
        <w:r>
          <w:tab/>
        </w:r>
        <w:r>
          <w:fldChar w:fldCharType="begin"/>
        </w:r>
        <w:r>
          <w:instrText xml:space="preserve"> PAGEREF _Toc21564 \h </w:instrText>
        </w:r>
        <w:r>
          <w:fldChar w:fldCharType="separate"/>
        </w:r>
        <w:r>
          <w:t>39</w:t>
        </w:r>
        <w:r>
          <w:fldChar w:fldCharType="end"/>
        </w:r>
      </w:hyperlink>
    </w:p>
    <w:p>
      <w:pPr>
        <w:pStyle w:val="TOC2"/>
        <w:tabs>
          <w:tab w:val="right" w:leader="dot" w:pos="8306"/>
        </w:tabs>
      </w:pPr>
      <w:hyperlink w:anchor="_Toc12540" w:history="1">
        <w:r>
          <w:rPr>
            <w:rFonts w:ascii="仿宋" w:eastAsia="仿宋" w:hAnsi="仿宋" w:cs="仿宋" w:hint="eastAsia"/>
            <w:lang w:eastAsia="zh-CN"/>
          </w:rPr>
          <w:t>(八)、环境保护综合评价</w:t>
        </w:r>
        <w:r>
          <w:tab/>
        </w:r>
        <w:r>
          <w:fldChar w:fldCharType="begin"/>
        </w:r>
        <w:r>
          <w:instrText xml:space="preserve"> PAGEREF _Toc12540 \h </w:instrText>
        </w:r>
        <w:r>
          <w:fldChar w:fldCharType="separate"/>
        </w:r>
        <w:r>
          <w:t>40</w:t>
        </w:r>
        <w:r>
          <w:fldChar w:fldCharType="end"/>
        </w:r>
      </w:hyperlink>
    </w:p>
    <w:p>
      <w:pPr>
        <w:pStyle w:val="TOC1"/>
        <w:tabs>
          <w:tab w:val="right" w:leader="dot" w:pos="8306"/>
        </w:tabs>
      </w:pPr>
      <w:hyperlink w:anchor="_Toc6355" w:history="1">
        <w:r>
          <w:rPr>
            <w:rFonts w:ascii="仿宋" w:eastAsia="仿宋" w:hAnsi="仿宋" w:cs="仿宋" w:hint="eastAsia"/>
            <w:lang w:eastAsia="zh-CN"/>
          </w:rPr>
          <w:t>十二、混炼胶项目财务管理</w:t>
        </w:r>
        <w:r>
          <w:tab/>
        </w:r>
        <w:r>
          <w:fldChar w:fldCharType="begin"/>
        </w:r>
        <w:r>
          <w:instrText xml:space="preserve"> PAGEREF _Toc6355 \h </w:instrText>
        </w:r>
        <w:r>
          <w:fldChar w:fldCharType="separate"/>
        </w:r>
        <w:r>
          <w:t>41</w:t>
        </w:r>
        <w:r>
          <w:fldChar w:fldCharType="end"/>
        </w:r>
      </w:hyperlink>
    </w:p>
    <w:p>
      <w:pPr>
        <w:pStyle w:val="TOC2"/>
        <w:tabs>
          <w:tab w:val="right" w:leader="dot" w:pos="8306"/>
        </w:tabs>
      </w:pPr>
      <w:hyperlink w:anchor="_Toc14838" w:history="1">
        <w:r>
          <w:rPr>
            <w:rFonts w:ascii="仿宋" w:eastAsia="仿宋" w:hAnsi="仿宋" w:cs="仿宋" w:hint="eastAsia"/>
            <w:lang w:eastAsia="zh-CN"/>
          </w:rPr>
          <w:t>(一)、资金需求大</w:t>
        </w:r>
        <w:r>
          <w:tab/>
        </w:r>
        <w:r>
          <w:fldChar w:fldCharType="begin"/>
        </w:r>
        <w:r>
          <w:instrText xml:space="preserve"> PAGEREF _Toc14838 \h </w:instrText>
        </w:r>
        <w:r>
          <w:fldChar w:fldCharType="separate"/>
        </w:r>
        <w:r>
          <w:t>41</w:t>
        </w:r>
        <w:r>
          <w:fldChar w:fldCharType="end"/>
        </w:r>
      </w:hyperlink>
    </w:p>
    <w:p>
      <w:pPr>
        <w:pStyle w:val="TOC2"/>
        <w:tabs>
          <w:tab w:val="right" w:leader="dot" w:pos="8306"/>
        </w:tabs>
      </w:pPr>
      <w:hyperlink w:anchor="_Toc5061" w:history="1">
        <w:r>
          <w:rPr>
            <w:rFonts w:ascii="仿宋" w:eastAsia="仿宋" w:hAnsi="仿宋" w:cs="仿宋" w:hint="eastAsia"/>
            <w:lang w:eastAsia="zh-CN"/>
          </w:rPr>
          <w:t>(二)、研发周期长</w:t>
        </w:r>
        <w:r>
          <w:tab/>
        </w:r>
        <w:r>
          <w:fldChar w:fldCharType="begin"/>
        </w:r>
        <w:r>
          <w:instrText xml:space="preserve"> PAGEREF _Toc5061 \h </w:instrText>
        </w:r>
        <w:r>
          <w:fldChar w:fldCharType="separate"/>
        </w:r>
        <w:r>
          <w:t>42</w:t>
        </w:r>
        <w:r>
          <w:fldChar w:fldCharType="end"/>
        </w:r>
      </w:hyperlink>
    </w:p>
    <w:p>
      <w:pPr>
        <w:pStyle w:val="TOC2"/>
        <w:tabs>
          <w:tab w:val="right" w:leader="dot" w:pos="8306"/>
        </w:tabs>
      </w:pPr>
      <w:hyperlink w:anchor="_Toc14624" w:history="1">
        <w:r>
          <w:rPr>
            <w:rFonts w:ascii="仿宋" w:eastAsia="仿宋" w:hAnsi="仿宋" w:cs="仿宋" w:hint="eastAsia"/>
            <w:lang w:eastAsia="zh-CN"/>
          </w:rPr>
          <w:t>(三)、市场风险大</w:t>
        </w:r>
        <w:r>
          <w:tab/>
        </w:r>
        <w:r>
          <w:fldChar w:fldCharType="begin"/>
        </w:r>
        <w:r>
          <w:instrText xml:space="preserve"> PAGEREF _Toc14624 \h </w:instrText>
        </w:r>
        <w:r>
          <w:fldChar w:fldCharType="separate"/>
        </w:r>
        <w:r>
          <w:t>43</w:t>
        </w:r>
        <w:r>
          <w:fldChar w:fldCharType="end"/>
        </w:r>
      </w:hyperlink>
    </w:p>
    <w:p>
      <w:pPr>
        <w:pStyle w:val="TOC2"/>
        <w:tabs>
          <w:tab w:val="right" w:leader="dot" w:pos="8306"/>
        </w:tabs>
      </w:pPr>
      <w:hyperlink w:anchor="_Toc12648" w:history="1">
        <w:r>
          <w:rPr>
            <w:rFonts w:ascii="仿宋" w:eastAsia="仿宋" w:hAnsi="仿宋" w:cs="仿宋" w:hint="eastAsia"/>
            <w:lang w:eastAsia="zh-CN"/>
          </w:rPr>
          <w:t>(四)、利润率高</w:t>
        </w:r>
        <w:r>
          <w:tab/>
        </w:r>
        <w:r>
          <w:fldChar w:fldCharType="begin"/>
        </w:r>
        <w:r>
          <w:instrText xml:space="preserve"> PAGEREF _Toc12648 \h </w:instrText>
        </w:r>
        <w:r>
          <w:fldChar w:fldCharType="separate"/>
        </w:r>
        <w:r>
          <w:t>46</w:t>
        </w:r>
        <w:r>
          <w:fldChar w:fldCharType="end"/>
        </w:r>
      </w:hyperlink>
    </w:p>
    <w:p>
      <w:pPr>
        <w:pStyle w:val="TOC1"/>
        <w:tabs>
          <w:tab w:val="right" w:leader="dot" w:pos="8306"/>
        </w:tabs>
      </w:pPr>
      <w:hyperlink w:anchor="_Toc19836" w:history="1">
        <w:r>
          <w:rPr>
            <w:rFonts w:ascii="仿宋" w:eastAsia="仿宋" w:hAnsi="仿宋" w:cs="仿宋" w:hint="eastAsia"/>
            <w:lang w:eastAsia="zh-CN"/>
          </w:rPr>
          <w:t>十三、混炼胶项目实施时间节点</w:t>
        </w:r>
        <w:r>
          <w:tab/>
        </w:r>
        <w:r>
          <w:fldChar w:fldCharType="begin"/>
        </w:r>
        <w:r>
          <w:instrText xml:space="preserve"> PAGEREF _Toc19836 \h </w:instrText>
        </w:r>
        <w:r>
          <w:fldChar w:fldCharType="separate"/>
        </w:r>
        <w:r>
          <w:t>48</w:t>
        </w:r>
        <w:r>
          <w:fldChar w:fldCharType="end"/>
        </w:r>
      </w:hyperlink>
    </w:p>
    <w:p>
      <w:pPr>
        <w:pStyle w:val="TOC2"/>
        <w:tabs>
          <w:tab w:val="right" w:leader="dot" w:pos="8306"/>
        </w:tabs>
      </w:pPr>
      <w:hyperlink w:anchor="_Toc28843" w:history="1">
        <w:r>
          <w:rPr>
            <w:rFonts w:ascii="仿宋" w:eastAsia="仿宋" w:hAnsi="仿宋" w:cs="仿宋" w:hint="eastAsia"/>
            <w:lang w:eastAsia="zh-CN"/>
          </w:rPr>
          <w:t>(一)、混炼胶项目启动阶段时间节点</w:t>
        </w:r>
        <w:r>
          <w:tab/>
        </w:r>
        <w:r>
          <w:fldChar w:fldCharType="begin"/>
        </w:r>
        <w:r>
          <w:instrText xml:space="preserve"> PAGEREF _Toc28843 \h </w:instrText>
        </w:r>
        <w:r>
          <w:fldChar w:fldCharType="separate"/>
        </w:r>
        <w:r>
          <w:t>48</w:t>
        </w:r>
        <w:r>
          <w:fldChar w:fldCharType="end"/>
        </w:r>
      </w:hyperlink>
    </w:p>
    <w:p>
      <w:pPr>
        <w:pStyle w:val="TOC2"/>
        <w:tabs>
          <w:tab w:val="right" w:leader="dot" w:pos="8306"/>
        </w:tabs>
      </w:pPr>
      <w:hyperlink w:anchor="_Toc20039" w:history="1">
        <w:r>
          <w:rPr>
            <w:rFonts w:ascii="仿宋" w:eastAsia="仿宋" w:hAnsi="仿宋" w:cs="仿宋" w:hint="eastAsia"/>
            <w:lang w:eastAsia="zh-CN"/>
          </w:rPr>
          <w:t>(二)、混炼胶项目执行阶段时间节点</w:t>
        </w:r>
        <w:r>
          <w:tab/>
        </w:r>
        <w:r>
          <w:fldChar w:fldCharType="begin"/>
        </w:r>
        <w:r>
          <w:instrText xml:space="preserve"> PAGEREF _Toc20039 \h </w:instrText>
        </w:r>
        <w:r>
          <w:fldChar w:fldCharType="separate"/>
        </w:r>
        <w:r>
          <w:t>49</w:t>
        </w:r>
        <w:r>
          <w:fldChar w:fldCharType="end"/>
        </w:r>
      </w:hyperlink>
    </w:p>
    <w:p>
      <w:pPr>
        <w:pStyle w:val="TOC2"/>
        <w:tabs>
          <w:tab w:val="right" w:leader="dot" w:pos="8306"/>
        </w:tabs>
      </w:pPr>
      <w:hyperlink w:anchor="_Toc6054" w:history="1">
        <w:r>
          <w:rPr>
            <w:rFonts w:ascii="仿宋" w:eastAsia="仿宋" w:hAnsi="仿宋" w:cs="仿宋" w:hint="eastAsia"/>
            <w:lang w:eastAsia="zh-CN"/>
          </w:rPr>
          <w:t>(三)、混炼胶项目完成阶段时间节点</w:t>
        </w:r>
        <w:r>
          <w:tab/>
        </w:r>
        <w:r>
          <w:fldChar w:fldCharType="begin"/>
        </w:r>
        <w:r>
          <w:instrText xml:space="preserve"> PAGEREF _Toc6054 \h </w:instrText>
        </w:r>
        <w:r>
          <w:fldChar w:fldCharType="separate"/>
        </w:r>
        <w:r>
          <w:t>50</w:t>
        </w:r>
        <w:r>
          <w:fldChar w:fldCharType="end"/>
        </w:r>
      </w:hyperlink>
    </w:p>
    <w:p>
      <w:pPr>
        <w:pStyle w:val="TOC1"/>
        <w:tabs>
          <w:tab w:val="right" w:leader="dot" w:pos="8306"/>
        </w:tabs>
      </w:pPr>
      <w:hyperlink w:anchor="_Toc11749" w:history="1">
        <w:r>
          <w:rPr>
            <w:rFonts w:ascii="仿宋" w:eastAsia="仿宋" w:hAnsi="仿宋" w:cs="仿宋" w:hint="eastAsia"/>
            <w:lang w:eastAsia="zh-CN"/>
          </w:rPr>
          <w:t>十四、混炼胶项目变更管理</w:t>
        </w:r>
        <w:r>
          <w:tab/>
        </w:r>
        <w:r>
          <w:fldChar w:fldCharType="begin"/>
        </w:r>
        <w:r>
          <w:instrText xml:space="preserve"> PAGEREF _Toc11749 \h </w:instrText>
        </w:r>
        <w:r>
          <w:fldChar w:fldCharType="separate"/>
        </w:r>
        <w:r>
          <w:t>51</w:t>
        </w:r>
        <w:r>
          <w:fldChar w:fldCharType="end"/>
        </w:r>
      </w:hyperlink>
    </w:p>
    <w:p>
      <w:pPr>
        <w:pStyle w:val="TOC2"/>
        <w:tabs>
          <w:tab w:val="right" w:leader="dot" w:pos="8306"/>
        </w:tabs>
      </w:pPr>
      <w:hyperlink w:anchor="_Toc2374" w:history="1">
        <w:r>
          <w:rPr>
            <w:rFonts w:ascii="仿宋" w:eastAsia="仿宋" w:hAnsi="仿宋" w:cs="仿宋" w:hint="eastAsia"/>
            <w:lang w:eastAsia="zh-CN"/>
          </w:rPr>
          <w:t>(一)、变更申请与评估</w:t>
        </w:r>
        <w:r>
          <w:tab/>
        </w:r>
        <w:r>
          <w:fldChar w:fldCharType="begin"/>
        </w:r>
        <w:r>
          <w:instrText xml:space="preserve"> PAGEREF _Toc2374 \h </w:instrText>
        </w:r>
        <w:r>
          <w:fldChar w:fldCharType="separate"/>
        </w:r>
        <w:r>
          <w:t>51</w:t>
        </w:r>
        <w:r>
          <w:fldChar w:fldCharType="end"/>
        </w:r>
      </w:hyperlink>
    </w:p>
    <w:p>
      <w:pPr>
        <w:pStyle w:val="TOC2"/>
        <w:tabs>
          <w:tab w:val="right" w:leader="dot" w:pos="8306"/>
        </w:tabs>
      </w:pPr>
      <w:hyperlink w:anchor="_Toc32059" w:history="1">
        <w:r>
          <w:rPr>
            <w:rFonts w:ascii="仿宋" w:eastAsia="仿宋" w:hAnsi="仿宋" w:cs="仿宋" w:hint="eastAsia"/>
            <w:lang w:eastAsia="zh-CN"/>
          </w:rPr>
          <w:t>(二)、变更实施与控制</w:t>
        </w:r>
        <w:r>
          <w:tab/>
        </w:r>
        <w:r>
          <w:fldChar w:fldCharType="begin"/>
        </w:r>
        <w:r>
          <w:instrText xml:space="preserve"> PAGEREF _Toc32059 \h </w:instrText>
        </w:r>
        <w:r>
          <w:fldChar w:fldCharType="separate"/>
        </w:r>
        <w:r>
          <w:t>52</w:t>
        </w:r>
        <w:r>
          <w:fldChar w:fldCharType="end"/>
        </w:r>
      </w:hyperlink>
    </w:p>
    <w:p>
      <w:pPr>
        <w:pStyle w:val="TOC1"/>
        <w:tabs>
          <w:tab w:val="right" w:leader="dot" w:pos="8306"/>
        </w:tabs>
      </w:pPr>
      <w:hyperlink w:anchor="_Toc11716" w:history="1">
        <w:r>
          <w:rPr>
            <w:rFonts w:ascii="仿宋" w:eastAsia="仿宋" w:hAnsi="仿宋" w:cs="仿宋" w:hint="eastAsia"/>
            <w:lang w:eastAsia="zh-CN"/>
          </w:rPr>
          <w:t>十五、混炼胶项目实施保障措施</w:t>
        </w:r>
        <w:r>
          <w:tab/>
        </w:r>
        <w:r>
          <w:fldChar w:fldCharType="begin"/>
        </w:r>
        <w:r>
          <w:instrText xml:space="preserve"> PAGEREF _Toc11716 \h </w:instrText>
        </w:r>
        <w:r>
          <w:fldChar w:fldCharType="separate"/>
        </w:r>
        <w:r>
          <w:t>52</w:t>
        </w:r>
        <w:r>
          <w:fldChar w:fldCharType="end"/>
        </w:r>
      </w:hyperlink>
    </w:p>
    <w:p>
      <w:pPr>
        <w:pStyle w:val="TOC2"/>
        <w:tabs>
          <w:tab w:val="right" w:leader="dot" w:pos="8306"/>
        </w:tabs>
      </w:pPr>
      <w:hyperlink w:anchor="_Toc23264" w:history="1">
        <w:r>
          <w:rPr>
            <w:rFonts w:ascii="仿宋" w:eastAsia="仿宋" w:hAnsi="仿宋" w:cs="仿宋" w:hint="eastAsia"/>
            <w:lang w:eastAsia="zh-CN"/>
          </w:rPr>
          <w:t>(一)、混炼胶项目实施保障机制</w:t>
        </w:r>
        <w:r>
          <w:tab/>
        </w:r>
        <w:r>
          <w:fldChar w:fldCharType="begin"/>
        </w:r>
        <w:r>
          <w:instrText xml:space="preserve"> PAGEREF _Toc23264 \h </w:instrText>
        </w:r>
        <w:r>
          <w:fldChar w:fldCharType="separate"/>
        </w:r>
        <w:r>
          <w:t>52</w:t>
        </w:r>
        <w:r>
          <w:fldChar w:fldCharType="end"/>
        </w:r>
      </w:hyperlink>
    </w:p>
    <w:p>
      <w:pPr>
        <w:pStyle w:val="TOC2"/>
        <w:tabs>
          <w:tab w:val="right" w:leader="dot" w:pos="8306"/>
        </w:tabs>
      </w:pPr>
      <w:hyperlink w:anchor="_Toc11156" w:history="1">
        <w:r>
          <w:rPr>
            <w:rFonts w:ascii="仿宋" w:eastAsia="仿宋" w:hAnsi="仿宋" w:cs="仿宋" w:hint="eastAsia"/>
            <w:lang w:eastAsia="zh-CN"/>
          </w:rPr>
          <w:t>(二)、混炼胶项目法律合规要求</w:t>
        </w:r>
        <w:r>
          <w:tab/>
        </w:r>
        <w:r>
          <w:fldChar w:fldCharType="begin"/>
        </w:r>
        <w:r>
          <w:instrText xml:space="preserve"> PAGEREF _Toc11156 \h </w:instrText>
        </w:r>
        <w:r>
          <w:fldChar w:fldCharType="separate"/>
        </w:r>
        <w:r>
          <w:t>56</w:t>
        </w:r>
        <w:r>
          <w:fldChar w:fldCharType="end"/>
        </w:r>
      </w:hyperlink>
    </w:p>
    <w:p>
      <w:pPr>
        <w:pStyle w:val="TOC2"/>
        <w:tabs>
          <w:tab w:val="right" w:leader="dot" w:pos="8306"/>
        </w:tabs>
      </w:pPr>
      <w:hyperlink w:anchor="_Toc13515" w:history="1">
        <w:r>
          <w:rPr>
            <w:rFonts w:ascii="仿宋" w:eastAsia="仿宋" w:hAnsi="仿宋" w:cs="仿宋" w:hint="eastAsia"/>
            <w:lang w:eastAsia="zh-CN"/>
          </w:rPr>
          <w:t>(三)、混炼胶项目合同管理与法律事务</w:t>
        </w:r>
        <w:r>
          <w:tab/>
        </w:r>
        <w:r>
          <w:fldChar w:fldCharType="begin"/>
        </w:r>
        <w:r>
          <w:instrText xml:space="preserve"> PAGEREF _Toc13515 \h </w:instrText>
        </w:r>
        <w:r>
          <w:fldChar w:fldCharType="separate"/>
        </w:r>
        <w:r>
          <w:t>60</w:t>
        </w:r>
        <w:r>
          <w:fldChar w:fldCharType="end"/>
        </w:r>
      </w:hyperlink>
    </w:p>
    <w:p>
      <w:pPr>
        <w:pStyle w:val="TOC2"/>
        <w:tabs>
          <w:tab w:val="right" w:leader="dot" w:pos="8306"/>
        </w:tabs>
      </w:pPr>
      <w:hyperlink w:anchor="_Toc23776" w:history="1">
        <w:r>
          <w:rPr>
            <w:rFonts w:ascii="仿宋" w:eastAsia="仿宋" w:hAnsi="仿宋" w:cs="仿宋" w:hint="eastAsia"/>
            <w:lang w:eastAsia="zh-CN"/>
          </w:rPr>
          <w:t>(四)、混炼胶项目知识产权保护策略</w:t>
        </w:r>
        <w:r>
          <w:tab/>
        </w:r>
        <w:r>
          <w:fldChar w:fldCharType="begin"/>
        </w:r>
        <w:r>
          <w:instrText xml:space="preserve"> PAGEREF _Toc23776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6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965"/>
      <w:r>
        <w:rPr>
          <w:rFonts w:ascii="仿宋" w:eastAsia="仿宋" w:hAnsi="仿宋" w:cs="仿宋" w:hint="eastAsia"/>
          <w:lang w:eastAsia="zh-CN"/>
        </w:rPr>
        <w:t>(一)、混炼胶行业分析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炼胶行业一直以来都是市场的关注焦点。行业内的发展趋势、竞争态势以及潜在机会都对混炼胶项目的推进产生深远的影响。通过深入研究行业的整体概貌，我们将更好地理解行业的核心特征，为混炼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炼胶行业，技术一直是推动创新和发展的关键因素。我们将对当前技术趋势进行详尽分析，包括但不限于人工智能、大数据应用、先进制造技术等。这有助于混炼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炼胶项目成功的基础。我们将对主要竞争对手进行深入研究，包括其市场份额、产品特点、市场定位等。通过全面了解竞争对手的优势和劣势，混炼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325"/>
      <w:r>
        <w:rPr>
          <w:rFonts w:ascii="仿宋" w:eastAsia="仿宋" w:hAnsi="仿宋" w:cs="仿宋" w:hint="eastAsia"/>
          <w:sz w:val="28"/>
          <w:lang w:eastAsia="zh-CN"/>
        </w:rPr>
        <w:t>(二)、混炼胶市场分析预测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通过对市场规模的深入调研，我们将预测混炼胶市场未来的增长趋势。这包括市场的整体规模、各细分领域的发展趋势等。混炼胶项目可以根据市场的扩张速度和潜在机会，制定更符合市场需求的发展策略。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了解消费者的需求是市场分析的核心。我们将通过调查研究，深入挖掘目标消费者的需求特点、购买习惯以及对产品和服务的期望。这有助于混炼胶项目更好地定位目标市场，提供更符合消费者期待的解决方案。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混炼胶项目实施过程中需要充分考虑的因素。我们将对市场风险进行全面评估，包括但不限于政策法规风险、市场竞争风险、技术变革风险等。通过对潜在风险的深入分析，混炼胶项目可以制定相应的风险缓解策略，降低不确定性对混炼胶项目的影响。</w:t>
      </w:r>
    </w:p>
    <w:p>
      <w:pPr>
        <w:pStyle w:val="Heading1"/>
        <w:ind w:firstLine="560" w:firstLineChars="200"/>
        <w:rPr>
          <w:rFonts w:ascii="仿宋" w:eastAsia="仿宋" w:hAnsi="仿宋" w:cs="仿宋" w:hint="eastAsia"/>
          <w:sz w:val="28"/>
          <w:lang w:eastAsia="zh-CN"/>
        </w:rPr>
      </w:pPr>
      <w:bookmarkStart w:id="5" w:name="_Toc3255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4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技术管理特点体现在其创新导向。通过引入最先进的技术趋势和解决方案，混炼胶项目致力于提升科技含量、提高质量和效率水平。这意味着我们将采用最新的工具和方法，确保混炼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炼胶项目技术管理的显著特征。通过整合不同领域的技术资源，我们实现了跨学科的协同工作。这有助于优化技术架构，提高整体效能。此外，整合性策略还促进了不同技术团队之间的紧密沟通和高效合作，确保混炼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炼胶项目所采用的技术。通过不断优化技术方案，混炼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炼胶项目团队将在混炼胶项目初期识别可能的技术风险，并采取相应的预防和应对措施。通过建立健全的风险评估机制，混炼胶项目能够在实施过程中及时发现并解决潜在的技术问题，保障混炼胶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通过这些独特的技术管理特点，我们确信在混炼胶项目中，技术将成为混炼胶项目成功的有力支持。这一深度剖析揭示了技术管理在混炼胶项目实施中的关键作用，为混炼胶项目的技术基础奠定了坚实的基础。</w:t>
      </w:r>
    </w:p>
    <w:p>
      <w:pPr>
        <w:pStyle w:val="Heading2"/>
        <w:ind w:firstLine="560" w:firstLineChars="200"/>
        <w:rPr>
          <w:rFonts w:ascii="仿宋" w:eastAsia="仿宋" w:hAnsi="仿宋" w:cs="仿宋" w:hint="eastAsia"/>
          <w:sz w:val="28"/>
          <w:lang w:eastAsia="zh-CN"/>
        </w:rPr>
      </w:pPr>
      <w:bookmarkStart w:id="7" w:name="_Toc3446"/>
      <w:r>
        <w:rPr>
          <w:rFonts w:ascii="仿宋" w:eastAsia="仿宋" w:hAnsi="仿宋" w:cs="仿宋" w:hint="eastAsia"/>
          <w:sz w:val="28"/>
          <w:lang w:eastAsia="zh-CN"/>
        </w:rPr>
        <w:t>(二)、混炼胶项目工艺技术设计方案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炼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炼胶项目将严格按照相关行业规范要求进行组织。通过有效控制产品质量，混炼胶项目将致力于为顾客提供优质的混炼胶项目产品和良好的服务。这体现了混炼胶项目对于生产活动合规性和质量标准的高度重视，为混炼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炼胶项目注重生态效益和清洁生产原则。混炼胶项目建设将紧密结合地方特色经济发展，与社会经济发展规划和区域环境保护规划方案相协调一致。通过与当地区域自然生态系统的结合，混炼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炼胶项目产品具有多样化的客户需求和个性化的特点。因此，混炼胶项目产品规格品种多样，且单批生产数量较小。为满足这一特点，混炼胶项目承办单位将建设先进的柔性制造生产线。通过广泛应用柔性制造技术，混炼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炼胶项目采用的技术具有较高的技术含量和自动化水平，处于国内先进水平。这一技术选用不仅体现了对生产效率、质量和环境友好性的高标准要求，同时为混炼胶项目的可持续发展奠定了坚实的基础。</w:t>
      </w:r>
    </w:p>
    <w:p>
      <w:pPr>
        <w:pStyle w:val="Heading2"/>
        <w:ind w:firstLine="560" w:firstLineChars="200"/>
        <w:rPr>
          <w:rFonts w:ascii="仿宋" w:eastAsia="仿宋" w:hAnsi="仿宋" w:cs="仿宋" w:hint="eastAsia"/>
          <w:sz w:val="28"/>
          <w:lang w:eastAsia="zh-CN"/>
        </w:rPr>
      </w:pPr>
      <w:bookmarkStart w:id="8" w:name="_Toc244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为确保混炼胶项目的高效生产和技术实施，我们制定了一套精心设计的设备选型方案，以满足混炼胶项目生产、质量和环保的要求。该方案的主要特点如下：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炼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针对混炼胶项目产品的多样性和小批量生产的特点，我们将建设柔性制造生产线。通过在设备选型中考虑柔性制造技术，可以灵活应对不同产品规格和生产需求，实现生产线的高度灵活性和适应性。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02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05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混炼胶项目的主要产品是XXXX，预计年产值为XXX万元。这一产品在市场中占据着重要的地位，其广泛的应用范围使得该混炼胶项目的市场前景非常广阔。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炼胶项目的xxx产品作为重要的原材料之一，将在多个领域发挥关键作用。其在建筑、交通、能源等方面的广泛应用将为整个产业链提供强大的支持，形成产业协同效应。混炼胶项目的年产值XXX万XXX万XXX万万元不仅反映了其在市场上的巨大潜力，更预示着它对国民经济的积极贡献。这种关联度高、涉及面广的产业关系，使得该混炼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99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总征地面积为XXXX平方米，相当于约XX.XX亩，其中净用地面积为XXXX平方米，红线范围内相当于约XX.XX亩。这一用地规模充分考虑了混炼胶项目的建设需求，保障了混炼胶项目在合适的空间内得以充分发展。混炼胶项目规划的总建筑面积为XXXX平方米，其中主体工程建设占XXXX平方米，计容建筑面积达XXXX平方米。预计建筑工程的投资将达到XXXX万元，为混炼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混炼胶项目计划购置的设备共计XXXX台（套），设备购置费用为XXXX万元。这一设备购置计划充分考虑到混炼胶项目的生产需求和技术要求，确保了混炼胶项目在生产运营中具备先进的技术装备和高效的生产能力。设备的合理配置将为混炼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计划总投资为XXXX万元，预计年实现营业收入为XXXX万元。这一产能规模的设定旨在确保混炼胶项目能够在投资与回报之间取得平衡，实现长期可持续的发展。混炼胶项目的总投资充分考虑到各个方面的需求，包括用地建设、设备购置等多个环节，以确保混炼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566"/>
      <w:r>
        <w:rPr>
          <w:rFonts w:ascii="仿宋" w:eastAsia="仿宋" w:hAnsi="仿宋" w:cs="仿宋" w:hint="eastAsia"/>
          <w:sz w:val="28"/>
          <w:lang w:eastAsia="zh-CN"/>
        </w:rPr>
        <w:t>四、混炼胶项目建设背景及必要性分析</w:t>
      </w:r>
      <w:bookmarkEnd w:id="12"/>
    </w:p>
    <w:p>
      <w:pPr>
        <w:pStyle w:val="Heading2"/>
        <w:rPr>
          <w:rFonts w:ascii="仿宋" w:eastAsia="仿宋" w:hAnsi="仿宋" w:cs="仿宋" w:hint="eastAsia"/>
          <w:lang w:eastAsia="zh-CN"/>
        </w:rPr>
      </w:pPr>
      <w:bookmarkStart w:id="13" w:name="_Toc25826"/>
      <w:r>
        <w:rPr>
          <w:rFonts w:ascii="仿宋" w:eastAsia="仿宋" w:hAnsi="仿宋" w:cs="仿宋" w:hint="eastAsia"/>
          <w:lang w:eastAsia="zh-CN"/>
        </w:rPr>
        <w:t>(一)、混炼胶项目背景分析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混炼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我们的背景分析将深入挖掘当前行业的发展趋势，通过对竞争态势的全面审视，找到混炼胶项目在这个潮流中的定位。同时，我们将关注行业内涌现的新兴机遇，以便混炼胶项目更好地融入行业发展的潮流中。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混炼胶项目提供了强大的发展动力。我们将聚焦于行业内最新的技术发展趋势，包括但不限于人工智能、大数据分析、物联网等领域。通过深度的技术研究，我们将确保混炼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混炼胶项目发展的源泉。我们将投入更多的精力对市场需求进行深入剖析，超越表面的需求，深入挖掘潜在的市场痛点和机遇。通过对市场需求的细致了解，混炼胶项目将更有针对性地设计解决方案，满足市场的多样化需求，从而更好地促进混炼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混炼胶项目战略至关重要。我们将对竞争态势进行更为深入的分析，包括但不限于市场份额、产品特点、客户满意度等多个维度。通过深度的竞争分析，混炼胶项目将能够更准确地把握市场脉搏，制定具有竞争力的混炼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混炼胶项目的发展具有直接的影响。我们将进行更为全面的法规和政策分析，了解行业发展中的潜在法律风险和合规挑战。通过充分了解和遵守相关法规，混炼胶项目将确保在法律框架内合法合规运营，为混炼胶项目的稳健发展提供有力支持。</w:t>
      </w:r>
    </w:p>
    <w:p>
      <w:pPr>
        <w:pStyle w:val="Heading2"/>
        <w:ind w:firstLine="560" w:firstLineChars="200"/>
        <w:rPr>
          <w:rFonts w:ascii="仿宋" w:eastAsia="仿宋" w:hAnsi="仿宋" w:cs="仿宋" w:hint="eastAsia"/>
          <w:sz w:val="28"/>
          <w:lang w:eastAsia="zh-CN"/>
        </w:rPr>
      </w:pPr>
      <w:bookmarkStart w:id="14" w:name="_Toc18901"/>
      <w:r>
        <w:rPr>
          <w:rFonts w:ascii="仿宋" w:eastAsia="仿宋" w:hAnsi="仿宋" w:cs="仿宋" w:hint="eastAsia"/>
          <w:sz w:val="28"/>
          <w:lang w:eastAsia="zh-CN"/>
        </w:rPr>
        <w:t>(二)、混炼胶项目建设必要性分析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建设的迫切性源于对行业发展趋势的深刻洞察。我们正处于一个行业变革的时代，科技创新、数字化转型成为企业发展的关键动力。混炼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建设不仅仅是为了跟上潮流，更是为了通过技术创新推动企业的持续发展。通过引入先进的技术和解决方案，混炼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混炼胶项目的建设成为必然选择，通过提高产品质量、拓展服务领域，从而在竞争中获得更多的机会。混炼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混炼胶项目建设的必要性体现在对客户需求更精准的满足。通过混炼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建设的背后是对企业持续创新的追求。只有通过不断创新，企业才能在竞争中立于不败之地。混炼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041"/>
      <w:r>
        <w:rPr>
          <w:rFonts w:ascii="仿宋" w:eastAsia="仿宋" w:hAnsi="仿宋" w:cs="仿宋" w:hint="eastAsia"/>
          <w:sz w:val="28"/>
          <w:lang w:eastAsia="zh-CN"/>
        </w:rPr>
        <w:t>五、混炼胶项目文档管理</w:t>
      </w:r>
      <w:bookmarkEnd w:id="15"/>
    </w:p>
    <w:p>
      <w:pPr>
        <w:pStyle w:val="Heading2"/>
        <w:rPr>
          <w:rFonts w:ascii="仿宋" w:eastAsia="仿宋" w:hAnsi="仿宋" w:cs="仿宋" w:hint="eastAsia"/>
          <w:lang w:eastAsia="zh-CN"/>
        </w:rPr>
      </w:pPr>
      <w:bookmarkStart w:id="16" w:name="_Toc542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混炼胶项目高度重视文档的质量和准确性，以支持混炼胶项目的各项活动和决策。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文档的编制始于混炼胶项目计划的初期，我们制定了详细的文档编制计划，明确了每个文档的内容、格式和编写责任人。在混炼胶项目启动阶段，我们首先编制了混炼胶项目章程，明确定义了混炼胶项目的目标、范围、风险等关键要素。随后，混炼胶项目团队根据计划陆续编制了需求文档、设计文档、测试文档等各类文档，确保混炼胶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炼胶项目管理中的重要环节，旨在确保混炼胶项目文档符合质量标准和混炼胶项目需求。在混炼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除了内部审查，我们还进行了外部审查，邀请混炼胶项目相关利益方和专业领域的专家对文档进行独立审查。这有助于获取更全面、客观的反馈，确保混炼胶项目文档不仅符合内部标准，也满足外部需求。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混炼胶项目在文档编制与审查方面建立了严格的管理机制，通过规范的流程和多维度的审查，确保混炼胶项目文档的质量、准确性和可靠性，为混炼胶项目的顺利推进提供了有力支持。</w:t>
      </w:r>
    </w:p>
    <w:p>
      <w:pPr>
        <w:pStyle w:val="Heading2"/>
        <w:ind w:firstLine="560" w:firstLineChars="200"/>
        <w:rPr>
          <w:rFonts w:ascii="仿宋" w:eastAsia="仿宋" w:hAnsi="仿宋" w:cs="仿宋" w:hint="eastAsia"/>
          <w:sz w:val="28"/>
          <w:lang w:eastAsia="zh-CN"/>
        </w:rPr>
      </w:pPr>
      <w:bookmarkStart w:id="17" w:name="_Toc2942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在混炼胶项目中，我们致力于优化文档发布与分发过程，以确保信息的高效传递和团队间协作的顺畅进行。以下是我们采取的关键优化策略：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我们通过多渠道发布文档，包括电子邮件、混炼胶项目管理平台、内部网站等，以满足不同团队成员的偏好和需求。多渠道发布确保了信息的全面覆盖。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我们采用了精细的权限控制，确保只有授权人员可以访问敏感信息。这种安全措施保护了混炼胶项目文档的机密性，防止了未经授权的信息泄露。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988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文档存档与归档是混炼胶项目生命周期中一个至关重要的环节，直接关系到混炼胶项目信息的长期保存和历史记录的完整性。在混炼胶项目中，我们实施了一系列有效的文档存档与归档管理策略：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2473"/>
      <w:r>
        <w:rPr>
          <w:rFonts w:ascii="仿宋" w:eastAsia="仿宋" w:hAnsi="仿宋" w:cs="仿宋" w:hint="eastAsia"/>
          <w:sz w:val="28"/>
          <w:lang w:eastAsia="zh-CN"/>
        </w:rPr>
        <w:t>六、混炼胶项目可持续发展</w:t>
      </w:r>
      <w:bookmarkEnd w:id="19"/>
    </w:p>
    <w:p>
      <w:pPr>
        <w:pStyle w:val="Heading2"/>
        <w:rPr>
          <w:rFonts w:ascii="仿宋" w:eastAsia="仿宋" w:hAnsi="仿宋" w:cs="仿宋" w:hint="eastAsia"/>
          <w:lang w:eastAsia="zh-CN"/>
        </w:rPr>
      </w:pPr>
      <w:bookmarkStart w:id="20" w:name="_Toc16686"/>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炼胶项目中，混炼胶项目团队着眼于未来，明确了可持续发展的战略方向。制定的具体可持续发展目标包括降低资源使用、采用环保技术、最大化社会效益等。这一步骤不仅有助于混炼胶项目在环保和社会责任方面达到最高标准，也为未来提供了明确的指引，确保混炼胶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https://d.book118.com/258117003137006025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混炼胶项目计划设计方案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44BE9"/>
    <w:rsid w:val="56944B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1700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2024-01-12T09:00:00Z</dcterms:created>
  <dcterms:modified xsi:type="dcterms:W3CDTF">2024-01-12T09:00:46Z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80C30DAC19114CA3A4EB31D1B303BAFA_11</vt:lpwstr>
  </property>
  <property fmtid="{D5CDD505-2E9C-101B-9397-08002B2CF9AE}" pid="3" name="KSOProductBuildVer">
    <vt:lpwstr>2052-12.1.0.16120</vt:lpwstr>
  </property>
</Properties>
</file>