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橡胶型密封胶项目建设方案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275" w:history="1">
        <w:r>
          <w:rPr>
            <w:rFonts w:ascii="仿宋" w:eastAsia="仿宋" w:hAnsi="仿宋" w:cs="仿宋" w:hint="eastAsia"/>
            <w:lang w:eastAsia="zh-CN"/>
          </w:rPr>
          <w:t>序言</w:t>
        </w:r>
        <w:r>
          <w:tab/>
        </w:r>
        <w:r>
          <w:fldChar w:fldCharType="begin"/>
        </w:r>
        <w:r>
          <w:instrText xml:space="preserve"> PAGEREF _Toc18275 \h </w:instrText>
        </w:r>
        <w:r>
          <w:fldChar w:fldCharType="separate"/>
        </w:r>
        <w:r>
          <w:t>3</w:t>
        </w:r>
        <w:r>
          <w:fldChar w:fldCharType="end"/>
        </w:r>
      </w:hyperlink>
    </w:p>
    <w:p>
      <w:pPr>
        <w:pStyle w:val="TOC1"/>
        <w:tabs>
          <w:tab w:val="right" w:leader="dot" w:pos="8306"/>
        </w:tabs>
      </w:pPr>
      <w:hyperlink w:anchor="_Toc26100" w:history="1">
        <w:r>
          <w:rPr>
            <w:rFonts w:ascii="仿宋" w:eastAsia="仿宋" w:hAnsi="仿宋" w:cs="仿宋" w:hint="eastAsia"/>
            <w:lang w:eastAsia="zh-CN"/>
          </w:rPr>
          <w:t>一、经济影响分析</w:t>
        </w:r>
        <w:r>
          <w:tab/>
        </w:r>
        <w:r>
          <w:fldChar w:fldCharType="begin"/>
        </w:r>
        <w:r>
          <w:instrText xml:space="preserve"> PAGEREF _Toc26100 \h </w:instrText>
        </w:r>
        <w:r>
          <w:fldChar w:fldCharType="separate"/>
        </w:r>
        <w:r>
          <w:t>3</w:t>
        </w:r>
        <w:r>
          <w:fldChar w:fldCharType="end"/>
        </w:r>
      </w:hyperlink>
    </w:p>
    <w:p>
      <w:pPr>
        <w:pStyle w:val="TOC2"/>
        <w:tabs>
          <w:tab w:val="right" w:leader="dot" w:pos="8306"/>
        </w:tabs>
      </w:pPr>
      <w:hyperlink w:anchor="_Toc20405" w:history="1">
        <w:r>
          <w:rPr>
            <w:rFonts w:ascii="仿宋" w:eastAsia="仿宋" w:hAnsi="仿宋" w:cs="仿宋" w:hint="eastAsia"/>
            <w:lang w:eastAsia="zh-CN"/>
          </w:rPr>
          <w:t>(一)、经济费用效益或费用效果分析</w:t>
        </w:r>
        <w:r>
          <w:tab/>
        </w:r>
        <w:r>
          <w:fldChar w:fldCharType="begin"/>
        </w:r>
        <w:r>
          <w:instrText xml:space="preserve"> PAGEREF _Toc20405 \h </w:instrText>
        </w:r>
        <w:r>
          <w:fldChar w:fldCharType="separate"/>
        </w:r>
        <w:r>
          <w:t>3</w:t>
        </w:r>
        <w:r>
          <w:fldChar w:fldCharType="end"/>
        </w:r>
      </w:hyperlink>
    </w:p>
    <w:p>
      <w:pPr>
        <w:pStyle w:val="TOC2"/>
        <w:tabs>
          <w:tab w:val="right" w:leader="dot" w:pos="8306"/>
        </w:tabs>
      </w:pPr>
      <w:hyperlink w:anchor="_Toc20679" w:history="1">
        <w:r>
          <w:rPr>
            <w:rFonts w:ascii="仿宋" w:eastAsia="仿宋" w:hAnsi="仿宋" w:cs="仿宋" w:hint="eastAsia"/>
            <w:lang w:eastAsia="zh-CN"/>
          </w:rPr>
          <w:t>(二)、行业影响分析</w:t>
        </w:r>
        <w:r>
          <w:tab/>
        </w:r>
        <w:r>
          <w:fldChar w:fldCharType="begin"/>
        </w:r>
        <w:r>
          <w:instrText xml:space="preserve"> PAGEREF _Toc20679 \h </w:instrText>
        </w:r>
        <w:r>
          <w:fldChar w:fldCharType="separate"/>
        </w:r>
        <w:r>
          <w:t>5</w:t>
        </w:r>
        <w:r>
          <w:fldChar w:fldCharType="end"/>
        </w:r>
      </w:hyperlink>
    </w:p>
    <w:p>
      <w:pPr>
        <w:pStyle w:val="TOC2"/>
        <w:tabs>
          <w:tab w:val="right" w:leader="dot" w:pos="8306"/>
        </w:tabs>
      </w:pPr>
      <w:hyperlink w:anchor="_Toc9860" w:history="1">
        <w:r>
          <w:rPr>
            <w:rFonts w:ascii="仿宋" w:eastAsia="仿宋" w:hAnsi="仿宋" w:cs="仿宋" w:hint="eastAsia"/>
            <w:lang w:eastAsia="zh-CN"/>
          </w:rPr>
          <w:t>(三)、区域经济影响分析</w:t>
        </w:r>
        <w:r>
          <w:tab/>
        </w:r>
        <w:r>
          <w:fldChar w:fldCharType="begin"/>
        </w:r>
        <w:r>
          <w:instrText xml:space="preserve"> PAGEREF _Toc9860 \h </w:instrText>
        </w:r>
        <w:r>
          <w:fldChar w:fldCharType="separate"/>
        </w:r>
        <w:r>
          <w:t>7</w:t>
        </w:r>
        <w:r>
          <w:fldChar w:fldCharType="end"/>
        </w:r>
      </w:hyperlink>
    </w:p>
    <w:p>
      <w:pPr>
        <w:pStyle w:val="TOC2"/>
        <w:tabs>
          <w:tab w:val="right" w:leader="dot" w:pos="8306"/>
        </w:tabs>
      </w:pPr>
      <w:hyperlink w:anchor="_Toc7843" w:history="1">
        <w:r>
          <w:rPr>
            <w:rFonts w:ascii="仿宋" w:eastAsia="仿宋" w:hAnsi="仿宋" w:cs="仿宋" w:hint="eastAsia"/>
            <w:lang w:eastAsia="zh-CN"/>
          </w:rPr>
          <w:t>(四)、宏观经济影响分析</w:t>
        </w:r>
        <w:r>
          <w:tab/>
        </w:r>
        <w:r>
          <w:fldChar w:fldCharType="begin"/>
        </w:r>
        <w:r>
          <w:instrText xml:space="preserve"> PAGEREF _Toc7843 \h </w:instrText>
        </w:r>
        <w:r>
          <w:fldChar w:fldCharType="separate"/>
        </w:r>
        <w:r>
          <w:t>8</w:t>
        </w:r>
        <w:r>
          <w:fldChar w:fldCharType="end"/>
        </w:r>
      </w:hyperlink>
    </w:p>
    <w:p>
      <w:pPr>
        <w:pStyle w:val="TOC1"/>
        <w:tabs>
          <w:tab w:val="right" w:leader="dot" w:pos="8306"/>
        </w:tabs>
      </w:pPr>
      <w:hyperlink w:anchor="_Toc32178" w:history="1">
        <w:r>
          <w:rPr>
            <w:rFonts w:ascii="仿宋" w:eastAsia="仿宋" w:hAnsi="仿宋" w:cs="仿宋" w:hint="eastAsia"/>
            <w:lang w:eastAsia="zh-CN"/>
          </w:rPr>
          <w:t>二、发展规划、产业政策和行业准入分析</w:t>
        </w:r>
        <w:r>
          <w:tab/>
        </w:r>
        <w:r>
          <w:fldChar w:fldCharType="begin"/>
        </w:r>
        <w:r>
          <w:instrText xml:space="preserve"> PAGEREF _Toc32178 \h </w:instrText>
        </w:r>
        <w:r>
          <w:fldChar w:fldCharType="separate"/>
        </w:r>
        <w:r>
          <w:t>9</w:t>
        </w:r>
        <w:r>
          <w:fldChar w:fldCharType="end"/>
        </w:r>
      </w:hyperlink>
    </w:p>
    <w:p>
      <w:pPr>
        <w:pStyle w:val="TOC2"/>
        <w:tabs>
          <w:tab w:val="right" w:leader="dot" w:pos="8306"/>
        </w:tabs>
      </w:pPr>
      <w:hyperlink w:anchor="_Toc12270" w:history="1">
        <w:r>
          <w:rPr>
            <w:rFonts w:ascii="仿宋" w:eastAsia="仿宋" w:hAnsi="仿宋" w:cs="仿宋" w:hint="eastAsia"/>
            <w:lang w:eastAsia="zh-CN"/>
          </w:rPr>
          <w:t>(一)、发展规划分析</w:t>
        </w:r>
        <w:r>
          <w:tab/>
        </w:r>
        <w:r>
          <w:fldChar w:fldCharType="begin"/>
        </w:r>
        <w:r>
          <w:instrText xml:space="preserve"> PAGEREF _Toc12270 \h </w:instrText>
        </w:r>
        <w:r>
          <w:fldChar w:fldCharType="separate"/>
        </w:r>
        <w:r>
          <w:t>9</w:t>
        </w:r>
        <w:r>
          <w:fldChar w:fldCharType="end"/>
        </w:r>
      </w:hyperlink>
    </w:p>
    <w:p>
      <w:pPr>
        <w:pStyle w:val="TOC2"/>
        <w:tabs>
          <w:tab w:val="right" w:leader="dot" w:pos="8306"/>
        </w:tabs>
      </w:pPr>
      <w:hyperlink w:anchor="_Toc31221" w:history="1">
        <w:r>
          <w:rPr>
            <w:rFonts w:ascii="仿宋" w:eastAsia="仿宋" w:hAnsi="仿宋" w:cs="仿宋" w:hint="eastAsia"/>
            <w:lang w:eastAsia="zh-CN"/>
          </w:rPr>
          <w:t>(二)、产业政策分析</w:t>
        </w:r>
        <w:r>
          <w:tab/>
        </w:r>
        <w:r>
          <w:fldChar w:fldCharType="begin"/>
        </w:r>
        <w:r>
          <w:instrText xml:space="preserve"> PAGEREF _Toc31221 \h </w:instrText>
        </w:r>
        <w:r>
          <w:fldChar w:fldCharType="separate"/>
        </w:r>
        <w:r>
          <w:t>11</w:t>
        </w:r>
        <w:r>
          <w:fldChar w:fldCharType="end"/>
        </w:r>
      </w:hyperlink>
    </w:p>
    <w:p>
      <w:pPr>
        <w:pStyle w:val="TOC2"/>
        <w:tabs>
          <w:tab w:val="right" w:leader="dot" w:pos="8306"/>
        </w:tabs>
      </w:pPr>
      <w:hyperlink w:anchor="_Toc19678" w:history="1">
        <w:r>
          <w:rPr>
            <w:rFonts w:ascii="仿宋" w:eastAsia="仿宋" w:hAnsi="仿宋" w:cs="仿宋" w:hint="eastAsia"/>
            <w:lang w:eastAsia="zh-CN"/>
          </w:rPr>
          <w:t>(三)、行业准入分析</w:t>
        </w:r>
        <w:r>
          <w:tab/>
        </w:r>
        <w:r>
          <w:fldChar w:fldCharType="begin"/>
        </w:r>
        <w:r>
          <w:instrText xml:space="preserve"> PAGEREF _Toc19678 \h </w:instrText>
        </w:r>
        <w:r>
          <w:fldChar w:fldCharType="separate"/>
        </w:r>
        <w:r>
          <w:t>13</w:t>
        </w:r>
        <w:r>
          <w:fldChar w:fldCharType="end"/>
        </w:r>
      </w:hyperlink>
    </w:p>
    <w:p>
      <w:pPr>
        <w:pStyle w:val="TOC1"/>
        <w:tabs>
          <w:tab w:val="right" w:leader="dot" w:pos="8306"/>
        </w:tabs>
      </w:pPr>
      <w:hyperlink w:anchor="_Toc1941" w:history="1">
        <w:r>
          <w:rPr>
            <w:rFonts w:ascii="仿宋" w:eastAsia="仿宋" w:hAnsi="仿宋" w:cs="仿宋" w:hint="eastAsia"/>
            <w:lang w:eastAsia="zh-CN"/>
          </w:rPr>
          <w:t>三、社会影响分析</w:t>
        </w:r>
        <w:r>
          <w:tab/>
        </w:r>
        <w:r>
          <w:fldChar w:fldCharType="begin"/>
        </w:r>
        <w:r>
          <w:instrText xml:space="preserve"> PAGEREF _Toc1941 \h </w:instrText>
        </w:r>
        <w:r>
          <w:fldChar w:fldCharType="separate"/>
        </w:r>
        <w:r>
          <w:t>14</w:t>
        </w:r>
        <w:r>
          <w:fldChar w:fldCharType="end"/>
        </w:r>
      </w:hyperlink>
    </w:p>
    <w:p>
      <w:pPr>
        <w:pStyle w:val="TOC2"/>
        <w:tabs>
          <w:tab w:val="right" w:leader="dot" w:pos="8306"/>
        </w:tabs>
      </w:pPr>
      <w:hyperlink w:anchor="_Toc10695" w:history="1">
        <w:r>
          <w:rPr>
            <w:rFonts w:ascii="仿宋" w:eastAsia="仿宋" w:hAnsi="仿宋" w:cs="仿宋" w:hint="eastAsia"/>
            <w:lang w:eastAsia="zh-CN"/>
          </w:rPr>
          <w:t>(一)、社会影响效果分析</w:t>
        </w:r>
        <w:r>
          <w:tab/>
        </w:r>
        <w:r>
          <w:fldChar w:fldCharType="begin"/>
        </w:r>
        <w:r>
          <w:instrText xml:space="preserve"> PAGEREF _Toc10695 \h </w:instrText>
        </w:r>
        <w:r>
          <w:fldChar w:fldCharType="separate"/>
        </w:r>
        <w:r>
          <w:t>14</w:t>
        </w:r>
        <w:r>
          <w:fldChar w:fldCharType="end"/>
        </w:r>
      </w:hyperlink>
    </w:p>
    <w:p>
      <w:pPr>
        <w:pStyle w:val="TOC2"/>
        <w:tabs>
          <w:tab w:val="right" w:leader="dot" w:pos="8306"/>
        </w:tabs>
      </w:pPr>
      <w:hyperlink w:anchor="_Toc17953" w:history="1">
        <w:r>
          <w:rPr>
            <w:rFonts w:ascii="仿宋" w:eastAsia="仿宋" w:hAnsi="仿宋" w:cs="仿宋" w:hint="eastAsia"/>
            <w:lang w:eastAsia="zh-CN"/>
          </w:rPr>
          <w:t>(二)、社会适应性分析</w:t>
        </w:r>
        <w:r>
          <w:tab/>
        </w:r>
        <w:r>
          <w:fldChar w:fldCharType="begin"/>
        </w:r>
        <w:r>
          <w:instrText xml:space="preserve"> PAGEREF _Toc17953 \h </w:instrText>
        </w:r>
        <w:r>
          <w:fldChar w:fldCharType="separate"/>
        </w:r>
        <w:r>
          <w:t>16</w:t>
        </w:r>
        <w:r>
          <w:fldChar w:fldCharType="end"/>
        </w:r>
      </w:hyperlink>
    </w:p>
    <w:p>
      <w:pPr>
        <w:pStyle w:val="TOC2"/>
        <w:tabs>
          <w:tab w:val="right" w:leader="dot" w:pos="8306"/>
        </w:tabs>
      </w:pPr>
      <w:hyperlink w:anchor="_Toc14965" w:history="1">
        <w:r>
          <w:rPr>
            <w:rFonts w:ascii="仿宋" w:eastAsia="仿宋" w:hAnsi="仿宋" w:cs="仿宋" w:hint="eastAsia"/>
            <w:lang w:eastAsia="zh-CN"/>
          </w:rPr>
          <w:t>(三)、社会风险及对策分析</w:t>
        </w:r>
        <w:r>
          <w:tab/>
        </w:r>
        <w:r>
          <w:fldChar w:fldCharType="begin"/>
        </w:r>
        <w:r>
          <w:instrText xml:space="preserve"> PAGEREF _Toc14965 \h </w:instrText>
        </w:r>
        <w:r>
          <w:fldChar w:fldCharType="separate"/>
        </w:r>
        <w:r>
          <w:t>18</w:t>
        </w:r>
        <w:r>
          <w:fldChar w:fldCharType="end"/>
        </w:r>
      </w:hyperlink>
    </w:p>
    <w:p>
      <w:pPr>
        <w:pStyle w:val="TOC1"/>
        <w:tabs>
          <w:tab w:val="right" w:leader="dot" w:pos="8306"/>
        </w:tabs>
      </w:pPr>
      <w:hyperlink w:anchor="_Toc19134" w:history="1">
        <w:r>
          <w:rPr>
            <w:rFonts w:ascii="仿宋" w:eastAsia="仿宋" w:hAnsi="仿宋" w:cs="仿宋" w:hint="eastAsia"/>
            <w:lang w:eastAsia="zh-CN"/>
          </w:rPr>
          <w:t>四、项目选址研究</w:t>
        </w:r>
        <w:r>
          <w:tab/>
        </w:r>
        <w:r>
          <w:fldChar w:fldCharType="begin"/>
        </w:r>
        <w:r>
          <w:instrText xml:space="preserve"> PAGEREF _Toc19134 \h </w:instrText>
        </w:r>
        <w:r>
          <w:fldChar w:fldCharType="separate"/>
        </w:r>
        <w:r>
          <w:t>21</w:t>
        </w:r>
        <w:r>
          <w:fldChar w:fldCharType="end"/>
        </w:r>
      </w:hyperlink>
    </w:p>
    <w:p>
      <w:pPr>
        <w:pStyle w:val="TOC2"/>
        <w:tabs>
          <w:tab w:val="right" w:leader="dot" w:pos="8306"/>
        </w:tabs>
      </w:pPr>
      <w:hyperlink w:anchor="_Toc13766" w:history="1">
        <w:r>
          <w:rPr>
            <w:rFonts w:ascii="仿宋" w:eastAsia="仿宋" w:hAnsi="仿宋" w:cs="仿宋" w:hint="eastAsia"/>
            <w:lang w:eastAsia="zh-CN"/>
          </w:rPr>
          <w:t>(一)、项目选址原则</w:t>
        </w:r>
        <w:r>
          <w:tab/>
        </w:r>
        <w:r>
          <w:fldChar w:fldCharType="begin"/>
        </w:r>
        <w:r>
          <w:instrText xml:space="preserve"> PAGEREF _Toc13766 \h </w:instrText>
        </w:r>
        <w:r>
          <w:fldChar w:fldCharType="separate"/>
        </w:r>
        <w:r>
          <w:t>21</w:t>
        </w:r>
        <w:r>
          <w:fldChar w:fldCharType="end"/>
        </w:r>
      </w:hyperlink>
    </w:p>
    <w:p>
      <w:pPr>
        <w:pStyle w:val="TOC2"/>
        <w:tabs>
          <w:tab w:val="right" w:leader="dot" w:pos="8306"/>
        </w:tabs>
      </w:pPr>
      <w:hyperlink w:anchor="_Toc13820" w:history="1">
        <w:r>
          <w:rPr>
            <w:rFonts w:ascii="仿宋" w:eastAsia="仿宋" w:hAnsi="仿宋" w:cs="仿宋" w:hint="eastAsia"/>
            <w:lang w:eastAsia="zh-CN"/>
          </w:rPr>
          <w:t>(二)、项目选址</w:t>
        </w:r>
        <w:r>
          <w:tab/>
        </w:r>
        <w:r>
          <w:fldChar w:fldCharType="begin"/>
        </w:r>
        <w:r>
          <w:instrText xml:space="preserve"> PAGEREF _Toc13820 \h </w:instrText>
        </w:r>
        <w:r>
          <w:fldChar w:fldCharType="separate"/>
        </w:r>
        <w:r>
          <w:t>25</w:t>
        </w:r>
        <w:r>
          <w:fldChar w:fldCharType="end"/>
        </w:r>
      </w:hyperlink>
    </w:p>
    <w:p>
      <w:pPr>
        <w:pStyle w:val="TOC2"/>
        <w:tabs>
          <w:tab w:val="right" w:leader="dot" w:pos="8306"/>
        </w:tabs>
      </w:pPr>
      <w:hyperlink w:anchor="_Toc29341" w:history="1">
        <w:r>
          <w:rPr>
            <w:rFonts w:ascii="仿宋" w:eastAsia="仿宋" w:hAnsi="仿宋" w:cs="仿宋" w:hint="eastAsia"/>
            <w:lang w:eastAsia="zh-CN"/>
          </w:rPr>
          <w:t>(三)、建设条件分析</w:t>
        </w:r>
        <w:r>
          <w:tab/>
        </w:r>
        <w:r>
          <w:fldChar w:fldCharType="begin"/>
        </w:r>
        <w:r>
          <w:instrText xml:space="preserve"> PAGEREF _Toc29341 \h </w:instrText>
        </w:r>
        <w:r>
          <w:fldChar w:fldCharType="separate"/>
        </w:r>
        <w:r>
          <w:t>27</w:t>
        </w:r>
        <w:r>
          <w:fldChar w:fldCharType="end"/>
        </w:r>
      </w:hyperlink>
    </w:p>
    <w:p>
      <w:pPr>
        <w:pStyle w:val="TOC2"/>
        <w:tabs>
          <w:tab w:val="right" w:leader="dot" w:pos="8306"/>
        </w:tabs>
      </w:pPr>
      <w:hyperlink w:anchor="_Toc16733" w:history="1">
        <w:r>
          <w:rPr>
            <w:rFonts w:ascii="仿宋" w:eastAsia="仿宋" w:hAnsi="仿宋" w:cs="仿宋" w:hint="eastAsia"/>
            <w:lang w:eastAsia="zh-CN"/>
          </w:rPr>
          <w:t>(四)、用地控制指标</w:t>
        </w:r>
        <w:r>
          <w:tab/>
        </w:r>
        <w:r>
          <w:fldChar w:fldCharType="begin"/>
        </w:r>
        <w:r>
          <w:instrText xml:space="preserve"> PAGEREF _Toc16733 \h </w:instrText>
        </w:r>
        <w:r>
          <w:fldChar w:fldCharType="separate"/>
        </w:r>
        <w:r>
          <w:t>28</w:t>
        </w:r>
        <w:r>
          <w:fldChar w:fldCharType="end"/>
        </w:r>
      </w:hyperlink>
    </w:p>
    <w:p>
      <w:pPr>
        <w:pStyle w:val="TOC2"/>
        <w:tabs>
          <w:tab w:val="right" w:leader="dot" w:pos="8306"/>
        </w:tabs>
      </w:pPr>
      <w:hyperlink w:anchor="_Toc20965" w:history="1">
        <w:r>
          <w:rPr>
            <w:rFonts w:ascii="仿宋" w:eastAsia="仿宋" w:hAnsi="仿宋" w:cs="仿宋" w:hint="eastAsia"/>
            <w:lang w:eastAsia="zh-CN"/>
          </w:rPr>
          <w:t>(五)、地总体要求</w:t>
        </w:r>
        <w:r>
          <w:tab/>
        </w:r>
        <w:r>
          <w:fldChar w:fldCharType="begin"/>
        </w:r>
        <w:r>
          <w:instrText xml:space="preserve"> PAGEREF _Toc20965 \h </w:instrText>
        </w:r>
        <w:r>
          <w:fldChar w:fldCharType="separate"/>
        </w:r>
        <w:r>
          <w:t>29</w:t>
        </w:r>
        <w:r>
          <w:fldChar w:fldCharType="end"/>
        </w:r>
      </w:hyperlink>
    </w:p>
    <w:p>
      <w:pPr>
        <w:pStyle w:val="TOC2"/>
        <w:tabs>
          <w:tab w:val="right" w:leader="dot" w:pos="8306"/>
        </w:tabs>
      </w:pPr>
      <w:hyperlink w:anchor="_Toc18919" w:history="1">
        <w:r>
          <w:rPr>
            <w:rFonts w:ascii="仿宋" w:eastAsia="仿宋" w:hAnsi="仿宋" w:cs="仿宋" w:hint="eastAsia"/>
            <w:lang w:eastAsia="zh-CN"/>
          </w:rPr>
          <w:t>(六)、节约用地措施</w:t>
        </w:r>
        <w:r>
          <w:tab/>
        </w:r>
        <w:r>
          <w:fldChar w:fldCharType="begin"/>
        </w:r>
        <w:r>
          <w:instrText xml:space="preserve"> PAGEREF _Toc18919 \h </w:instrText>
        </w:r>
        <w:r>
          <w:fldChar w:fldCharType="separate"/>
        </w:r>
        <w:r>
          <w:t>31</w:t>
        </w:r>
        <w:r>
          <w:fldChar w:fldCharType="end"/>
        </w:r>
      </w:hyperlink>
    </w:p>
    <w:p>
      <w:pPr>
        <w:pStyle w:val="TOC2"/>
        <w:tabs>
          <w:tab w:val="right" w:leader="dot" w:pos="8306"/>
        </w:tabs>
      </w:pPr>
      <w:hyperlink w:anchor="_Toc17730" w:history="1">
        <w:r>
          <w:rPr>
            <w:rFonts w:ascii="仿宋" w:eastAsia="仿宋" w:hAnsi="仿宋" w:cs="仿宋" w:hint="eastAsia"/>
            <w:lang w:eastAsia="zh-CN"/>
          </w:rPr>
          <w:t>(七)、选址综合评价</w:t>
        </w:r>
        <w:r>
          <w:tab/>
        </w:r>
        <w:r>
          <w:fldChar w:fldCharType="begin"/>
        </w:r>
        <w:r>
          <w:instrText xml:space="preserve"> PAGEREF _Toc17730 \h </w:instrText>
        </w:r>
        <w:r>
          <w:fldChar w:fldCharType="separate"/>
        </w:r>
        <w:r>
          <w:t>32</w:t>
        </w:r>
        <w:r>
          <w:fldChar w:fldCharType="end"/>
        </w:r>
      </w:hyperlink>
    </w:p>
    <w:p>
      <w:pPr>
        <w:pStyle w:val="TOC1"/>
        <w:tabs>
          <w:tab w:val="right" w:leader="dot" w:pos="8306"/>
        </w:tabs>
      </w:pPr>
      <w:hyperlink w:anchor="_Toc18556" w:history="1">
        <w:r>
          <w:rPr>
            <w:rFonts w:ascii="仿宋" w:eastAsia="仿宋" w:hAnsi="仿宋" w:cs="仿宋" w:hint="eastAsia"/>
            <w:lang w:eastAsia="zh-CN"/>
          </w:rPr>
          <w:t>五、橡胶型密封胶项目概论</w:t>
        </w:r>
        <w:r>
          <w:tab/>
        </w:r>
        <w:r>
          <w:fldChar w:fldCharType="begin"/>
        </w:r>
        <w:r>
          <w:instrText xml:space="preserve"> PAGEREF _Toc18556 \h </w:instrText>
        </w:r>
        <w:r>
          <w:fldChar w:fldCharType="separate"/>
        </w:r>
        <w:r>
          <w:t>33</w:t>
        </w:r>
        <w:r>
          <w:fldChar w:fldCharType="end"/>
        </w:r>
      </w:hyperlink>
    </w:p>
    <w:p>
      <w:pPr>
        <w:pStyle w:val="TOC2"/>
        <w:tabs>
          <w:tab w:val="right" w:leader="dot" w:pos="8306"/>
        </w:tabs>
      </w:pPr>
      <w:hyperlink w:anchor="_Toc16537" w:history="1">
        <w:r>
          <w:rPr>
            <w:rFonts w:ascii="仿宋" w:eastAsia="仿宋" w:hAnsi="仿宋" w:cs="仿宋" w:hint="eastAsia"/>
            <w:lang w:eastAsia="zh-CN"/>
          </w:rPr>
          <w:t>(一)、项目申报单位概况</w:t>
        </w:r>
        <w:r>
          <w:tab/>
        </w:r>
        <w:r>
          <w:fldChar w:fldCharType="begin"/>
        </w:r>
        <w:r>
          <w:instrText xml:space="preserve"> PAGEREF _Toc16537 \h </w:instrText>
        </w:r>
        <w:r>
          <w:fldChar w:fldCharType="separate"/>
        </w:r>
        <w:r>
          <w:t>33</w:t>
        </w:r>
        <w:r>
          <w:fldChar w:fldCharType="end"/>
        </w:r>
      </w:hyperlink>
    </w:p>
    <w:p>
      <w:pPr>
        <w:pStyle w:val="TOC2"/>
        <w:tabs>
          <w:tab w:val="right" w:leader="dot" w:pos="8306"/>
        </w:tabs>
      </w:pPr>
      <w:hyperlink w:anchor="_Toc28116" w:history="1">
        <w:r>
          <w:rPr>
            <w:rFonts w:ascii="仿宋" w:eastAsia="仿宋" w:hAnsi="仿宋" w:cs="仿宋" w:hint="eastAsia"/>
            <w:lang w:eastAsia="zh-CN"/>
          </w:rPr>
          <w:t>(二)、项目概况</w:t>
        </w:r>
        <w:r>
          <w:tab/>
        </w:r>
        <w:r>
          <w:fldChar w:fldCharType="begin"/>
        </w:r>
        <w:r>
          <w:instrText xml:space="preserve"> PAGEREF _Toc28116 \h </w:instrText>
        </w:r>
        <w:r>
          <w:fldChar w:fldCharType="separate"/>
        </w:r>
        <w:r>
          <w:t>34</w:t>
        </w:r>
        <w:r>
          <w:fldChar w:fldCharType="end"/>
        </w:r>
      </w:hyperlink>
    </w:p>
    <w:p>
      <w:pPr>
        <w:pStyle w:val="TOC1"/>
        <w:tabs>
          <w:tab w:val="right" w:leader="dot" w:pos="8306"/>
        </w:tabs>
      </w:pPr>
      <w:hyperlink w:anchor="_Toc5279" w:history="1">
        <w:r>
          <w:rPr>
            <w:rFonts w:ascii="仿宋" w:eastAsia="仿宋" w:hAnsi="仿宋" w:cs="仿宋" w:hint="eastAsia"/>
            <w:lang w:eastAsia="zh-CN"/>
          </w:rPr>
          <w:t>六、财务管理与成本控制</w:t>
        </w:r>
        <w:r>
          <w:tab/>
        </w:r>
        <w:r>
          <w:fldChar w:fldCharType="begin"/>
        </w:r>
        <w:r>
          <w:instrText xml:space="preserve"> PAGEREF _Toc5279 \h </w:instrText>
        </w:r>
        <w:r>
          <w:fldChar w:fldCharType="separate"/>
        </w:r>
        <w:r>
          <w:t>37</w:t>
        </w:r>
        <w:r>
          <w:fldChar w:fldCharType="end"/>
        </w:r>
      </w:hyperlink>
    </w:p>
    <w:p>
      <w:pPr>
        <w:pStyle w:val="TOC2"/>
        <w:tabs>
          <w:tab w:val="right" w:leader="dot" w:pos="8306"/>
        </w:tabs>
      </w:pPr>
      <w:hyperlink w:anchor="_Toc1856" w:history="1">
        <w:r>
          <w:rPr>
            <w:rFonts w:ascii="仿宋" w:eastAsia="仿宋" w:hAnsi="仿宋" w:cs="仿宋" w:hint="eastAsia"/>
            <w:lang w:eastAsia="zh-CN"/>
          </w:rPr>
          <w:t>(一)、财务管理体系建设</w:t>
        </w:r>
        <w:r>
          <w:tab/>
        </w:r>
        <w:r>
          <w:fldChar w:fldCharType="begin"/>
        </w:r>
        <w:r>
          <w:instrText xml:space="preserve"> PAGEREF _Toc1856 \h </w:instrText>
        </w:r>
        <w:r>
          <w:fldChar w:fldCharType="separate"/>
        </w:r>
        <w:r>
          <w:t>37</w:t>
        </w:r>
        <w:r>
          <w:fldChar w:fldCharType="end"/>
        </w:r>
      </w:hyperlink>
    </w:p>
    <w:p>
      <w:pPr>
        <w:pStyle w:val="TOC2"/>
        <w:tabs>
          <w:tab w:val="right" w:leader="dot" w:pos="8306"/>
        </w:tabs>
      </w:pPr>
      <w:hyperlink w:anchor="_Toc25349" w:history="1">
        <w:r>
          <w:rPr>
            <w:rFonts w:ascii="仿宋" w:eastAsia="仿宋" w:hAnsi="仿宋" w:cs="仿宋" w:hint="eastAsia"/>
            <w:lang w:eastAsia="zh-CN"/>
          </w:rPr>
          <w:t>(二)、成本控制措施</w:t>
        </w:r>
        <w:r>
          <w:tab/>
        </w:r>
        <w:r>
          <w:fldChar w:fldCharType="begin"/>
        </w:r>
        <w:r>
          <w:instrText xml:space="preserve"> PAGEREF _Toc25349 \h </w:instrText>
        </w:r>
        <w:r>
          <w:fldChar w:fldCharType="separate"/>
        </w:r>
        <w:r>
          <w:t>38</w:t>
        </w:r>
        <w:r>
          <w:fldChar w:fldCharType="end"/>
        </w:r>
      </w:hyperlink>
    </w:p>
    <w:p>
      <w:pPr>
        <w:pStyle w:val="TOC1"/>
        <w:tabs>
          <w:tab w:val="right" w:leader="dot" w:pos="8306"/>
        </w:tabs>
      </w:pPr>
      <w:hyperlink w:anchor="_Toc15018" w:history="1">
        <w:r>
          <w:rPr>
            <w:rFonts w:ascii="仿宋" w:eastAsia="仿宋" w:hAnsi="仿宋" w:cs="仿宋" w:hint="eastAsia"/>
            <w:lang w:eastAsia="zh-CN"/>
          </w:rPr>
          <w:t>七、项目实施与管理方案</w:t>
        </w:r>
        <w:r>
          <w:tab/>
        </w:r>
        <w:r>
          <w:fldChar w:fldCharType="begin"/>
        </w:r>
        <w:r>
          <w:instrText xml:space="preserve"> PAGEREF _Toc15018 \h </w:instrText>
        </w:r>
        <w:r>
          <w:fldChar w:fldCharType="separate"/>
        </w:r>
        <w:r>
          <w:t>39</w:t>
        </w:r>
        <w:r>
          <w:fldChar w:fldCharType="end"/>
        </w:r>
      </w:hyperlink>
    </w:p>
    <w:p>
      <w:pPr>
        <w:pStyle w:val="TOC2"/>
        <w:tabs>
          <w:tab w:val="right" w:leader="dot" w:pos="8306"/>
        </w:tabs>
      </w:pPr>
      <w:hyperlink w:anchor="_Toc8459" w:history="1">
        <w:r>
          <w:rPr>
            <w:rFonts w:ascii="仿宋" w:eastAsia="仿宋" w:hAnsi="仿宋" w:cs="仿宋" w:hint="eastAsia"/>
            <w:lang w:eastAsia="zh-CN"/>
          </w:rPr>
          <w:t>(一)、项目实施计划</w:t>
        </w:r>
        <w:r>
          <w:tab/>
        </w:r>
        <w:r>
          <w:fldChar w:fldCharType="begin"/>
        </w:r>
        <w:r>
          <w:instrText xml:space="preserve"> PAGEREF _Toc8459 \h </w:instrText>
        </w:r>
        <w:r>
          <w:fldChar w:fldCharType="separate"/>
        </w:r>
        <w:r>
          <w:t>39</w:t>
        </w:r>
        <w:r>
          <w:fldChar w:fldCharType="end"/>
        </w:r>
      </w:hyperlink>
    </w:p>
    <w:p>
      <w:pPr>
        <w:pStyle w:val="TOC2"/>
        <w:tabs>
          <w:tab w:val="right" w:leader="dot" w:pos="8306"/>
        </w:tabs>
      </w:pPr>
      <w:hyperlink w:anchor="_Toc23403" w:history="1">
        <w:r>
          <w:rPr>
            <w:rFonts w:ascii="仿宋" w:eastAsia="仿宋" w:hAnsi="仿宋" w:cs="仿宋" w:hint="eastAsia"/>
            <w:lang w:eastAsia="zh-CN"/>
          </w:rPr>
          <w:t>(二)、项目组织机构与职责</w:t>
        </w:r>
        <w:r>
          <w:tab/>
        </w:r>
        <w:r>
          <w:fldChar w:fldCharType="begin"/>
        </w:r>
        <w:r>
          <w:instrText xml:space="preserve"> PAGEREF _Toc23403 \h </w:instrText>
        </w:r>
        <w:r>
          <w:fldChar w:fldCharType="separate"/>
        </w:r>
        <w:r>
          <w:t>41</w:t>
        </w:r>
        <w:r>
          <w:fldChar w:fldCharType="end"/>
        </w:r>
      </w:hyperlink>
    </w:p>
    <w:p>
      <w:pPr>
        <w:pStyle w:val="TOC2"/>
        <w:tabs>
          <w:tab w:val="right" w:leader="dot" w:pos="8306"/>
        </w:tabs>
      </w:pPr>
      <w:hyperlink w:anchor="_Toc878" w:history="1">
        <w:r>
          <w:rPr>
            <w:rFonts w:ascii="仿宋" w:eastAsia="仿宋" w:hAnsi="仿宋" w:cs="仿宋" w:hint="eastAsia"/>
            <w:lang w:eastAsia="zh-CN"/>
          </w:rPr>
          <w:t>(三)、项目管理与监控体系</w:t>
        </w:r>
        <w:r>
          <w:tab/>
        </w:r>
        <w:r>
          <w:fldChar w:fldCharType="begin"/>
        </w:r>
        <w:r>
          <w:instrText xml:space="preserve"> PAGEREF _Toc878 \h </w:instrText>
        </w:r>
        <w:r>
          <w:fldChar w:fldCharType="separate"/>
        </w:r>
        <w:r>
          <w:t>43</w:t>
        </w:r>
        <w:r>
          <w:fldChar w:fldCharType="end"/>
        </w:r>
      </w:hyperlink>
    </w:p>
    <w:p>
      <w:pPr>
        <w:pStyle w:val="TOC1"/>
        <w:tabs>
          <w:tab w:val="right" w:leader="dot" w:pos="8306"/>
        </w:tabs>
      </w:pPr>
      <w:hyperlink w:anchor="_Toc26347" w:history="1">
        <w:r>
          <w:rPr>
            <w:rFonts w:ascii="仿宋" w:eastAsia="仿宋" w:hAnsi="仿宋" w:cs="仿宋" w:hint="eastAsia"/>
            <w:lang w:eastAsia="zh-CN"/>
          </w:rPr>
          <w:t>八、客户关系管理与市场拓展</w:t>
        </w:r>
        <w:r>
          <w:tab/>
        </w:r>
        <w:r>
          <w:fldChar w:fldCharType="begin"/>
        </w:r>
        <w:r>
          <w:instrText xml:space="preserve"> PAGEREF _Toc26347 \h </w:instrText>
        </w:r>
        <w:r>
          <w:fldChar w:fldCharType="separate"/>
        </w:r>
        <w:r>
          <w:t>45</w:t>
        </w:r>
        <w:r>
          <w:fldChar w:fldCharType="end"/>
        </w:r>
      </w:hyperlink>
    </w:p>
    <w:p>
      <w:pPr>
        <w:pStyle w:val="TOC2"/>
        <w:tabs>
          <w:tab w:val="right" w:leader="dot" w:pos="8306"/>
        </w:tabs>
      </w:pPr>
      <w:hyperlink w:anchor="_Toc18198" w:history="1">
        <w:r>
          <w:rPr>
            <w:rFonts w:ascii="仿宋" w:eastAsia="仿宋" w:hAnsi="仿宋" w:cs="仿宋" w:hint="eastAsia"/>
            <w:lang w:eastAsia="zh-CN"/>
          </w:rPr>
          <w:t>(一)、客户关系管理策略</w:t>
        </w:r>
        <w:r>
          <w:tab/>
        </w:r>
        <w:r>
          <w:fldChar w:fldCharType="begin"/>
        </w:r>
        <w:r>
          <w:instrText xml:space="preserve"> PAGEREF _Toc18198 \h </w:instrText>
        </w:r>
        <w:r>
          <w:fldChar w:fldCharType="separate"/>
        </w:r>
        <w:r>
          <w:t>45</w:t>
        </w:r>
        <w:r>
          <w:fldChar w:fldCharType="end"/>
        </w:r>
      </w:hyperlink>
    </w:p>
    <w:p>
      <w:pPr>
        <w:pStyle w:val="TOC2"/>
        <w:tabs>
          <w:tab w:val="right" w:leader="dot" w:pos="8306"/>
        </w:tabs>
      </w:pPr>
      <w:hyperlink w:anchor="_Toc28454" w:history="1">
        <w:r>
          <w:rPr>
            <w:rFonts w:ascii="仿宋" w:eastAsia="仿宋" w:hAnsi="仿宋" w:cs="仿宋" w:hint="eastAsia"/>
            <w:lang w:eastAsia="zh-CN"/>
          </w:rPr>
          <w:t>(二)、市场拓展方案</w:t>
        </w:r>
        <w:r>
          <w:tab/>
        </w:r>
        <w:r>
          <w:fldChar w:fldCharType="begin"/>
        </w:r>
        <w:r>
          <w:instrText xml:space="preserve"> PAGEREF _Toc28454 \h </w:instrText>
        </w:r>
        <w:r>
          <w:fldChar w:fldCharType="separate"/>
        </w:r>
        <w:r>
          <w:t>46</w:t>
        </w:r>
        <w:r>
          <w:fldChar w:fldCharType="end"/>
        </w:r>
      </w:hyperlink>
    </w:p>
    <w:p>
      <w:pPr>
        <w:pStyle w:val="TOC1"/>
        <w:tabs>
          <w:tab w:val="right" w:leader="dot" w:pos="8306"/>
        </w:tabs>
      </w:pPr>
      <w:hyperlink w:anchor="_Toc9200" w:history="1">
        <w:r>
          <w:rPr>
            <w:rFonts w:ascii="仿宋" w:eastAsia="仿宋" w:hAnsi="仿宋" w:cs="仿宋" w:hint="eastAsia"/>
            <w:lang w:eastAsia="zh-CN"/>
          </w:rPr>
          <w:t>九、安全与应急管理</w:t>
        </w:r>
        <w:r>
          <w:tab/>
        </w:r>
        <w:r>
          <w:fldChar w:fldCharType="begin"/>
        </w:r>
        <w:r>
          <w:instrText xml:space="preserve"> PAGEREF _Toc9200 \h </w:instrText>
        </w:r>
        <w:r>
          <w:fldChar w:fldCharType="separate"/>
        </w:r>
        <w:r>
          <w:t>47</w:t>
        </w:r>
        <w:r>
          <w:fldChar w:fldCharType="end"/>
        </w:r>
      </w:hyperlink>
    </w:p>
    <w:p>
      <w:pPr>
        <w:pStyle w:val="TOC2"/>
        <w:tabs>
          <w:tab w:val="right" w:leader="dot" w:pos="8306"/>
        </w:tabs>
      </w:pPr>
      <w:hyperlink w:anchor="_Toc10900" w:history="1">
        <w:r>
          <w:rPr>
            <w:rFonts w:ascii="仿宋" w:eastAsia="仿宋" w:hAnsi="仿宋" w:cs="仿宋" w:hint="eastAsia"/>
            <w:lang w:eastAsia="zh-CN"/>
          </w:rPr>
          <w:t>(一)、安全生产管理</w:t>
        </w:r>
        <w:r>
          <w:tab/>
        </w:r>
        <w:r>
          <w:fldChar w:fldCharType="begin"/>
        </w:r>
        <w:r>
          <w:instrText xml:space="preserve"> PAGEREF _Toc10900 \h </w:instrText>
        </w:r>
        <w:r>
          <w:fldChar w:fldCharType="separate"/>
        </w:r>
        <w:r>
          <w:t>47</w:t>
        </w:r>
        <w:r>
          <w:fldChar w:fldCharType="end"/>
        </w:r>
      </w:hyperlink>
    </w:p>
    <w:p>
      <w:pPr>
        <w:pStyle w:val="TOC2"/>
        <w:tabs>
          <w:tab w:val="right" w:leader="dot" w:pos="8306"/>
        </w:tabs>
      </w:pPr>
      <w:hyperlink w:anchor="_Toc25556" w:history="1">
        <w:r>
          <w:rPr>
            <w:rFonts w:ascii="仿宋" w:eastAsia="仿宋" w:hAnsi="仿宋" w:cs="仿宋" w:hint="eastAsia"/>
            <w:lang w:eastAsia="zh-CN"/>
          </w:rPr>
          <w:t>(二)、应急预案与响应</w:t>
        </w:r>
        <w:r>
          <w:tab/>
        </w:r>
        <w:r>
          <w:fldChar w:fldCharType="begin"/>
        </w:r>
        <w:r>
          <w:instrText xml:space="preserve"> PAGEREF _Toc25556 \h </w:instrText>
        </w:r>
        <w:r>
          <w:fldChar w:fldCharType="separate"/>
        </w:r>
        <w:r>
          <w:t>49</w:t>
        </w:r>
        <w:r>
          <w:fldChar w:fldCharType="end"/>
        </w:r>
      </w:hyperlink>
    </w:p>
    <w:p>
      <w:pPr>
        <w:pStyle w:val="TOC1"/>
        <w:tabs>
          <w:tab w:val="right" w:leader="dot" w:pos="8306"/>
        </w:tabs>
      </w:pPr>
      <w:hyperlink w:anchor="_Toc23550" w:history="1">
        <w:r>
          <w:rPr>
            <w:rFonts w:ascii="仿宋" w:eastAsia="仿宋" w:hAnsi="仿宋" w:cs="仿宋" w:hint="eastAsia"/>
            <w:lang w:eastAsia="zh-CN"/>
          </w:rPr>
          <w:t>十、环境保护与绿色发展</w:t>
        </w:r>
        <w:r>
          <w:tab/>
        </w:r>
        <w:r>
          <w:fldChar w:fldCharType="begin"/>
        </w:r>
        <w:r>
          <w:instrText xml:space="preserve"> PAGEREF _Toc23550 \h </w:instrText>
        </w:r>
        <w:r>
          <w:fldChar w:fldCharType="separate"/>
        </w:r>
        <w:r>
          <w:t>51</w:t>
        </w:r>
        <w:r>
          <w:fldChar w:fldCharType="end"/>
        </w:r>
      </w:hyperlink>
    </w:p>
    <w:p>
      <w:pPr>
        <w:pStyle w:val="TOC2"/>
        <w:tabs>
          <w:tab w:val="right" w:leader="dot" w:pos="8306"/>
        </w:tabs>
      </w:pPr>
      <w:hyperlink w:anchor="_Toc9583" w:history="1">
        <w:r>
          <w:rPr>
            <w:rFonts w:ascii="仿宋" w:eastAsia="仿宋" w:hAnsi="仿宋" w:cs="仿宋" w:hint="eastAsia"/>
            <w:lang w:eastAsia="zh-CN"/>
          </w:rPr>
          <w:t>(一)、环境保护措施</w:t>
        </w:r>
        <w:r>
          <w:tab/>
        </w:r>
        <w:r>
          <w:fldChar w:fldCharType="begin"/>
        </w:r>
        <w:r>
          <w:instrText xml:space="preserve"> PAGEREF _Toc9583 \h </w:instrText>
        </w:r>
        <w:r>
          <w:fldChar w:fldCharType="separate"/>
        </w:r>
        <w:r>
          <w:t>51</w:t>
        </w:r>
        <w:r>
          <w:fldChar w:fldCharType="end"/>
        </w:r>
      </w:hyperlink>
    </w:p>
    <w:p>
      <w:pPr>
        <w:pStyle w:val="TOC2"/>
        <w:tabs>
          <w:tab w:val="right" w:leader="dot" w:pos="8306"/>
        </w:tabs>
      </w:pPr>
      <w:hyperlink w:anchor="_Toc6724" w:history="1">
        <w:r>
          <w:rPr>
            <w:rFonts w:ascii="仿宋" w:eastAsia="仿宋" w:hAnsi="仿宋" w:cs="仿宋" w:hint="eastAsia"/>
            <w:lang w:eastAsia="zh-CN"/>
          </w:rPr>
          <w:t>(二)、绿色发展与可持续发展策略</w:t>
        </w:r>
        <w:r>
          <w:tab/>
        </w:r>
        <w:r>
          <w:fldChar w:fldCharType="begin"/>
        </w:r>
        <w:r>
          <w:instrText xml:space="preserve"> PAGEREF _Toc6724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69" w:history="1">
        <w:r>
          <w:rPr>
            <w:rFonts w:ascii="仿宋" w:eastAsia="仿宋" w:hAnsi="仿宋" w:cs="仿宋" w:hint="eastAsia"/>
            <w:lang w:eastAsia="zh-CN"/>
          </w:rPr>
          <w:t>十一、经济效益与社会效益优化</w:t>
        </w:r>
        <w:r>
          <w:tab/>
        </w:r>
        <w:r>
          <w:fldChar w:fldCharType="begin"/>
        </w:r>
        <w:r>
          <w:instrText xml:space="preserve"> PAGEREF _Toc21369 \h </w:instrText>
        </w:r>
        <w:r>
          <w:fldChar w:fldCharType="separate"/>
        </w:r>
        <w:r>
          <w:t>54</w:t>
        </w:r>
        <w:r>
          <w:fldChar w:fldCharType="end"/>
        </w:r>
      </w:hyperlink>
    </w:p>
    <w:p>
      <w:pPr>
        <w:pStyle w:val="TOC2"/>
        <w:tabs>
          <w:tab w:val="right" w:leader="dot" w:pos="8306"/>
        </w:tabs>
      </w:pPr>
      <w:hyperlink w:anchor="_Toc32556" w:history="1">
        <w:r>
          <w:rPr>
            <w:rFonts w:ascii="仿宋" w:eastAsia="仿宋" w:hAnsi="仿宋" w:cs="仿宋" w:hint="eastAsia"/>
            <w:lang w:eastAsia="zh-CN"/>
          </w:rPr>
          <w:t>(一)、经济效益提升策略</w:t>
        </w:r>
        <w:r>
          <w:tab/>
        </w:r>
        <w:r>
          <w:fldChar w:fldCharType="begin"/>
        </w:r>
        <w:r>
          <w:instrText xml:space="preserve"> PAGEREF _Toc32556 \h </w:instrText>
        </w:r>
        <w:r>
          <w:fldChar w:fldCharType="separate"/>
        </w:r>
        <w:r>
          <w:t>54</w:t>
        </w:r>
        <w:r>
          <w:fldChar w:fldCharType="end"/>
        </w:r>
      </w:hyperlink>
    </w:p>
    <w:p>
      <w:pPr>
        <w:pStyle w:val="TOC2"/>
        <w:tabs>
          <w:tab w:val="right" w:leader="dot" w:pos="8306"/>
        </w:tabs>
      </w:pPr>
      <w:hyperlink w:anchor="_Toc23248" w:history="1">
        <w:r>
          <w:rPr>
            <w:rFonts w:ascii="仿宋" w:eastAsia="仿宋" w:hAnsi="仿宋" w:cs="仿宋" w:hint="eastAsia"/>
            <w:lang w:eastAsia="zh-CN"/>
          </w:rPr>
          <w:t>(二)、社会效益增强方案</w:t>
        </w:r>
        <w:r>
          <w:tab/>
        </w:r>
        <w:r>
          <w:fldChar w:fldCharType="begin"/>
        </w:r>
        <w:r>
          <w:instrText xml:space="preserve"> PAGEREF _Toc23248 \h </w:instrText>
        </w:r>
        <w:r>
          <w:fldChar w:fldCharType="separate"/>
        </w:r>
        <w:r>
          <w:t>55</w:t>
        </w:r>
        <w:r>
          <w:fldChar w:fldCharType="end"/>
        </w:r>
      </w:hyperlink>
    </w:p>
    <w:p>
      <w:pPr>
        <w:pStyle w:val="TOC1"/>
        <w:tabs>
          <w:tab w:val="right" w:leader="dot" w:pos="8306"/>
        </w:tabs>
      </w:pPr>
      <w:hyperlink w:anchor="_Toc15777" w:history="1">
        <w:r>
          <w:rPr>
            <w:rFonts w:ascii="仿宋" w:eastAsia="仿宋" w:hAnsi="仿宋" w:cs="仿宋" w:hint="eastAsia"/>
            <w:lang w:eastAsia="zh-CN"/>
          </w:rPr>
          <w:t>十二、技术创新与产业升级</w:t>
        </w:r>
        <w:r>
          <w:tab/>
        </w:r>
        <w:r>
          <w:fldChar w:fldCharType="begin"/>
        </w:r>
        <w:r>
          <w:instrText xml:space="preserve"> PAGEREF _Toc15777 \h </w:instrText>
        </w:r>
        <w:r>
          <w:fldChar w:fldCharType="separate"/>
        </w:r>
        <w:r>
          <w:t>56</w:t>
        </w:r>
        <w:r>
          <w:fldChar w:fldCharType="end"/>
        </w:r>
      </w:hyperlink>
    </w:p>
    <w:p>
      <w:pPr>
        <w:pStyle w:val="TOC2"/>
        <w:tabs>
          <w:tab w:val="right" w:leader="dot" w:pos="8306"/>
        </w:tabs>
      </w:pPr>
      <w:hyperlink w:anchor="_Toc15910" w:history="1">
        <w:r>
          <w:rPr>
            <w:rFonts w:ascii="仿宋" w:eastAsia="仿宋" w:hAnsi="仿宋" w:cs="仿宋" w:hint="eastAsia"/>
            <w:lang w:eastAsia="zh-CN"/>
          </w:rPr>
          <w:t>(一)、技术创新方向与目标</w:t>
        </w:r>
        <w:r>
          <w:tab/>
        </w:r>
        <w:r>
          <w:fldChar w:fldCharType="begin"/>
        </w:r>
        <w:r>
          <w:instrText xml:space="preserve"> PAGEREF _Toc15910 \h </w:instrText>
        </w:r>
        <w:r>
          <w:fldChar w:fldCharType="separate"/>
        </w:r>
        <w:r>
          <w:t>56</w:t>
        </w:r>
        <w:r>
          <w:fldChar w:fldCharType="end"/>
        </w:r>
      </w:hyperlink>
    </w:p>
    <w:p>
      <w:pPr>
        <w:pStyle w:val="TOC2"/>
        <w:tabs>
          <w:tab w:val="right" w:leader="dot" w:pos="8306"/>
        </w:tabs>
      </w:pPr>
      <w:hyperlink w:anchor="_Toc25369" w:history="1">
        <w:r>
          <w:rPr>
            <w:rFonts w:ascii="仿宋" w:eastAsia="仿宋" w:hAnsi="仿宋" w:cs="仿宋" w:hint="eastAsia"/>
            <w:lang w:eastAsia="zh-CN"/>
          </w:rPr>
          <w:t>(二)、产业升级路径与措施</w:t>
        </w:r>
        <w:r>
          <w:tab/>
        </w:r>
        <w:r>
          <w:fldChar w:fldCharType="begin"/>
        </w:r>
        <w:r>
          <w:instrText xml:space="preserve"> PAGEREF _Toc25369 \h </w:instrText>
        </w:r>
        <w:r>
          <w:fldChar w:fldCharType="separate"/>
        </w:r>
        <w:r>
          <w:t>57</w:t>
        </w:r>
        <w:r>
          <w:fldChar w:fldCharType="end"/>
        </w:r>
      </w:hyperlink>
    </w:p>
    <w:p>
      <w:pPr>
        <w:pStyle w:val="TOC1"/>
        <w:tabs>
          <w:tab w:val="right" w:leader="dot" w:pos="8306"/>
        </w:tabs>
      </w:pPr>
      <w:hyperlink w:anchor="_Toc23656" w:history="1">
        <w:r>
          <w:rPr>
            <w:rFonts w:ascii="仿宋" w:eastAsia="仿宋" w:hAnsi="仿宋" w:cs="仿宋" w:hint="eastAsia"/>
            <w:lang w:eastAsia="zh-CN"/>
          </w:rPr>
          <w:t>十三、创新驱动与持续发展</w:t>
        </w:r>
        <w:r>
          <w:tab/>
        </w:r>
        <w:r>
          <w:fldChar w:fldCharType="begin"/>
        </w:r>
        <w:r>
          <w:instrText xml:space="preserve"> PAGEREF _Toc23656 \h </w:instrText>
        </w:r>
        <w:r>
          <w:fldChar w:fldCharType="separate"/>
        </w:r>
        <w:r>
          <w:t>58</w:t>
        </w:r>
        <w:r>
          <w:fldChar w:fldCharType="end"/>
        </w:r>
      </w:hyperlink>
    </w:p>
    <w:p>
      <w:pPr>
        <w:pStyle w:val="TOC2"/>
        <w:tabs>
          <w:tab w:val="right" w:leader="dot" w:pos="8306"/>
        </w:tabs>
      </w:pPr>
      <w:hyperlink w:anchor="_Toc25847" w:history="1">
        <w:r>
          <w:rPr>
            <w:rFonts w:ascii="仿宋" w:eastAsia="仿宋" w:hAnsi="仿宋" w:cs="仿宋" w:hint="eastAsia"/>
            <w:lang w:eastAsia="zh-CN"/>
          </w:rPr>
          <w:t>(一)、创新驱动战略实施</w:t>
        </w:r>
        <w:r>
          <w:tab/>
        </w:r>
        <w:r>
          <w:fldChar w:fldCharType="begin"/>
        </w:r>
        <w:r>
          <w:instrText xml:space="preserve"> PAGEREF _Toc25847 \h </w:instrText>
        </w:r>
        <w:r>
          <w:fldChar w:fldCharType="separate"/>
        </w:r>
        <w:r>
          <w:t>58</w:t>
        </w:r>
        <w:r>
          <w:fldChar w:fldCharType="end"/>
        </w:r>
      </w:hyperlink>
    </w:p>
    <w:p>
      <w:pPr>
        <w:pStyle w:val="TOC2"/>
        <w:tabs>
          <w:tab w:val="right" w:leader="dot" w:pos="8306"/>
        </w:tabs>
      </w:pPr>
      <w:hyperlink w:anchor="_Toc9987" w:history="1">
        <w:r>
          <w:rPr>
            <w:rFonts w:ascii="仿宋" w:eastAsia="仿宋" w:hAnsi="仿宋" w:cs="仿宋" w:hint="eastAsia"/>
            <w:lang w:eastAsia="zh-CN"/>
          </w:rPr>
          <w:t>(二)、持续发展路径探索</w:t>
        </w:r>
        <w:r>
          <w:tab/>
        </w:r>
        <w:r>
          <w:fldChar w:fldCharType="begin"/>
        </w:r>
        <w:r>
          <w:instrText xml:space="preserve"> PAGEREF _Toc9987 \h </w:instrText>
        </w:r>
        <w:r>
          <w:fldChar w:fldCharType="separate"/>
        </w:r>
        <w:r>
          <w:t>60</w:t>
        </w:r>
        <w:r>
          <w:fldChar w:fldCharType="end"/>
        </w:r>
      </w:hyperlink>
    </w:p>
    <w:p>
      <w:pPr>
        <w:pStyle w:val="TOC1"/>
        <w:tabs>
          <w:tab w:val="right" w:leader="dot" w:pos="8306"/>
        </w:tabs>
      </w:pPr>
      <w:hyperlink w:anchor="_Toc25121" w:history="1">
        <w:r>
          <w:rPr>
            <w:rFonts w:ascii="仿宋" w:eastAsia="仿宋" w:hAnsi="仿宋" w:cs="仿宋" w:hint="eastAsia"/>
            <w:lang w:eastAsia="zh-CN"/>
          </w:rPr>
          <w:t>十四、人力资源管理与开发</w:t>
        </w:r>
        <w:r>
          <w:tab/>
        </w:r>
        <w:r>
          <w:fldChar w:fldCharType="begin"/>
        </w:r>
        <w:r>
          <w:instrText xml:space="preserve"> PAGEREF _Toc25121 \h </w:instrText>
        </w:r>
        <w:r>
          <w:fldChar w:fldCharType="separate"/>
        </w:r>
        <w:r>
          <w:t>64</w:t>
        </w:r>
        <w:r>
          <w:fldChar w:fldCharType="end"/>
        </w:r>
      </w:hyperlink>
    </w:p>
    <w:p>
      <w:pPr>
        <w:pStyle w:val="TOC2"/>
        <w:tabs>
          <w:tab w:val="right" w:leader="dot" w:pos="8306"/>
        </w:tabs>
      </w:pPr>
      <w:hyperlink w:anchor="_Toc12212" w:history="1">
        <w:r>
          <w:rPr>
            <w:rFonts w:ascii="仿宋" w:eastAsia="仿宋" w:hAnsi="仿宋" w:cs="仿宋" w:hint="eastAsia"/>
            <w:lang w:eastAsia="zh-CN"/>
          </w:rPr>
          <w:t>(一)、人力资源规划</w:t>
        </w:r>
        <w:r>
          <w:tab/>
        </w:r>
        <w:r>
          <w:fldChar w:fldCharType="begin"/>
        </w:r>
        <w:r>
          <w:instrText xml:space="preserve"> PAGEREF _Toc12212 \h </w:instrText>
        </w:r>
        <w:r>
          <w:fldChar w:fldCharType="separate"/>
        </w:r>
        <w:r>
          <w:t>64</w:t>
        </w:r>
        <w:r>
          <w:fldChar w:fldCharType="end"/>
        </w:r>
      </w:hyperlink>
    </w:p>
    <w:p>
      <w:pPr>
        <w:pStyle w:val="TOC2"/>
        <w:tabs>
          <w:tab w:val="right" w:leader="dot" w:pos="8306"/>
        </w:tabs>
      </w:pPr>
      <w:hyperlink w:anchor="_Toc547" w:history="1">
        <w:r>
          <w:rPr>
            <w:rFonts w:ascii="仿宋" w:eastAsia="仿宋" w:hAnsi="仿宋" w:cs="仿宋" w:hint="eastAsia"/>
            <w:lang w:eastAsia="zh-CN"/>
          </w:rPr>
          <w:t>(二)、人力资源开发与培训</w:t>
        </w:r>
        <w:r>
          <w:tab/>
        </w:r>
        <w:r>
          <w:fldChar w:fldCharType="begin"/>
        </w:r>
        <w:r>
          <w:instrText xml:space="preserve"> PAGEREF _Toc547 \h </w:instrText>
        </w:r>
        <w:r>
          <w:fldChar w:fldCharType="separate"/>
        </w:r>
        <w:r>
          <w:t>66</w:t>
        </w:r>
        <w:r>
          <w:fldChar w:fldCharType="end"/>
        </w:r>
      </w:hyperlink>
    </w:p>
    <w:p>
      <w:pPr>
        <w:pStyle w:val="TOC1"/>
        <w:tabs>
          <w:tab w:val="right" w:leader="dot" w:pos="8306"/>
        </w:tabs>
      </w:pPr>
      <w:hyperlink w:anchor="_Toc29070" w:history="1">
        <w:r>
          <w:rPr>
            <w:rFonts w:ascii="仿宋" w:eastAsia="仿宋" w:hAnsi="仿宋" w:cs="仿宋" w:hint="eastAsia"/>
            <w:lang w:eastAsia="zh-CN"/>
          </w:rPr>
          <w:t>十五、知识产权管理与保护</w:t>
        </w:r>
        <w:r>
          <w:tab/>
        </w:r>
        <w:r>
          <w:fldChar w:fldCharType="begin"/>
        </w:r>
        <w:r>
          <w:instrText xml:space="preserve"> PAGEREF _Toc29070 \h </w:instrText>
        </w:r>
        <w:r>
          <w:fldChar w:fldCharType="separate"/>
        </w:r>
        <w:r>
          <w:t>68</w:t>
        </w:r>
        <w:r>
          <w:fldChar w:fldCharType="end"/>
        </w:r>
      </w:hyperlink>
    </w:p>
    <w:p>
      <w:pPr>
        <w:pStyle w:val="TOC2"/>
        <w:tabs>
          <w:tab w:val="right" w:leader="dot" w:pos="8306"/>
        </w:tabs>
      </w:pPr>
      <w:hyperlink w:anchor="_Toc26263" w:history="1">
        <w:r>
          <w:rPr>
            <w:rFonts w:ascii="仿宋" w:eastAsia="仿宋" w:hAnsi="仿宋" w:cs="仿宋" w:hint="eastAsia"/>
            <w:lang w:eastAsia="zh-CN"/>
          </w:rPr>
          <w:t>(一)、知识产权管理体系建设</w:t>
        </w:r>
        <w:r>
          <w:tab/>
        </w:r>
        <w:r>
          <w:fldChar w:fldCharType="begin"/>
        </w:r>
        <w:r>
          <w:instrText xml:space="preserve"> PAGEREF _Toc26263 \h </w:instrText>
        </w:r>
        <w:r>
          <w:fldChar w:fldCharType="separate"/>
        </w:r>
        <w:r>
          <w:t>68</w:t>
        </w:r>
        <w:r>
          <w:fldChar w:fldCharType="end"/>
        </w:r>
      </w:hyperlink>
    </w:p>
    <w:p>
      <w:pPr>
        <w:pStyle w:val="TOC2"/>
        <w:tabs>
          <w:tab w:val="right" w:leader="dot" w:pos="8306"/>
        </w:tabs>
      </w:pPr>
      <w:hyperlink w:anchor="_Toc5963" w:history="1">
        <w:r>
          <w:rPr>
            <w:rFonts w:ascii="仿宋" w:eastAsia="仿宋" w:hAnsi="仿宋" w:cs="仿宋" w:hint="eastAsia"/>
            <w:lang w:eastAsia="zh-CN"/>
          </w:rPr>
          <w:t>(二)、知识产权保护措施</w:t>
        </w:r>
        <w:r>
          <w:tab/>
        </w:r>
        <w:r>
          <w:fldChar w:fldCharType="begin"/>
        </w:r>
        <w:r>
          <w:instrText xml:space="preserve"> PAGEREF _Toc5963 \h </w:instrText>
        </w:r>
        <w:r>
          <w:fldChar w:fldCharType="separate"/>
        </w:r>
        <w:r>
          <w:t>69</w:t>
        </w:r>
        <w:r>
          <w:fldChar w:fldCharType="end"/>
        </w:r>
      </w:hyperlink>
    </w:p>
    <w:p>
      <w:pPr>
        <w:pStyle w:val="TOC1"/>
        <w:tabs>
          <w:tab w:val="right" w:leader="dot" w:pos="8306"/>
        </w:tabs>
      </w:pPr>
      <w:hyperlink w:anchor="_Toc2224" w:history="1">
        <w:r>
          <w:rPr>
            <w:rFonts w:ascii="仿宋" w:eastAsia="仿宋" w:hAnsi="仿宋" w:cs="仿宋" w:hint="eastAsia"/>
            <w:lang w:eastAsia="zh-CN"/>
          </w:rPr>
          <w:t>十六、成果转化与推广应用</w:t>
        </w:r>
        <w:r>
          <w:tab/>
        </w:r>
        <w:r>
          <w:fldChar w:fldCharType="begin"/>
        </w:r>
        <w:r>
          <w:instrText xml:space="preserve"> PAGEREF _Toc2224 \h </w:instrText>
        </w:r>
        <w:r>
          <w:fldChar w:fldCharType="separate"/>
        </w:r>
        <w:r>
          <w:t>71</w:t>
        </w:r>
        <w:r>
          <w:fldChar w:fldCharType="end"/>
        </w:r>
      </w:hyperlink>
    </w:p>
    <w:p>
      <w:pPr>
        <w:pStyle w:val="TOC2"/>
        <w:tabs>
          <w:tab w:val="right" w:leader="dot" w:pos="8306"/>
        </w:tabs>
      </w:pPr>
      <w:hyperlink w:anchor="_Toc20787" w:history="1">
        <w:r>
          <w:rPr>
            <w:rFonts w:ascii="仿宋" w:eastAsia="仿宋" w:hAnsi="仿宋" w:cs="仿宋" w:hint="eastAsia"/>
            <w:lang w:eastAsia="zh-CN"/>
          </w:rPr>
          <w:t>(一)、成果转化策略制定</w:t>
        </w:r>
        <w:r>
          <w:tab/>
        </w:r>
        <w:r>
          <w:fldChar w:fldCharType="begin"/>
        </w:r>
        <w:r>
          <w:instrText xml:space="preserve"> PAGEREF _Toc20787 \h </w:instrText>
        </w:r>
        <w:r>
          <w:fldChar w:fldCharType="separate"/>
        </w:r>
        <w:r>
          <w:t>71</w:t>
        </w:r>
        <w:r>
          <w:fldChar w:fldCharType="end"/>
        </w:r>
      </w:hyperlink>
    </w:p>
    <w:p>
      <w:pPr>
        <w:pStyle w:val="TOC2"/>
        <w:tabs>
          <w:tab w:val="right" w:leader="dot" w:pos="8306"/>
        </w:tabs>
      </w:pPr>
      <w:hyperlink w:anchor="_Toc27658" w:history="1">
        <w:r>
          <w:rPr>
            <w:rFonts w:ascii="仿宋" w:eastAsia="仿宋" w:hAnsi="仿宋" w:cs="仿宋" w:hint="eastAsia"/>
            <w:lang w:eastAsia="zh-CN"/>
          </w:rPr>
          <w:t>(二)、成果推广应用方案</w:t>
        </w:r>
        <w:r>
          <w:tab/>
        </w:r>
        <w:r>
          <w:fldChar w:fldCharType="begin"/>
        </w:r>
        <w:r>
          <w:instrText xml:space="preserve"> PAGEREF _Toc27658 \h </w:instrText>
        </w:r>
        <w:r>
          <w:fldChar w:fldCharType="separate"/>
        </w:r>
        <w:r>
          <w:t>72</w:t>
        </w:r>
        <w:r>
          <w:fldChar w:fldCharType="end"/>
        </w:r>
      </w:hyperlink>
    </w:p>
    <w:p>
      <w:pPr>
        <w:pStyle w:val="TOC1"/>
        <w:tabs>
          <w:tab w:val="right" w:leader="dot" w:pos="8306"/>
        </w:tabs>
      </w:pPr>
      <w:hyperlink w:anchor="_Toc7954" w:history="1">
        <w:r>
          <w:rPr>
            <w:rFonts w:ascii="仿宋" w:eastAsia="仿宋" w:hAnsi="仿宋" w:cs="仿宋" w:hint="eastAsia"/>
            <w:lang w:eastAsia="zh-CN"/>
          </w:rPr>
          <w:t>十七、法律法规与政策遵循</w:t>
        </w:r>
        <w:r>
          <w:tab/>
        </w:r>
        <w:r>
          <w:fldChar w:fldCharType="begin"/>
        </w:r>
        <w:r>
          <w:instrText xml:space="preserve"> PAGEREF _Toc7954 \h </w:instrText>
        </w:r>
        <w:r>
          <w:fldChar w:fldCharType="separate"/>
        </w:r>
        <w:r>
          <w:t>74</w:t>
        </w:r>
        <w:r>
          <w:fldChar w:fldCharType="end"/>
        </w:r>
      </w:hyperlink>
    </w:p>
    <w:p>
      <w:pPr>
        <w:pStyle w:val="TOC2"/>
        <w:tabs>
          <w:tab w:val="right" w:leader="dot" w:pos="8306"/>
        </w:tabs>
      </w:pPr>
      <w:hyperlink w:anchor="_Toc6463" w:history="1">
        <w:r>
          <w:rPr>
            <w:rFonts w:ascii="仿宋" w:eastAsia="仿宋" w:hAnsi="仿宋" w:cs="仿宋" w:hint="eastAsia"/>
            <w:lang w:eastAsia="zh-CN"/>
          </w:rPr>
          <w:t>(一)、法律法规遵守</w:t>
        </w:r>
        <w:r>
          <w:tab/>
        </w:r>
        <w:r>
          <w:fldChar w:fldCharType="begin"/>
        </w:r>
        <w:r>
          <w:instrText xml:space="preserve"> PAGEREF _Toc6463 \h </w:instrText>
        </w:r>
        <w:r>
          <w:fldChar w:fldCharType="separate"/>
        </w:r>
        <w:r>
          <w:t>74</w:t>
        </w:r>
        <w:r>
          <w:fldChar w:fldCharType="end"/>
        </w:r>
      </w:hyperlink>
    </w:p>
    <w:p>
      <w:pPr>
        <w:pStyle w:val="TOC2"/>
        <w:tabs>
          <w:tab w:val="right" w:leader="dot" w:pos="8306"/>
        </w:tabs>
      </w:pPr>
      <w:hyperlink w:anchor="_Toc22300" w:history="1">
        <w:r>
          <w:rPr>
            <w:rFonts w:ascii="仿宋" w:eastAsia="仿宋" w:hAnsi="仿宋" w:cs="仿宋" w:hint="eastAsia"/>
            <w:lang w:eastAsia="zh-CN"/>
          </w:rPr>
          <w:t>(二)、政策导向与利用</w:t>
        </w:r>
        <w:r>
          <w:tab/>
        </w:r>
        <w:r>
          <w:fldChar w:fldCharType="begin"/>
        </w:r>
        <w:r>
          <w:instrText xml:space="preserve"> PAGEREF _Toc22300 \h </w:instrText>
        </w:r>
        <w:r>
          <w:fldChar w:fldCharType="separate"/>
        </w:r>
        <w:r>
          <w:t>75</w:t>
        </w:r>
        <w:r>
          <w:fldChar w:fldCharType="end"/>
        </w:r>
      </w:hyperlink>
    </w:p>
    <w:p>
      <w:pPr>
        <w:pStyle w:val="TOC1"/>
        <w:tabs>
          <w:tab w:val="right" w:leader="dot" w:pos="8306"/>
        </w:tabs>
      </w:pPr>
      <w:hyperlink w:anchor="_Toc9671" w:history="1">
        <w:r>
          <w:rPr>
            <w:rFonts w:ascii="仿宋" w:eastAsia="仿宋" w:hAnsi="仿宋" w:cs="仿宋" w:hint="eastAsia"/>
            <w:lang w:eastAsia="zh-CN"/>
          </w:rPr>
          <w:t>十八、产业协同与集群发展</w:t>
        </w:r>
        <w:r>
          <w:tab/>
        </w:r>
        <w:r>
          <w:fldChar w:fldCharType="begin"/>
        </w:r>
        <w:r>
          <w:instrText xml:space="preserve"> PAGEREF _Toc9671 \h </w:instrText>
        </w:r>
        <w:r>
          <w:fldChar w:fldCharType="separate"/>
        </w:r>
        <w:r>
          <w:t>76</w:t>
        </w:r>
        <w:r>
          <w:fldChar w:fldCharType="end"/>
        </w:r>
      </w:hyperlink>
    </w:p>
    <w:p>
      <w:pPr>
        <w:pStyle w:val="TOC2"/>
        <w:tabs>
          <w:tab w:val="right" w:leader="dot" w:pos="8306"/>
        </w:tabs>
      </w:pPr>
      <w:hyperlink w:anchor="_Toc14511" w:history="1">
        <w:r>
          <w:rPr>
            <w:rFonts w:ascii="仿宋" w:eastAsia="仿宋" w:hAnsi="仿宋" w:cs="仿宋" w:hint="eastAsia"/>
            <w:lang w:eastAsia="zh-CN"/>
          </w:rPr>
          <w:t>(一)、产业协同机制建设</w:t>
        </w:r>
        <w:r>
          <w:tab/>
        </w:r>
        <w:r>
          <w:fldChar w:fldCharType="begin"/>
        </w:r>
        <w:r>
          <w:instrText xml:space="preserve"> PAGEREF _Toc14511 \h </w:instrText>
        </w:r>
        <w:r>
          <w:fldChar w:fldCharType="separate"/>
        </w:r>
        <w:r>
          <w:t>76</w:t>
        </w:r>
        <w:r>
          <w:fldChar w:fldCharType="end"/>
        </w:r>
      </w:hyperlink>
    </w:p>
    <w:p>
      <w:pPr>
        <w:pStyle w:val="TOC2"/>
        <w:tabs>
          <w:tab w:val="right" w:leader="dot" w:pos="8306"/>
        </w:tabs>
      </w:pPr>
      <w:hyperlink w:anchor="_Toc31788" w:history="1">
        <w:r>
          <w:rPr>
            <w:rFonts w:ascii="仿宋" w:eastAsia="仿宋" w:hAnsi="仿宋" w:cs="仿宋" w:hint="eastAsia"/>
            <w:lang w:eastAsia="zh-CN"/>
          </w:rPr>
          <w:t>(二)、产业集群培育与发展</w:t>
        </w:r>
        <w:r>
          <w:tab/>
        </w:r>
        <w:r>
          <w:fldChar w:fldCharType="begin"/>
        </w:r>
        <w:r>
          <w:instrText xml:space="preserve"> PAGEREF _Toc31788 \h </w:instrText>
        </w:r>
        <w:r>
          <w:fldChar w:fldCharType="separate"/>
        </w:r>
        <w:r>
          <w:t>77</w:t>
        </w:r>
        <w:r>
          <w:fldChar w:fldCharType="end"/>
        </w:r>
      </w:hyperlink>
    </w:p>
    <w:p>
      <w:pPr>
        <w:pStyle w:val="TOC1"/>
        <w:tabs>
          <w:tab w:val="right" w:leader="dot" w:pos="8306"/>
        </w:tabs>
      </w:pPr>
      <w:hyperlink w:anchor="_Toc4682" w:history="1">
        <w:r>
          <w:rPr>
            <w:rFonts w:ascii="仿宋" w:eastAsia="仿宋" w:hAnsi="仿宋" w:cs="仿宋" w:hint="eastAsia"/>
            <w:lang w:eastAsia="zh-CN"/>
          </w:rPr>
          <w:t>十九、设施与设备管理</w:t>
        </w:r>
        <w:r>
          <w:tab/>
        </w:r>
        <w:r>
          <w:fldChar w:fldCharType="begin"/>
        </w:r>
        <w:r>
          <w:instrText xml:space="preserve"> PAGEREF _Toc4682 \h </w:instrText>
        </w:r>
        <w:r>
          <w:fldChar w:fldCharType="separate"/>
        </w:r>
        <w:r>
          <w:t>78</w:t>
        </w:r>
        <w:r>
          <w:fldChar w:fldCharType="end"/>
        </w:r>
      </w:hyperlink>
    </w:p>
    <w:p>
      <w:pPr>
        <w:pStyle w:val="TOC2"/>
        <w:tabs>
          <w:tab w:val="right" w:leader="dot" w:pos="8306"/>
        </w:tabs>
      </w:pPr>
      <w:hyperlink w:anchor="_Toc28319" w:history="1">
        <w:r>
          <w:rPr>
            <w:rFonts w:ascii="仿宋" w:eastAsia="仿宋" w:hAnsi="仿宋" w:cs="仿宋" w:hint="eastAsia"/>
            <w:lang w:eastAsia="zh-CN"/>
          </w:rPr>
          <w:t>(一)、设施规划与配置</w:t>
        </w:r>
        <w:r>
          <w:tab/>
        </w:r>
        <w:r>
          <w:fldChar w:fldCharType="begin"/>
        </w:r>
        <w:r>
          <w:instrText xml:space="preserve"> PAGEREF _Toc28319 \h </w:instrText>
        </w:r>
        <w:r>
          <w:fldChar w:fldCharType="separate"/>
        </w:r>
        <w:r>
          <w:t>78</w:t>
        </w:r>
        <w:r>
          <w:fldChar w:fldCharType="end"/>
        </w:r>
      </w:hyperlink>
    </w:p>
    <w:p>
      <w:pPr>
        <w:pStyle w:val="TOC2"/>
        <w:tabs>
          <w:tab w:val="right" w:leader="dot" w:pos="8306"/>
        </w:tabs>
      </w:pPr>
      <w:hyperlink w:anchor="_Toc31808" w:history="1">
        <w:r>
          <w:rPr>
            <w:rFonts w:ascii="仿宋" w:eastAsia="仿宋" w:hAnsi="仿宋" w:cs="仿宋" w:hint="eastAsia"/>
            <w:lang w:eastAsia="zh-CN"/>
          </w:rPr>
          <w:t>(二)、设备采购与维护管理</w:t>
        </w:r>
        <w:r>
          <w:tab/>
        </w:r>
        <w:r>
          <w:fldChar w:fldCharType="begin"/>
        </w:r>
        <w:r>
          <w:instrText xml:space="preserve"> PAGEREF _Toc31808 \h </w:instrText>
        </w:r>
        <w:r>
          <w:fldChar w:fldCharType="separate"/>
        </w:r>
        <w:r>
          <w:t>78</w:t>
        </w:r>
        <w:r>
          <w:fldChar w:fldCharType="end"/>
        </w:r>
      </w:hyperlink>
    </w:p>
    <w:p>
      <w:pPr>
        <w:pStyle w:val="TOC2"/>
        <w:tabs>
          <w:tab w:val="right" w:leader="dot" w:pos="8306"/>
        </w:tabs>
      </w:pPr>
      <w:hyperlink w:anchor="_Toc12142" w:history="1">
        <w:r>
          <w:rPr>
            <w:rFonts w:ascii="仿宋" w:eastAsia="仿宋" w:hAnsi="仿宋" w:cs="仿宋" w:hint="eastAsia"/>
            <w:lang w:eastAsia="zh-CN"/>
          </w:rPr>
          <w:t>(三)、设施设备升级策略</w:t>
        </w:r>
        <w:r>
          <w:tab/>
        </w:r>
        <w:r>
          <w:fldChar w:fldCharType="begin"/>
        </w:r>
        <w:r>
          <w:instrText xml:space="preserve"> PAGEREF _Toc12142 \h </w:instrText>
        </w:r>
        <w:r>
          <w:fldChar w:fldCharType="separate"/>
        </w:r>
        <w:r>
          <w:t>79</w:t>
        </w:r>
        <w:r>
          <w:fldChar w:fldCharType="end"/>
        </w:r>
      </w:hyperlink>
    </w:p>
    <w:p>
      <w:pPr>
        <w:pStyle w:val="TOC1"/>
        <w:tabs>
          <w:tab w:val="right" w:leader="dot" w:pos="8306"/>
        </w:tabs>
      </w:pPr>
      <w:hyperlink w:anchor="_Toc30181" w:history="1">
        <w:r>
          <w:rPr>
            <w:rFonts w:ascii="仿宋" w:eastAsia="仿宋" w:hAnsi="仿宋" w:cs="仿宋" w:hint="eastAsia"/>
            <w:lang w:eastAsia="zh-CN"/>
          </w:rPr>
          <w:t>二十、质量管理与控制</w:t>
        </w:r>
        <w:r>
          <w:tab/>
        </w:r>
        <w:r>
          <w:fldChar w:fldCharType="begin"/>
        </w:r>
        <w:r>
          <w:instrText xml:space="preserve"> PAGEREF _Toc30181 \h </w:instrText>
        </w:r>
        <w:r>
          <w:fldChar w:fldCharType="separate"/>
        </w:r>
        <w:r>
          <w:t>80</w:t>
        </w:r>
        <w:r>
          <w:fldChar w:fldCharType="end"/>
        </w:r>
      </w:hyperlink>
    </w:p>
    <w:p>
      <w:pPr>
        <w:pStyle w:val="TOC2"/>
        <w:tabs>
          <w:tab w:val="right" w:leader="dot" w:pos="8306"/>
        </w:tabs>
      </w:pPr>
      <w:hyperlink w:anchor="_Toc26091" w:history="1">
        <w:r>
          <w:rPr>
            <w:rFonts w:ascii="仿宋" w:eastAsia="仿宋" w:hAnsi="仿宋" w:cs="仿宋" w:hint="eastAsia"/>
            <w:lang w:eastAsia="zh-CN"/>
          </w:rPr>
          <w:t>(一)、质量管理体系建设</w:t>
        </w:r>
        <w:r>
          <w:tab/>
        </w:r>
        <w:r>
          <w:fldChar w:fldCharType="begin"/>
        </w:r>
        <w:r>
          <w:instrText xml:space="preserve"> PAGEREF _Toc26091 \h </w:instrText>
        </w:r>
        <w:r>
          <w:fldChar w:fldCharType="separate"/>
        </w:r>
        <w:r>
          <w:t>80</w:t>
        </w:r>
        <w:r>
          <w:fldChar w:fldCharType="end"/>
        </w:r>
      </w:hyperlink>
    </w:p>
    <w:p>
      <w:pPr>
        <w:pStyle w:val="TOC2"/>
        <w:tabs>
          <w:tab w:val="right" w:leader="dot" w:pos="8306"/>
        </w:tabs>
      </w:pPr>
      <w:hyperlink w:anchor="_Toc24908" w:history="1">
        <w:r>
          <w:rPr>
            <w:rFonts w:ascii="仿宋" w:eastAsia="仿宋" w:hAnsi="仿宋" w:cs="仿宋" w:hint="eastAsia"/>
            <w:lang w:eastAsia="zh-CN"/>
          </w:rPr>
          <w:t>(二)、质量控制措施</w:t>
        </w:r>
        <w:r>
          <w:tab/>
        </w:r>
        <w:r>
          <w:fldChar w:fldCharType="begin"/>
        </w:r>
        <w:r>
          <w:instrText xml:space="preserve"> PAGEREF _Toc24908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2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10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040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直接收益：假设橡胶型密封胶项目的产品或服务年销售收入为XX万元。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67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橡胶型密封胶项目通过引入先进的人工智能技术优化生产流程，例如自动化的物流系统和智能数据分析，可能大幅提高产品的质量和生产效率。这可能迫使竞争对手也必须投资于类似技术，以保持市场竞争力。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型密封胶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若橡胶型密封胶项目成功推广新型环保产品，比如采用可回收材料的包装，可能会激发消费者对可持续产品的需求。这种需求的增长可能迫使整个行业转向更环保的产品设计和生产方法。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橡胶型密封胶项目在减少环境影响方面的努力，如实施零废物生产和减少二氧化碳排放，可能会促使行业设立更高的环保标准。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橡胶型密封胶项目对新原料和技术的需求可能促使供应商调整生产策略，比如采用更环保的生产方法或开发新型原材料。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986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橡胶型密封胶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型密封胶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型密封胶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784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橡胶型密封胶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型密封胶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橡胶型密封胶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橡胶型密封胶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橡胶型密封胶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2178"/>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12270"/>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31221"/>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https://d.book118.com/258123110106006033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橡胶型密封胶项目建设方案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橡胶型密封胶项目建设方案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橡胶型密封胶项目建设方案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橡胶型密封胶项目建设方案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橡胶型密封胶项目建设方案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橡胶型密封胶项目建设方案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橡胶型密封胶项目建设方案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橡胶型密封胶项目建设方案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橡胶型密封胶项目建设方案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橡胶型密封胶项目建设方案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橡胶型密封胶项目建设方案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橡胶型密封胶项目建设方案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574B4E"/>
    <w:rsid w:val="64574B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8123110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2024-01-24T06:28:00Z</dcterms:created>
  <dcterms:modified xsi:type="dcterms:W3CDTF">2024-01-24T06:28:56Z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AA3E50DB012A4A8B8F51D4ED00C60E16_11</vt:lpwstr>
  </property>
  <property fmtid="{D5CDD505-2E9C-101B-9397-08002B2CF9AE}" pid="3" name="KSOProductBuildVer">
    <vt:lpwstr>2052-12.1.0.16120</vt:lpwstr>
  </property>
</Properties>
</file>