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、大功率激光器项目可行性分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107551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(一)、中、大功率激光器项目建设期原辅材料供应情况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二)、中、大功率激光器项目运营期原辅材料供应及质量管理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)、中、大功率激光器项目总平面设计要求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中、大功率激光器项目建设背景及必要性分析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)、中、大功率激光器项目技术工艺分析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)、中、大功率激光器项目技术流程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25726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(三)、中、大功率激光器项目对环境的主要影响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308030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项目商业计划书旨在全面介绍和规划一个创新性的中、大功率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光器项目，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以满足需求。该方案的目的是为了提供中、大功率激光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商业用途，只用作学习交流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(一)、中、大功率激光器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大功率激光器项目的建设和运营过程中，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是确保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程顺利进行和产品质量稳定的重要环节。本章将详细探讨中、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功率激光器项目建设期和运营期的原辅材料供应情况，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中、大功率激光器项目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0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大功率激光器项目建设期间，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直接的影响。下面是中、大功率激光器项目建设期原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89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610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二)、中、大功率激光器项目运营期原辅材料供应及质量管理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9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要。下面是中、大功率激光器项目运营期原辅材料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**中、大功率激光器行业**是一片充满活力的领域，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中</w:t>
      </w:r>
      <w:r>
        <w:rPr>
          <w:rFonts w:ascii="FangSong" w:eastAsia="FangSong" w:hAnsi="FangSong" w:cs="FangSong"/>
          <w:spacing w:val="-16"/>
          <w:sz w:val="28"/>
          <w:szCs w:val="28"/>
        </w:rPr>
        <w:t>、</w:t>
      </w:r>
      <w:r>
        <w:rPr>
          <w:rFonts w:ascii="FangSong" w:eastAsia="FangSong" w:hAnsi="FangSong" w:cs="FangSong"/>
          <w:spacing w:val="-15"/>
          <w:sz w:val="28"/>
          <w:szCs w:val="28"/>
        </w:rPr>
        <w:t>大功率激光器行业市场规模庞大，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在中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大功率激光器项目的建筑工程设计过程中，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以确保中、大功率激光器项目的可持续发展和建筑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(二)、中、大功率激光器项目总平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中</w:t>
      </w:r>
      <w:r>
        <w:rPr>
          <w:rFonts w:ascii="FangSong" w:eastAsia="FangSong" w:hAnsi="FangSong" w:cs="FangSong"/>
          <w:spacing w:val="-2"/>
          <w:sz w:val="28"/>
          <w:szCs w:val="28"/>
        </w:rPr>
        <w:t>、大功率激光器项目的实际使用需要。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、大功率激光器项目所处地区的地质条件和地震风险，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结合中、大功率激光器项目的实际需求和环境条件，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筑工程的设计总体要求是确保中、大功率激光器项目实现预期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9" w:right="14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建筑的功能布局满足中、大功率激光器项目需求，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，满足中、大功率激光器项目的长期发展需求。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中、大功率激光器项目规划的总建筑面积为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虑到中、大功率激光器项目的功能布局和需求，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中、大功率激光器项目总投资比例：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、大功率激光器项目总投资的比例为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满足未来中、大功率激光器项目运营的需求，同时避免了过度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、大功率激光器项目整体布局：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使中、大功率激光器项目更好地适应当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四、中、大功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率激光器项目建设背景及必要性分析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15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16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(二)、中、大功率激光器项目技术工艺分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提供优质产品和服务。保障工艺流程能够满足中、大功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率</w:t>
      </w:r>
      <w:r>
        <w:rPr>
          <w:rFonts w:ascii="FangSong" w:eastAsia="FangSong" w:hAnsi="FangSong" w:cs="FangSong"/>
          <w:spacing w:val="-12"/>
          <w:sz w:val="28"/>
          <w:szCs w:val="28"/>
        </w:rPr>
        <w:t>激光器项目产品要求，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9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中、大功率激光器项目建设贯彻“三同时”的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中、大功率激光器项目拟采用国内成熟的生产工艺，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9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0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</w:rPr>
        <w:t>大功率激光器项目的技术保障措施从设计、施工、试运行到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以确保中、大功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率激光器项目在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种综合的技术支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将确保中、大功率激光器项目的可持续发展和高效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、中、大功率激光器项目技术流程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在中、大功</w:t>
      </w:r>
      <w:r>
        <w:rPr>
          <w:rFonts w:ascii="FangSong" w:eastAsia="FangSong" w:hAnsi="FangSong" w:cs="FangSong"/>
          <w:spacing w:val="-2"/>
          <w:sz w:val="28"/>
          <w:szCs w:val="28"/>
        </w:rPr>
        <w:t>率激光器项目运营中，进行技术持续改进。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据分析工具监测和分析中、大功率激光器项目各环节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9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共同构建了高效、稳定的中、大功率激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目技术实施框架，确保中、大功率激光器项目顺利推进。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用的设备能够满足中、大功率激光器项目的技术要求，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确保所选设备与中、大功率激光器项目工艺流程相匹配，例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确认设备的生产能力是否符合中、大功率激光器项目的产能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不同投资中、大功率激光器项目的市场前景、回收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资和短期回报的平衡。</w:t>
      </w:r>
    </w:p>
    <w:p>
      <w:pPr>
        <w:sectPr>
          <w:footerReference w:type="default" r:id="rId16"/>
          <w:pgSz w:w="11906" w:h="16839"/>
          <w:pgMar w:top="1431" w:right="1763" w:bottom="400" w:left="1785" w:header="0" w:footer="0" w:gutter="0"/>
          <w:pgNumType w:start="27"/>
          <w:cols w:space="708"/>
        </w:sectPr>
      </w:pPr>
    </w:p>
    <w:p>
      <w:pPr>
        <w:spacing w:before="186" w:line="411" w:lineRule="auto"/>
        <w:ind w:left="37" w:right="196" w:firstLine="55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中、大功率激光器项目将严格遵守国家和地方劳动安全法规，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确保工作场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中、大功率激光器项目团队将定期审核国家和地方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的劳动安全法规，确保所有的员工和工作场所都符合最新的法规要求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应对中、大功率激光器项目所在行业的特殊性，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5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准</w:t>
      </w:r>
      <w:r>
        <w:rPr>
          <w:rFonts w:ascii="FangSong" w:eastAsia="FangSong" w:hAnsi="FangSong" w:cs="FangSong"/>
          <w:spacing w:val="-8"/>
          <w:sz w:val="28"/>
          <w:szCs w:val="28"/>
        </w:rPr>
        <w:t>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功</w:t>
      </w:r>
      <w:r>
        <w:rPr>
          <w:rFonts w:ascii="FangSong" w:eastAsia="FangSong" w:hAnsi="FangSong" w:cs="FangSong"/>
          <w:spacing w:val="-6"/>
          <w:sz w:val="28"/>
          <w:szCs w:val="28"/>
        </w:rPr>
        <w:t>率</w:t>
      </w:r>
      <w:r>
        <w:rPr>
          <w:rFonts w:ascii="FangSong" w:eastAsia="FangSong" w:hAnsi="FangSong" w:cs="FangSong"/>
          <w:spacing w:val="-5"/>
          <w:sz w:val="28"/>
          <w:szCs w:val="28"/>
        </w:rPr>
        <w:t>激光器项目将采取以下措施：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中、大功率激光器项目将覆盖以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pacing w:before="290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footerReference w:type="default" r:id="rId18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4" w:right="102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中、大功率激光器项目将提供适当的个人防护用具，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以确保员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工作中的人身安全：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61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中、大功率激光器项目将采取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中、大功率激光器项目将确保工作环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0"/>
          <w:sz w:val="28"/>
          <w:szCs w:val="28"/>
        </w:rPr>
        <w:t>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5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中、大功率激光器项目将</w:t>
      </w:r>
      <w:r>
        <w:rPr>
          <w:rFonts w:ascii="FangSong" w:eastAsia="FangSong" w:hAnsi="FangSong" w:cs="FangSong"/>
          <w:spacing w:val="-7"/>
          <w:sz w:val="28"/>
          <w:szCs w:val="28"/>
        </w:rPr>
        <w:t>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大程度地降低工作中的安全风险，创造一个安全、可靠的工作环境。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安全卫生专用设施设计：在中、大功率激光器项目建设过程</w:t>
      </w:r>
      <w:r>
        <w:rPr>
          <w:rFonts w:ascii="FangSong" w:eastAsia="FangSong" w:hAnsi="FangSong" w:cs="FangSong"/>
          <w:spacing w:val="-2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以确保中、大功率激光器项目的全方位安全保障。这包括了防火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防爆设施、火灾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动报警系统、水消防系统、空调设施、岗位通风设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施、隔声降噪设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、安全供水以及安全供电设施。通过这些设施的配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备，我们旨在确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生产过程中所有设备和工作环境都符合高标准的安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全要求，为员工</w:t>
      </w:r>
      <w:r>
        <w:rPr>
          <w:rFonts w:ascii="FangSong" w:eastAsia="FangSong" w:hAnsi="FangSong" w:cs="FangSong"/>
          <w:spacing w:val="-2"/>
          <w:sz w:val="28"/>
          <w:szCs w:val="28"/>
        </w:rPr>
        <w:t>提供一个安全的工作场所。</w:t>
      </w:r>
    </w:p>
    <w:p>
      <w:pPr>
        <w:spacing w:before="3" w:line="413" w:lineRule="auto"/>
        <w:ind w:left="29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取与生产工艺相匹配：针对中、大功率激光器项目特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的安全和卫生风险中安全工作。这些措施符合相关标准和规范的要求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</w:p>
    <w:p>
      <w:pPr>
        <w:sectPr>
          <w:footerReference w:type="default" r:id="rId20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92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用先进、成熟、可靠的生产技术：中、大功率激光器项目设计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确保员工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高效生产的同时，充分保障其劳动安全。</w:t>
      </w:r>
    </w:p>
    <w:p>
      <w:pPr>
        <w:spacing w:line="414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确保工程中、大功率激光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器项目在完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</w:rPr>
        <w:t>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0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footerReference w:type="default" r:id="rId21"/>
          <w:pgSz w:w="11906" w:h="16839"/>
          <w:pgMar w:top="1431" w:right="1704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https://d.book118.com/258130020033006046</w:t>
        </w:r>
      </w:hyperlink>
    </w:p>
    <w:p/>
    <w:sectPr>
      <w:footerReference w:type="default" r:id="rId23"/>
      <w:pgSz w:w="11906" w:h="16839"/>
      <w:pgMar w:top="1431" w:right="1603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258130020033006046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2024-03-14T07:54:09Z</vt:filetime>
  </property>
  <property fmtid="{D5CDD505-2E9C-101B-9397-08002B2CF9AE}" pid="3" name="CRO">
    <vt:lpwstr>wqlLaW5nc29mdCBQREYgdG8gV1BTIDgw</vt:lpwstr>
  </property>
</Properties>
</file>