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热量表项目规划设计蓝图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982" w:history="1">
        <w:r>
          <w:rPr>
            <w:rFonts w:ascii="仿宋" w:eastAsia="仿宋" w:hAnsi="仿宋" w:cs="仿宋" w:hint="eastAsia"/>
            <w:lang w:eastAsia="zh-CN"/>
          </w:rPr>
          <w:t>概论</w:t>
        </w:r>
        <w:r>
          <w:tab/>
        </w:r>
        <w:r>
          <w:fldChar w:fldCharType="begin"/>
        </w:r>
        <w:r>
          <w:instrText xml:space="preserve"> PAGEREF _Toc9982 \h </w:instrText>
        </w:r>
        <w:r>
          <w:fldChar w:fldCharType="separate"/>
        </w:r>
        <w:r>
          <w:t>3</w:t>
        </w:r>
        <w:r>
          <w:fldChar w:fldCharType="end"/>
        </w:r>
      </w:hyperlink>
    </w:p>
    <w:p>
      <w:pPr>
        <w:pStyle w:val="TOC1"/>
        <w:tabs>
          <w:tab w:val="right" w:leader="dot" w:pos="8306"/>
        </w:tabs>
      </w:pPr>
      <w:hyperlink w:anchor="_Toc10154" w:history="1">
        <w:r>
          <w:rPr>
            <w:rFonts w:ascii="仿宋" w:eastAsia="仿宋" w:hAnsi="仿宋" w:cs="仿宋" w:hint="eastAsia"/>
            <w:lang w:eastAsia="zh-CN"/>
          </w:rPr>
          <w:t>一、热量表项目文档管理</w:t>
        </w:r>
        <w:r>
          <w:tab/>
        </w:r>
        <w:r>
          <w:fldChar w:fldCharType="begin"/>
        </w:r>
        <w:r>
          <w:instrText xml:space="preserve"> PAGEREF _Toc10154 \h </w:instrText>
        </w:r>
        <w:r>
          <w:fldChar w:fldCharType="separate"/>
        </w:r>
        <w:r>
          <w:t>3</w:t>
        </w:r>
        <w:r>
          <w:fldChar w:fldCharType="end"/>
        </w:r>
      </w:hyperlink>
    </w:p>
    <w:p>
      <w:pPr>
        <w:pStyle w:val="TOC2"/>
        <w:tabs>
          <w:tab w:val="right" w:leader="dot" w:pos="8306"/>
        </w:tabs>
      </w:pPr>
      <w:hyperlink w:anchor="_Toc9671" w:history="1">
        <w:r>
          <w:rPr>
            <w:rFonts w:ascii="仿宋" w:eastAsia="仿宋" w:hAnsi="仿宋" w:cs="仿宋" w:hint="eastAsia"/>
            <w:lang w:eastAsia="zh-CN"/>
          </w:rPr>
          <w:t>(一)、文档编制与审查</w:t>
        </w:r>
        <w:r>
          <w:tab/>
        </w:r>
        <w:r>
          <w:fldChar w:fldCharType="begin"/>
        </w:r>
        <w:r>
          <w:instrText xml:space="preserve"> PAGEREF _Toc9671 \h </w:instrText>
        </w:r>
        <w:r>
          <w:fldChar w:fldCharType="separate"/>
        </w:r>
        <w:r>
          <w:t>3</w:t>
        </w:r>
        <w:r>
          <w:fldChar w:fldCharType="end"/>
        </w:r>
      </w:hyperlink>
    </w:p>
    <w:p>
      <w:pPr>
        <w:pStyle w:val="TOC2"/>
        <w:tabs>
          <w:tab w:val="right" w:leader="dot" w:pos="8306"/>
        </w:tabs>
      </w:pPr>
      <w:hyperlink w:anchor="_Toc1666" w:history="1">
        <w:r>
          <w:rPr>
            <w:rFonts w:ascii="仿宋" w:eastAsia="仿宋" w:hAnsi="仿宋" w:cs="仿宋" w:hint="eastAsia"/>
            <w:lang w:eastAsia="zh-CN"/>
          </w:rPr>
          <w:t>(二)、文档发布与分发</w:t>
        </w:r>
        <w:r>
          <w:tab/>
        </w:r>
        <w:r>
          <w:fldChar w:fldCharType="begin"/>
        </w:r>
        <w:r>
          <w:instrText xml:space="preserve"> PAGEREF _Toc1666 \h </w:instrText>
        </w:r>
        <w:r>
          <w:fldChar w:fldCharType="separate"/>
        </w:r>
        <w:r>
          <w:t>4</w:t>
        </w:r>
        <w:r>
          <w:fldChar w:fldCharType="end"/>
        </w:r>
      </w:hyperlink>
    </w:p>
    <w:p>
      <w:pPr>
        <w:pStyle w:val="TOC2"/>
        <w:tabs>
          <w:tab w:val="right" w:leader="dot" w:pos="8306"/>
        </w:tabs>
      </w:pPr>
      <w:hyperlink w:anchor="_Toc210" w:history="1">
        <w:r>
          <w:rPr>
            <w:rFonts w:ascii="仿宋" w:eastAsia="仿宋" w:hAnsi="仿宋" w:cs="仿宋" w:hint="eastAsia"/>
            <w:lang w:eastAsia="zh-CN"/>
          </w:rPr>
          <w:t>(三)、文档存档与归档</w:t>
        </w:r>
        <w:r>
          <w:tab/>
        </w:r>
        <w:r>
          <w:fldChar w:fldCharType="begin"/>
        </w:r>
        <w:r>
          <w:instrText xml:space="preserve"> PAGEREF _Toc210 \h </w:instrText>
        </w:r>
        <w:r>
          <w:fldChar w:fldCharType="separate"/>
        </w:r>
        <w:r>
          <w:t>5</w:t>
        </w:r>
        <w:r>
          <w:fldChar w:fldCharType="end"/>
        </w:r>
      </w:hyperlink>
    </w:p>
    <w:p>
      <w:pPr>
        <w:pStyle w:val="TOC1"/>
        <w:tabs>
          <w:tab w:val="right" w:leader="dot" w:pos="8306"/>
        </w:tabs>
      </w:pPr>
      <w:hyperlink w:anchor="_Toc29518" w:history="1">
        <w:r>
          <w:rPr>
            <w:rFonts w:ascii="仿宋" w:eastAsia="仿宋" w:hAnsi="仿宋" w:cs="仿宋" w:hint="eastAsia"/>
            <w:lang w:eastAsia="zh-CN"/>
          </w:rPr>
          <w:t>二、热量表项目危机管理</w:t>
        </w:r>
        <w:r>
          <w:tab/>
        </w:r>
        <w:r>
          <w:fldChar w:fldCharType="begin"/>
        </w:r>
        <w:r>
          <w:instrText xml:space="preserve"> PAGEREF _Toc29518 \h </w:instrText>
        </w:r>
        <w:r>
          <w:fldChar w:fldCharType="separate"/>
        </w:r>
        <w:r>
          <w:t>6</w:t>
        </w:r>
        <w:r>
          <w:fldChar w:fldCharType="end"/>
        </w:r>
      </w:hyperlink>
    </w:p>
    <w:p>
      <w:pPr>
        <w:pStyle w:val="TOC2"/>
        <w:tabs>
          <w:tab w:val="right" w:leader="dot" w:pos="8306"/>
        </w:tabs>
      </w:pPr>
      <w:hyperlink w:anchor="_Toc4804" w:history="1">
        <w:r>
          <w:rPr>
            <w:rFonts w:ascii="仿宋" w:eastAsia="仿宋" w:hAnsi="仿宋" w:cs="仿宋" w:hint="eastAsia"/>
            <w:lang w:eastAsia="zh-CN"/>
          </w:rPr>
          <w:t>(一)、危机预警与识别</w:t>
        </w:r>
        <w:r>
          <w:tab/>
        </w:r>
        <w:r>
          <w:fldChar w:fldCharType="begin"/>
        </w:r>
        <w:r>
          <w:instrText xml:space="preserve"> PAGEREF _Toc4804 \h </w:instrText>
        </w:r>
        <w:r>
          <w:fldChar w:fldCharType="separate"/>
        </w:r>
        <w:r>
          <w:t>6</w:t>
        </w:r>
        <w:r>
          <w:fldChar w:fldCharType="end"/>
        </w:r>
      </w:hyperlink>
    </w:p>
    <w:p>
      <w:pPr>
        <w:pStyle w:val="TOC2"/>
        <w:tabs>
          <w:tab w:val="right" w:leader="dot" w:pos="8306"/>
        </w:tabs>
      </w:pPr>
      <w:hyperlink w:anchor="_Toc15895" w:history="1">
        <w:r>
          <w:rPr>
            <w:rFonts w:ascii="仿宋" w:eastAsia="仿宋" w:hAnsi="仿宋" w:cs="仿宋" w:hint="eastAsia"/>
            <w:lang w:eastAsia="zh-CN"/>
          </w:rPr>
          <w:t>(二)、危机应对与恢复</w:t>
        </w:r>
        <w:r>
          <w:tab/>
        </w:r>
        <w:r>
          <w:fldChar w:fldCharType="begin"/>
        </w:r>
        <w:r>
          <w:instrText xml:space="preserve"> PAGEREF _Toc15895 \h </w:instrText>
        </w:r>
        <w:r>
          <w:fldChar w:fldCharType="separate"/>
        </w:r>
        <w:r>
          <w:t>7</w:t>
        </w:r>
        <w:r>
          <w:fldChar w:fldCharType="end"/>
        </w:r>
      </w:hyperlink>
    </w:p>
    <w:p>
      <w:pPr>
        <w:pStyle w:val="TOC1"/>
        <w:tabs>
          <w:tab w:val="right" w:leader="dot" w:pos="8306"/>
        </w:tabs>
      </w:pPr>
      <w:hyperlink w:anchor="_Toc5038" w:history="1">
        <w:r>
          <w:rPr>
            <w:rFonts w:ascii="仿宋" w:eastAsia="仿宋" w:hAnsi="仿宋" w:cs="仿宋" w:hint="eastAsia"/>
            <w:lang w:eastAsia="zh-CN"/>
          </w:rPr>
          <w:t>三、市场分析、调研</w:t>
        </w:r>
        <w:r>
          <w:tab/>
        </w:r>
        <w:r>
          <w:fldChar w:fldCharType="begin"/>
        </w:r>
        <w:r>
          <w:instrText xml:space="preserve"> PAGEREF _Toc5038 \h </w:instrText>
        </w:r>
        <w:r>
          <w:fldChar w:fldCharType="separate"/>
        </w:r>
        <w:r>
          <w:t>9</w:t>
        </w:r>
        <w:r>
          <w:fldChar w:fldCharType="end"/>
        </w:r>
      </w:hyperlink>
    </w:p>
    <w:p>
      <w:pPr>
        <w:pStyle w:val="TOC2"/>
        <w:tabs>
          <w:tab w:val="right" w:leader="dot" w:pos="8306"/>
        </w:tabs>
      </w:pPr>
      <w:hyperlink w:anchor="_Toc28201" w:history="1">
        <w:r>
          <w:rPr>
            <w:rFonts w:ascii="仿宋" w:eastAsia="仿宋" w:hAnsi="仿宋" w:cs="仿宋" w:hint="eastAsia"/>
            <w:lang w:eastAsia="zh-CN"/>
          </w:rPr>
          <w:t>(一)、热量表行业分析</w:t>
        </w:r>
        <w:r>
          <w:tab/>
        </w:r>
        <w:r>
          <w:fldChar w:fldCharType="begin"/>
        </w:r>
        <w:r>
          <w:instrText xml:space="preserve"> PAGEREF _Toc28201 \h </w:instrText>
        </w:r>
        <w:r>
          <w:fldChar w:fldCharType="separate"/>
        </w:r>
        <w:r>
          <w:t>9</w:t>
        </w:r>
        <w:r>
          <w:fldChar w:fldCharType="end"/>
        </w:r>
      </w:hyperlink>
    </w:p>
    <w:p>
      <w:pPr>
        <w:pStyle w:val="TOC2"/>
        <w:tabs>
          <w:tab w:val="right" w:leader="dot" w:pos="8306"/>
        </w:tabs>
      </w:pPr>
      <w:hyperlink w:anchor="_Toc26406" w:history="1">
        <w:r>
          <w:rPr>
            <w:rFonts w:ascii="仿宋" w:eastAsia="仿宋" w:hAnsi="仿宋" w:cs="仿宋" w:hint="eastAsia"/>
            <w:lang w:eastAsia="zh-CN"/>
          </w:rPr>
          <w:t>(二)、热量表市场分析预测</w:t>
        </w:r>
        <w:r>
          <w:tab/>
        </w:r>
        <w:r>
          <w:fldChar w:fldCharType="begin"/>
        </w:r>
        <w:r>
          <w:instrText xml:space="preserve"> PAGEREF _Toc26406 \h </w:instrText>
        </w:r>
        <w:r>
          <w:fldChar w:fldCharType="separate"/>
        </w:r>
        <w:r>
          <w:t>9</w:t>
        </w:r>
        <w:r>
          <w:fldChar w:fldCharType="end"/>
        </w:r>
      </w:hyperlink>
    </w:p>
    <w:p>
      <w:pPr>
        <w:pStyle w:val="TOC1"/>
        <w:tabs>
          <w:tab w:val="right" w:leader="dot" w:pos="8306"/>
        </w:tabs>
      </w:pPr>
      <w:hyperlink w:anchor="_Toc21588" w:history="1">
        <w:r>
          <w:rPr>
            <w:rFonts w:ascii="仿宋" w:eastAsia="仿宋" w:hAnsi="仿宋" w:cs="仿宋" w:hint="eastAsia"/>
            <w:lang w:eastAsia="zh-CN"/>
          </w:rPr>
          <w:t>四、热量表项目选址可行性分析</w:t>
        </w:r>
        <w:r>
          <w:tab/>
        </w:r>
        <w:r>
          <w:fldChar w:fldCharType="begin"/>
        </w:r>
        <w:r>
          <w:instrText xml:space="preserve"> PAGEREF _Toc21588 \h </w:instrText>
        </w:r>
        <w:r>
          <w:fldChar w:fldCharType="separate"/>
        </w:r>
        <w:r>
          <w:t>10</w:t>
        </w:r>
        <w:r>
          <w:fldChar w:fldCharType="end"/>
        </w:r>
      </w:hyperlink>
    </w:p>
    <w:p>
      <w:pPr>
        <w:pStyle w:val="TOC2"/>
        <w:tabs>
          <w:tab w:val="right" w:leader="dot" w:pos="8306"/>
        </w:tabs>
      </w:pPr>
      <w:hyperlink w:anchor="_Toc28676" w:history="1">
        <w:r>
          <w:rPr>
            <w:rFonts w:ascii="仿宋" w:eastAsia="仿宋" w:hAnsi="仿宋" w:cs="仿宋" w:hint="eastAsia"/>
            <w:lang w:eastAsia="zh-CN"/>
          </w:rPr>
          <w:t>(一)、热量表项目选址</w:t>
        </w:r>
        <w:r>
          <w:tab/>
        </w:r>
        <w:r>
          <w:fldChar w:fldCharType="begin"/>
        </w:r>
        <w:r>
          <w:instrText xml:space="preserve"> PAGEREF _Toc28676 \h </w:instrText>
        </w:r>
        <w:r>
          <w:fldChar w:fldCharType="separate"/>
        </w:r>
        <w:r>
          <w:t>10</w:t>
        </w:r>
        <w:r>
          <w:fldChar w:fldCharType="end"/>
        </w:r>
      </w:hyperlink>
    </w:p>
    <w:p>
      <w:pPr>
        <w:pStyle w:val="TOC2"/>
        <w:tabs>
          <w:tab w:val="right" w:leader="dot" w:pos="8306"/>
        </w:tabs>
      </w:pPr>
      <w:hyperlink w:anchor="_Toc28725" w:history="1">
        <w:r>
          <w:rPr>
            <w:rFonts w:ascii="仿宋" w:eastAsia="仿宋" w:hAnsi="仿宋" w:cs="仿宋" w:hint="eastAsia"/>
            <w:lang w:eastAsia="zh-CN"/>
          </w:rPr>
          <w:t>(二)、用地控制指标</w:t>
        </w:r>
        <w:r>
          <w:tab/>
        </w:r>
        <w:r>
          <w:fldChar w:fldCharType="begin"/>
        </w:r>
        <w:r>
          <w:instrText xml:space="preserve"> PAGEREF _Toc28725 \h </w:instrText>
        </w:r>
        <w:r>
          <w:fldChar w:fldCharType="separate"/>
        </w:r>
        <w:r>
          <w:t>10</w:t>
        </w:r>
        <w:r>
          <w:fldChar w:fldCharType="end"/>
        </w:r>
      </w:hyperlink>
    </w:p>
    <w:p>
      <w:pPr>
        <w:pStyle w:val="TOC2"/>
        <w:tabs>
          <w:tab w:val="right" w:leader="dot" w:pos="8306"/>
        </w:tabs>
      </w:pPr>
      <w:hyperlink w:anchor="_Toc16145" w:history="1">
        <w:r>
          <w:rPr>
            <w:rFonts w:ascii="仿宋" w:eastAsia="仿宋" w:hAnsi="仿宋" w:cs="仿宋" w:hint="eastAsia"/>
            <w:lang w:eastAsia="zh-CN"/>
          </w:rPr>
          <w:t>(三)、节约用地措施</w:t>
        </w:r>
        <w:r>
          <w:tab/>
        </w:r>
        <w:r>
          <w:fldChar w:fldCharType="begin"/>
        </w:r>
        <w:r>
          <w:instrText xml:space="preserve"> PAGEREF _Toc16145 \h </w:instrText>
        </w:r>
        <w:r>
          <w:fldChar w:fldCharType="separate"/>
        </w:r>
        <w:r>
          <w:t>12</w:t>
        </w:r>
        <w:r>
          <w:fldChar w:fldCharType="end"/>
        </w:r>
      </w:hyperlink>
    </w:p>
    <w:p>
      <w:pPr>
        <w:pStyle w:val="TOC2"/>
        <w:tabs>
          <w:tab w:val="right" w:leader="dot" w:pos="8306"/>
        </w:tabs>
      </w:pPr>
      <w:hyperlink w:anchor="_Toc18595" w:history="1">
        <w:r>
          <w:rPr>
            <w:rFonts w:ascii="仿宋" w:eastAsia="仿宋" w:hAnsi="仿宋" w:cs="仿宋" w:hint="eastAsia"/>
            <w:lang w:eastAsia="zh-CN"/>
          </w:rPr>
          <w:t>(四)、总图布置方案</w:t>
        </w:r>
        <w:r>
          <w:tab/>
        </w:r>
        <w:r>
          <w:fldChar w:fldCharType="begin"/>
        </w:r>
        <w:r>
          <w:instrText xml:space="preserve"> PAGEREF _Toc18595 \h </w:instrText>
        </w:r>
        <w:r>
          <w:fldChar w:fldCharType="separate"/>
        </w:r>
        <w:r>
          <w:t>13</w:t>
        </w:r>
        <w:r>
          <w:fldChar w:fldCharType="end"/>
        </w:r>
      </w:hyperlink>
    </w:p>
    <w:p>
      <w:pPr>
        <w:pStyle w:val="TOC2"/>
        <w:tabs>
          <w:tab w:val="right" w:leader="dot" w:pos="8306"/>
        </w:tabs>
      </w:pPr>
      <w:hyperlink w:anchor="_Toc23597" w:history="1">
        <w:r>
          <w:rPr>
            <w:rFonts w:ascii="仿宋" w:eastAsia="仿宋" w:hAnsi="仿宋" w:cs="仿宋" w:hint="eastAsia"/>
            <w:lang w:eastAsia="zh-CN"/>
          </w:rPr>
          <w:t>(五)、选址综合评价</w:t>
        </w:r>
        <w:r>
          <w:tab/>
        </w:r>
        <w:r>
          <w:fldChar w:fldCharType="begin"/>
        </w:r>
        <w:r>
          <w:instrText xml:space="preserve"> PAGEREF _Toc23597 \h </w:instrText>
        </w:r>
        <w:r>
          <w:fldChar w:fldCharType="separate"/>
        </w:r>
        <w:r>
          <w:t>14</w:t>
        </w:r>
        <w:r>
          <w:fldChar w:fldCharType="end"/>
        </w:r>
      </w:hyperlink>
    </w:p>
    <w:p>
      <w:pPr>
        <w:pStyle w:val="TOC1"/>
        <w:tabs>
          <w:tab w:val="right" w:leader="dot" w:pos="8306"/>
        </w:tabs>
      </w:pPr>
      <w:hyperlink w:anchor="_Toc6331" w:history="1">
        <w:r>
          <w:rPr>
            <w:rFonts w:ascii="仿宋" w:eastAsia="仿宋" w:hAnsi="仿宋" w:cs="仿宋" w:hint="eastAsia"/>
            <w:lang w:eastAsia="zh-CN"/>
          </w:rPr>
          <w:t>五、热量表项目绩效评估</w:t>
        </w:r>
        <w:r>
          <w:tab/>
        </w:r>
        <w:r>
          <w:fldChar w:fldCharType="begin"/>
        </w:r>
        <w:r>
          <w:instrText xml:space="preserve"> PAGEREF _Toc6331 \h </w:instrText>
        </w:r>
        <w:r>
          <w:fldChar w:fldCharType="separate"/>
        </w:r>
        <w:r>
          <w:t>15</w:t>
        </w:r>
        <w:r>
          <w:fldChar w:fldCharType="end"/>
        </w:r>
      </w:hyperlink>
    </w:p>
    <w:p>
      <w:pPr>
        <w:pStyle w:val="TOC2"/>
        <w:tabs>
          <w:tab w:val="right" w:leader="dot" w:pos="8306"/>
        </w:tabs>
      </w:pPr>
      <w:hyperlink w:anchor="_Toc9662" w:history="1">
        <w:r>
          <w:rPr>
            <w:rFonts w:ascii="仿宋" w:eastAsia="仿宋" w:hAnsi="仿宋" w:cs="仿宋" w:hint="eastAsia"/>
            <w:lang w:eastAsia="zh-CN"/>
          </w:rPr>
          <w:t>(一)、绩效评估指标</w:t>
        </w:r>
        <w:r>
          <w:tab/>
        </w:r>
        <w:r>
          <w:fldChar w:fldCharType="begin"/>
        </w:r>
        <w:r>
          <w:instrText xml:space="preserve"> PAGEREF _Toc9662 \h </w:instrText>
        </w:r>
        <w:r>
          <w:fldChar w:fldCharType="separate"/>
        </w:r>
        <w:r>
          <w:t>15</w:t>
        </w:r>
        <w:r>
          <w:fldChar w:fldCharType="end"/>
        </w:r>
      </w:hyperlink>
    </w:p>
    <w:p>
      <w:pPr>
        <w:pStyle w:val="TOC2"/>
        <w:tabs>
          <w:tab w:val="right" w:leader="dot" w:pos="8306"/>
        </w:tabs>
      </w:pPr>
      <w:hyperlink w:anchor="_Toc32290" w:history="1">
        <w:r>
          <w:rPr>
            <w:rFonts w:ascii="仿宋" w:eastAsia="仿宋" w:hAnsi="仿宋" w:cs="仿宋" w:hint="eastAsia"/>
            <w:lang w:eastAsia="zh-CN"/>
          </w:rPr>
          <w:t>(二)、绩效评估方法</w:t>
        </w:r>
        <w:r>
          <w:tab/>
        </w:r>
        <w:r>
          <w:fldChar w:fldCharType="begin"/>
        </w:r>
        <w:r>
          <w:instrText xml:space="preserve"> PAGEREF _Toc32290 \h </w:instrText>
        </w:r>
        <w:r>
          <w:fldChar w:fldCharType="separate"/>
        </w:r>
        <w:r>
          <w:t>16</w:t>
        </w:r>
        <w:r>
          <w:fldChar w:fldCharType="end"/>
        </w:r>
      </w:hyperlink>
    </w:p>
    <w:p>
      <w:pPr>
        <w:pStyle w:val="TOC2"/>
        <w:tabs>
          <w:tab w:val="right" w:leader="dot" w:pos="8306"/>
        </w:tabs>
      </w:pPr>
      <w:hyperlink w:anchor="_Toc24668" w:history="1">
        <w:r>
          <w:rPr>
            <w:rFonts w:ascii="仿宋" w:eastAsia="仿宋" w:hAnsi="仿宋" w:cs="仿宋" w:hint="eastAsia"/>
            <w:lang w:eastAsia="zh-CN"/>
          </w:rPr>
          <w:t>(三)、绩效评估周期</w:t>
        </w:r>
        <w:r>
          <w:tab/>
        </w:r>
        <w:r>
          <w:fldChar w:fldCharType="begin"/>
        </w:r>
        <w:r>
          <w:instrText xml:space="preserve"> PAGEREF _Toc24668 \h </w:instrText>
        </w:r>
        <w:r>
          <w:fldChar w:fldCharType="separate"/>
        </w:r>
        <w:r>
          <w:t>17</w:t>
        </w:r>
        <w:r>
          <w:fldChar w:fldCharType="end"/>
        </w:r>
      </w:hyperlink>
    </w:p>
    <w:p>
      <w:pPr>
        <w:pStyle w:val="TOC1"/>
        <w:tabs>
          <w:tab w:val="right" w:leader="dot" w:pos="8306"/>
        </w:tabs>
      </w:pPr>
      <w:hyperlink w:anchor="_Toc31345" w:history="1">
        <w:r>
          <w:rPr>
            <w:rFonts w:ascii="仿宋" w:eastAsia="仿宋" w:hAnsi="仿宋" w:cs="仿宋" w:hint="eastAsia"/>
            <w:lang w:eastAsia="zh-CN"/>
          </w:rPr>
          <w:t>六、热量表项目可持续发展</w:t>
        </w:r>
        <w:r>
          <w:tab/>
        </w:r>
        <w:r>
          <w:fldChar w:fldCharType="begin"/>
        </w:r>
        <w:r>
          <w:instrText xml:space="preserve"> PAGEREF _Toc31345 \h </w:instrText>
        </w:r>
        <w:r>
          <w:fldChar w:fldCharType="separate"/>
        </w:r>
        <w:r>
          <w:t>18</w:t>
        </w:r>
        <w:r>
          <w:fldChar w:fldCharType="end"/>
        </w:r>
      </w:hyperlink>
    </w:p>
    <w:p>
      <w:pPr>
        <w:pStyle w:val="TOC2"/>
        <w:tabs>
          <w:tab w:val="right" w:leader="dot" w:pos="8306"/>
        </w:tabs>
      </w:pPr>
      <w:hyperlink w:anchor="_Toc8470" w:history="1">
        <w:r>
          <w:rPr>
            <w:rFonts w:ascii="仿宋" w:eastAsia="仿宋" w:hAnsi="仿宋" w:cs="仿宋" w:hint="eastAsia"/>
            <w:lang w:eastAsia="zh-CN"/>
          </w:rPr>
          <w:t>(一)、可持续战略与实践</w:t>
        </w:r>
        <w:r>
          <w:tab/>
        </w:r>
        <w:r>
          <w:fldChar w:fldCharType="begin"/>
        </w:r>
        <w:r>
          <w:instrText xml:space="preserve"> PAGEREF _Toc8470 \h </w:instrText>
        </w:r>
        <w:r>
          <w:fldChar w:fldCharType="separate"/>
        </w:r>
        <w:r>
          <w:t>18</w:t>
        </w:r>
        <w:r>
          <w:fldChar w:fldCharType="end"/>
        </w:r>
      </w:hyperlink>
    </w:p>
    <w:p>
      <w:pPr>
        <w:pStyle w:val="TOC2"/>
        <w:tabs>
          <w:tab w:val="right" w:leader="dot" w:pos="8306"/>
        </w:tabs>
      </w:pPr>
      <w:hyperlink w:anchor="_Toc26858" w:history="1">
        <w:r>
          <w:rPr>
            <w:rFonts w:ascii="仿宋" w:eastAsia="仿宋" w:hAnsi="仿宋" w:cs="仿宋" w:hint="eastAsia"/>
            <w:lang w:eastAsia="zh-CN"/>
          </w:rPr>
          <w:t>(二)、环保与社会责任</w:t>
        </w:r>
        <w:r>
          <w:tab/>
        </w:r>
        <w:r>
          <w:fldChar w:fldCharType="begin"/>
        </w:r>
        <w:r>
          <w:instrText xml:space="preserve"> PAGEREF _Toc26858 \h </w:instrText>
        </w:r>
        <w:r>
          <w:fldChar w:fldCharType="separate"/>
        </w:r>
        <w:r>
          <w:t>19</w:t>
        </w:r>
        <w:r>
          <w:fldChar w:fldCharType="end"/>
        </w:r>
      </w:hyperlink>
    </w:p>
    <w:p>
      <w:pPr>
        <w:pStyle w:val="TOC1"/>
        <w:tabs>
          <w:tab w:val="right" w:leader="dot" w:pos="8306"/>
        </w:tabs>
      </w:pPr>
      <w:hyperlink w:anchor="_Toc20177" w:history="1">
        <w:r>
          <w:rPr>
            <w:rFonts w:ascii="仿宋" w:eastAsia="仿宋" w:hAnsi="仿宋" w:cs="仿宋" w:hint="eastAsia"/>
            <w:lang w:eastAsia="zh-CN"/>
          </w:rPr>
          <w:t>七、热量表项目环境影响分析</w:t>
        </w:r>
        <w:r>
          <w:tab/>
        </w:r>
        <w:r>
          <w:fldChar w:fldCharType="begin"/>
        </w:r>
        <w:r>
          <w:instrText xml:space="preserve"> PAGEREF _Toc20177 \h </w:instrText>
        </w:r>
        <w:r>
          <w:fldChar w:fldCharType="separate"/>
        </w:r>
        <w:r>
          <w:t>20</w:t>
        </w:r>
        <w:r>
          <w:fldChar w:fldCharType="end"/>
        </w:r>
      </w:hyperlink>
    </w:p>
    <w:p>
      <w:pPr>
        <w:pStyle w:val="TOC2"/>
        <w:tabs>
          <w:tab w:val="right" w:leader="dot" w:pos="8306"/>
        </w:tabs>
      </w:pPr>
      <w:hyperlink w:anchor="_Toc21221" w:history="1">
        <w:r>
          <w:rPr>
            <w:rFonts w:ascii="仿宋" w:eastAsia="仿宋" w:hAnsi="仿宋" w:cs="仿宋" w:hint="eastAsia"/>
            <w:lang w:eastAsia="zh-CN"/>
          </w:rPr>
          <w:t>(一)、建设区域环境质量现状</w:t>
        </w:r>
        <w:r>
          <w:tab/>
        </w:r>
        <w:r>
          <w:fldChar w:fldCharType="begin"/>
        </w:r>
        <w:r>
          <w:instrText xml:space="preserve"> PAGEREF _Toc21221 \h </w:instrText>
        </w:r>
        <w:r>
          <w:fldChar w:fldCharType="separate"/>
        </w:r>
        <w:r>
          <w:t>20</w:t>
        </w:r>
        <w:r>
          <w:fldChar w:fldCharType="end"/>
        </w:r>
      </w:hyperlink>
    </w:p>
    <w:p>
      <w:pPr>
        <w:pStyle w:val="TOC2"/>
        <w:tabs>
          <w:tab w:val="right" w:leader="dot" w:pos="8306"/>
        </w:tabs>
      </w:pPr>
      <w:hyperlink w:anchor="_Toc7040" w:history="1">
        <w:r>
          <w:rPr>
            <w:rFonts w:ascii="仿宋" w:eastAsia="仿宋" w:hAnsi="仿宋" w:cs="仿宋" w:hint="eastAsia"/>
            <w:lang w:eastAsia="zh-CN"/>
          </w:rPr>
          <w:t>(二)、建设期环境保护</w:t>
        </w:r>
        <w:r>
          <w:tab/>
        </w:r>
        <w:r>
          <w:fldChar w:fldCharType="begin"/>
        </w:r>
        <w:r>
          <w:instrText xml:space="preserve"> PAGEREF _Toc7040 \h </w:instrText>
        </w:r>
        <w:r>
          <w:fldChar w:fldCharType="separate"/>
        </w:r>
        <w:r>
          <w:t>21</w:t>
        </w:r>
        <w:r>
          <w:fldChar w:fldCharType="end"/>
        </w:r>
      </w:hyperlink>
    </w:p>
    <w:p>
      <w:pPr>
        <w:pStyle w:val="TOC2"/>
        <w:tabs>
          <w:tab w:val="right" w:leader="dot" w:pos="8306"/>
        </w:tabs>
      </w:pPr>
      <w:hyperlink w:anchor="_Toc8343" w:history="1">
        <w:r>
          <w:rPr>
            <w:rFonts w:ascii="仿宋" w:eastAsia="仿宋" w:hAnsi="仿宋" w:cs="仿宋" w:hint="eastAsia"/>
            <w:lang w:eastAsia="zh-CN"/>
          </w:rPr>
          <w:t>(三)、运营期环境保护</w:t>
        </w:r>
        <w:r>
          <w:tab/>
        </w:r>
        <w:r>
          <w:fldChar w:fldCharType="begin"/>
        </w:r>
        <w:r>
          <w:instrText xml:space="preserve"> PAGEREF _Toc8343 \h </w:instrText>
        </w:r>
        <w:r>
          <w:fldChar w:fldCharType="separate"/>
        </w:r>
        <w:r>
          <w:t>23</w:t>
        </w:r>
        <w:r>
          <w:fldChar w:fldCharType="end"/>
        </w:r>
      </w:hyperlink>
    </w:p>
    <w:p>
      <w:pPr>
        <w:pStyle w:val="TOC2"/>
        <w:tabs>
          <w:tab w:val="right" w:leader="dot" w:pos="8306"/>
        </w:tabs>
      </w:pPr>
      <w:hyperlink w:anchor="_Toc7247" w:history="1">
        <w:r>
          <w:rPr>
            <w:rFonts w:ascii="仿宋" w:eastAsia="仿宋" w:hAnsi="仿宋" w:cs="仿宋" w:hint="eastAsia"/>
            <w:lang w:eastAsia="zh-CN"/>
          </w:rPr>
          <w:t>(四)、热量表项目建设对区域经济的影响</w:t>
        </w:r>
        <w:r>
          <w:tab/>
        </w:r>
        <w:r>
          <w:fldChar w:fldCharType="begin"/>
        </w:r>
        <w:r>
          <w:instrText xml:space="preserve"> PAGEREF _Toc7247 \h </w:instrText>
        </w:r>
        <w:r>
          <w:fldChar w:fldCharType="separate"/>
        </w:r>
        <w:r>
          <w:t>24</w:t>
        </w:r>
        <w:r>
          <w:fldChar w:fldCharType="end"/>
        </w:r>
      </w:hyperlink>
    </w:p>
    <w:p>
      <w:pPr>
        <w:pStyle w:val="TOC2"/>
        <w:tabs>
          <w:tab w:val="right" w:leader="dot" w:pos="8306"/>
        </w:tabs>
      </w:pPr>
      <w:hyperlink w:anchor="_Toc20767" w:history="1">
        <w:r>
          <w:rPr>
            <w:rFonts w:ascii="仿宋" w:eastAsia="仿宋" w:hAnsi="仿宋" w:cs="仿宋" w:hint="eastAsia"/>
            <w:lang w:eastAsia="zh-CN"/>
          </w:rPr>
          <w:t>(五)、废弃物处理</w:t>
        </w:r>
        <w:r>
          <w:tab/>
        </w:r>
        <w:r>
          <w:fldChar w:fldCharType="begin"/>
        </w:r>
        <w:r>
          <w:instrText xml:space="preserve"> PAGEREF _Toc20767 \h </w:instrText>
        </w:r>
        <w:r>
          <w:fldChar w:fldCharType="separate"/>
        </w:r>
        <w:r>
          <w:t>26</w:t>
        </w:r>
        <w:r>
          <w:fldChar w:fldCharType="end"/>
        </w:r>
      </w:hyperlink>
    </w:p>
    <w:p>
      <w:pPr>
        <w:pStyle w:val="TOC2"/>
        <w:tabs>
          <w:tab w:val="right" w:leader="dot" w:pos="8306"/>
        </w:tabs>
      </w:pPr>
      <w:hyperlink w:anchor="_Toc8183" w:history="1">
        <w:r>
          <w:rPr>
            <w:rFonts w:ascii="仿宋" w:eastAsia="仿宋" w:hAnsi="仿宋" w:cs="仿宋" w:hint="eastAsia"/>
            <w:lang w:eastAsia="zh-CN"/>
          </w:rPr>
          <w:t>(六)、特殊环境影响分析</w:t>
        </w:r>
        <w:r>
          <w:tab/>
        </w:r>
        <w:r>
          <w:fldChar w:fldCharType="begin"/>
        </w:r>
        <w:r>
          <w:instrText xml:space="preserve"> PAGEREF _Toc8183 \h </w:instrText>
        </w:r>
        <w:r>
          <w:fldChar w:fldCharType="separate"/>
        </w:r>
        <w:r>
          <w:t>27</w:t>
        </w:r>
        <w:r>
          <w:fldChar w:fldCharType="end"/>
        </w:r>
      </w:hyperlink>
    </w:p>
    <w:p>
      <w:pPr>
        <w:pStyle w:val="TOC2"/>
        <w:tabs>
          <w:tab w:val="right" w:leader="dot" w:pos="8306"/>
        </w:tabs>
      </w:pPr>
      <w:hyperlink w:anchor="_Toc31749" w:history="1">
        <w:r>
          <w:rPr>
            <w:rFonts w:ascii="仿宋" w:eastAsia="仿宋" w:hAnsi="仿宋" w:cs="仿宋" w:hint="eastAsia"/>
            <w:lang w:eastAsia="zh-CN"/>
          </w:rPr>
          <w:t>(七)、清洁生产</w:t>
        </w:r>
        <w:r>
          <w:tab/>
        </w:r>
        <w:r>
          <w:fldChar w:fldCharType="begin"/>
        </w:r>
        <w:r>
          <w:instrText xml:space="preserve"> PAGEREF _Toc31749 \h </w:instrText>
        </w:r>
        <w:r>
          <w:fldChar w:fldCharType="separate"/>
        </w:r>
        <w:r>
          <w:t>28</w:t>
        </w:r>
        <w:r>
          <w:fldChar w:fldCharType="end"/>
        </w:r>
      </w:hyperlink>
    </w:p>
    <w:p>
      <w:pPr>
        <w:pStyle w:val="TOC2"/>
        <w:tabs>
          <w:tab w:val="right" w:leader="dot" w:pos="8306"/>
        </w:tabs>
      </w:pPr>
      <w:hyperlink w:anchor="_Toc7375" w:history="1">
        <w:r>
          <w:rPr>
            <w:rFonts w:ascii="仿宋" w:eastAsia="仿宋" w:hAnsi="仿宋" w:cs="仿宋" w:hint="eastAsia"/>
            <w:lang w:eastAsia="zh-CN"/>
          </w:rPr>
          <w:t>(八)、环境保护综合评价</w:t>
        </w:r>
        <w:r>
          <w:tab/>
        </w:r>
        <w:r>
          <w:fldChar w:fldCharType="begin"/>
        </w:r>
        <w:r>
          <w:instrText xml:space="preserve"> PAGEREF _Toc7375 \h </w:instrText>
        </w:r>
        <w:r>
          <w:fldChar w:fldCharType="separate"/>
        </w:r>
        <w:r>
          <w:t>29</w:t>
        </w:r>
        <w:r>
          <w:fldChar w:fldCharType="end"/>
        </w:r>
      </w:hyperlink>
    </w:p>
    <w:p>
      <w:pPr>
        <w:pStyle w:val="TOC1"/>
        <w:tabs>
          <w:tab w:val="right" w:leader="dot" w:pos="8306"/>
        </w:tabs>
      </w:pPr>
      <w:hyperlink w:anchor="_Toc12162" w:history="1">
        <w:r>
          <w:rPr>
            <w:rFonts w:ascii="仿宋" w:eastAsia="仿宋" w:hAnsi="仿宋" w:cs="仿宋" w:hint="eastAsia"/>
            <w:lang w:eastAsia="zh-CN"/>
          </w:rPr>
          <w:t>八、热量表项目财务管理</w:t>
        </w:r>
        <w:r>
          <w:tab/>
        </w:r>
        <w:r>
          <w:fldChar w:fldCharType="begin"/>
        </w:r>
        <w:r>
          <w:instrText xml:space="preserve"> PAGEREF _Toc12162 \h </w:instrText>
        </w:r>
        <w:r>
          <w:fldChar w:fldCharType="separate"/>
        </w:r>
        <w:r>
          <w:t>31</w:t>
        </w:r>
        <w:r>
          <w:fldChar w:fldCharType="end"/>
        </w:r>
      </w:hyperlink>
    </w:p>
    <w:p>
      <w:pPr>
        <w:pStyle w:val="TOC2"/>
        <w:tabs>
          <w:tab w:val="right" w:leader="dot" w:pos="8306"/>
        </w:tabs>
      </w:pPr>
      <w:hyperlink w:anchor="_Toc7263" w:history="1">
        <w:r>
          <w:rPr>
            <w:rFonts w:ascii="仿宋" w:eastAsia="仿宋" w:hAnsi="仿宋" w:cs="仿宋" w:hint="eastAsia"/>
            <w:lang w:eastAsia="zh-CN"/>
          </w:rPr>
          <w:t>(一)、资金需求大</w:t>
        </w:r>
        <w:r>
          <w:tab/>
        </w:r>
        <w:r>
          <w:fldChar w:fldCharType="begin"/>
        </w:r>
        <w:r>
          <w:instrText xml:space="preserve"> PAGEREF _Toc7263 \h </w:instrText>
        </w:r>
        <w:r>
          <w:fldChar w:fldCharType="separate"/>
        </w:r>
        <w:r>
          <w:t>31</w:t>
        </w:r>
        <w:r>
          <w:fldChar w:fldCharType="end"/>
        </w:r>
      </w:hyperlink>
    </w:p>
    <w:p>
      <w:pPr>
        <w:pStyle w:val="TOC2"/>
        <w:tabs>
          <w:tab w:val="right" w:leader="dot" w:pos="8306"/>
        </w:tabs>
      </w:pPr>
      <w:hyperlink w:anchor="_Toc6743" w:history="1">
        <w:r>
          <w:rPr>
            <w:rFonts w:ascii="仿宋" w:eastAsia="仿宋" w:hAnsi="仿宋" w:cs="仿宋" w:hint="eastAsia"/>
            <w:lang w:eastAsia="zh-CN"/>
          </w:rPr>
          <w:t>(二)、研发周期长</w:t>
        </w:r>
        <w:r>
          <w:tab/>
        </w:r>
        <w:r>
          <w:fldChar w:fldCharType="begin"/>
        </w:r>
        <w:r>
          <w:instrText xml:space="preserve"> PAGEREF _Toc6743 \h </w:instrText>
        </w:r>
        <w:r>
          <w:fldChar w:fldCharType="separate"/>
        </w:r>
        <w:r>
          <w:t>32</w:t>
        </w:r>
        <w:r>
          <w:fldChar w:fldCharType="end"/>
        </w:r>
      </w:hyperlink>
    </w:p>
    <w:p>
      <w:pPr>
        <w:pStyle w:val="TOC2"/>
        <w:tabs>
          <w:tab w:val="right" w:leader="dot" w:pos="8306"/>
        </w:tabs>
      </w:pPr>
      <w:hyperlink w:anchor="_Toc30838" w:history="1">
        <w:r>
          <w:rPr>
            <w:rFonts w:ascii="仿宋" w:eastAsia="仿宋" w:hAnsi="仿宋" w:cs="仿宋" w:hint="eastAsia"/>
            <w:lang w:eastAsia="zh-CN"/>
          </w:rPr>
          <w:t>(三)、市场风险大</w:t>
        </w:r>
        <w:r>
          <w:tab/>
        </w:r>
        <w:r>
          <w:fldChar w:fldCharType="begin"/>
        </w:r>
        <w:r>
          <w:instrText xml:space="preserve"> PAGEREF _Toc30838 \h </w:instrText>
        </w:r>
        <w:r>
          <w:fldChar w:fldCharType="separate"/>
        </w:r>
        <w:r>
          <w:t>33</w:t>
        </w:r>
        <w:r>
          <w:fldChar w:fldCharType="end"/>
        </w:r>
      </w:hyperlink>
    </w:p>
    <w:p>
      <w:pPr>
        <w:pStyle w:val="TOC2"/>
        <w:tabs>
          <w:tab w:val="right" w:leader="dot" w:pos="8306"/>
        </w:tabs>
      </w:pPr>
      <w:hyperlink w:anchor="_Toc9460" w:history="1">
        <w:r>
          <w:rPr>
            <w:rFonts w:ascii="仿宋" w:eastAsia="仿宋" w:hAnsi="仿宋" w:cs="仿宋" w:hint="eastAsia"/>
            <w:lang w:eastAsia="zh-CN"/>
          </w:rPr>
          <w:t>(四)、利润率高</w:t>
        </w:r>
        <w:r>
          <w:tab/>
        </w:r>
        <w:r>
          <w:fldChar w:fldCharType="begin"/>
        </w:r>
        <w:r>
          <w:instrText xml:space="preserve"> PAGEREF _Toc9460 \h </w:instrText>
        </w:r>
        <w:r>
          <w:fldChar w:fldCharType="separate"/>
        </w:r>
        <w:r>
          <w:t>36</w:t>
        </w:r>
        <w:r>
          <w:fldChar w:fldCharType="end"/>
        </w:r>
      </w:hyperlink>
    </w:p>
    <w:p>
      <w:pPr>
        <w:pStyle w:val="TOC1"/>
        <w:tabs>
          <w:tab w:val="right" w:leader="dot" w:pos="8306"/>
        </w:tabs>
      </w:pPr>
      <w:hyperlink w:anchor="_Toc7705" w:history="1">
        <w:r>
          <w:rPr>
            <w:rFonts w:ascii="仿宋" w:eastAsia="仿宋" w:hAnsi="仿宋" w:cs="仿宋" w:hint="eastAsia"/>
            <w:lang w:eastAsia="zh-CN"/>
          </w:rPr>
          <w:t>九、生产安全保护</w:t>
        </w:r>
        <w:r>
          <w:tab/>
        </w:r>
        <w:r>
          <w:fldChar w:fldCharType="begin"/>
        </w:r>
        <w:r>
          <w:instrText xml:space="preserve"> PAGEREF _Toc7705 \h </w:instrText>
        </w:r>
        <w:r>
          <w:fldChar w:fldCharType="separate"/>
        </w:r>
        <w:r>
          <w:t>38</w:t>
        </w:r>
        <w:r>
          <w:fldChar w:fldCharType="end"/>
        </w:r>
      </w:hyperlink>
    </w:p>
    <w:p>
      <w:pPr>
        <w:pStyle w:val="TOC2"/>
        <w:tabs>
          <w:tab w:val="right" w:leader="dot" w:pos="8306"/>
        </w:tabs>
      </w:pPr>
      <w:hyperlink w:anchor="_Toc32062" w:history="1">
        <w:r>
          <w:rPr>
            <w:rFonts w:ascii="仿宋" w:eastAsia="仿宋" w:hAnsi="仿宋" w:cs="仿宋" w:hint="eastAsia"/>
            <w:lang w:eastAsia="zh-CN"/>
          </w:rPr>
          <w:t>(一)、消防安全</w:t>
        </w:r>
        <w:r>
          <w:tab/>
        </w:r>
        <w:r>
          <w:fldChar w:fldCharType="begin"/>
        </w:r>
        <w:r>
          <w:instrText xml:space="preserve"> PAGEREF _Toc32062 \h </w:instrText>
        </w:r>
        <w:r>
          <w:fldChar w:fldCharType="separate"/>
        </w:r>
        <w:r>
          <w:t>38</w:t>
        </w:r>
        <w:r>
          <w:fldChar w:fldCharType="end"/>
        </w:r>
      </w:hyperlink>
    </w:p>
    <w:p>
      <w:pPr>
        <w:pStyle w:val="TOC2"/>
        <w:tabs>
          <w:tab w:val="right" w:leader="dot" w:pos="8306"/>
        </w:tabs>
      </w:pPr>
      <w:hyperlink w:anchor="_Toc27845" w:history="1">
        <w:r>
          <w:rPr>
            <w:rFonts w:ascii="仿宋" w:eastAsia="仿宋" w:hAnsi="仿宋" w:cs="仿宋" w:hint="eastAsia"/>
            <w:lang w:eastAsia="zh-CN"/>
          </w:rPr>
          <w:t>(二)、防火防爆总图布置措施</w:t>
        </w:r>
        <w:r>
          <w:tab/>
        </w:r>
        <w:r>
          <w:fldChar w:fldCharType="begin"/>
        </w:r>
        <w:r>
          <w:instrText xml:space="preserve"> PAGEREF _Toc27845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991" w:history="1">
        <w:r>
          <w:rPr>
            <w:rFonts w:ascii="仿宋" w:eastAsia="仿宋" w:hAnsi="仿宋" w:cs="仿宋" w:hint="eastAsia"/>
            <w:lang w:eastAsia="zh-CN"/>
          </w:rPr>
          <w:t>(三)、自然灾害防范措施</w:t>
        </w:r>
        <w:r>
          <w:tab/>
        </w:r>
        <w:r>
          <w:fldChar w:fldCharType="begin"/>
        </w:r>
        <w:r>
          <w:instrText xml:space="preserve"> PAGEREF _Toc28991 \h </w:instrText>
        </w:r>
        <w:r>
          <w:fldChar w:fldCharType="separate"/>
        </w:r>
        <w:r>
          <w:t>40</w:t>
        </w:r>
        <w:r>
          <w:fldChar w:fldCharType="end"/>
        </w:r>
      </w:hyperlink>
    </w:p>
    <w:p>
      <w:pPr>
        <w:pStyle w:val="TOC2"/>
        <w:tabs>
          <w:tab w:val="right" w:leader="dot" w:pos="8306"/>
        </w:tabs>
      </w:pPr>
      <w:hyperlink w:anchor="_Toc15573" w:history="1">
        <w:r>
          <w:rPr>
            <w:rFonts w:ascii="仿宋" w:eastAsia="仿宋" w:hAnsi="仿宋" w:cs="仿宋" w:hint="eastAsia"/>
            <w:lang w:eastAsia="zh-CN"/>
          </w:rPr>
          <w:t>(四)、安全色及安全标志使用要求</w:t>
        </w:r>
        <w:r>
          <w:tab/>
        </w:r>
        <w:r>
          <w:fldChar w:fldCharType="begin"/>
        </w:r>
        <w:r>
          <w:instrText xml:space="preserve"> PAGEREF _Toc15573 \h </w:instrText>
        </w:r>
        <w:r>
          <w:fldChar w:fldCharType="separate"/>
        </w:r>
        <w:r>
          <w:t>41</w:t>
        </w:r>
        <w:r>
          <w:fldChar w:fldCharType="end"/>
        </w:r>
      </w:hyperlink>
    </w:p>
    <w:p>
      <w:pPr>
        <w:pStyle w:val="TOC2"/>
        <w:tabs>
          <w:tab w:val="right" w:leader="dot" w:pos="8306"/>
        </w:tabs>
      </w:pPr>
      <w:hyperlink w:anchor="_Toc6264" w:history="1">
        <w:r>
          <w:rPr>
            <w:rFonts w:ascii="仿宋" w:eastAsia="仿宋" w:hAnsi="仿宋" w:cs="仿宋" w:hint="eastAsia"/>
            <w:lang w:eastAsia="zh-CN"/>
          </w:rPr>
          <w:t>(五)、防尘防毒措施</w:t>
        </w:r>
        <w:r>
          <w:tab/>
        </w:r>
        <w:r>
          <w:fldChar w:fldCharType="begin"/>
        </w:r>
        <w:r>
          <w:instrText xml:space="preserve"> PAGEREF _Toc6264 \h </w:instrText>
        </w:r>
        <w:r>
          <w:fldChar w:fldCharType="separate"/>
        </w:r>
        <w:r>
          <w:t>42</w:t>
        </w:r>
        <w:r>
          <w:fldChar w:fldCharType="end"/>
        </w:r>
      </w:hyperlink>
    </w:p>
    <w:p>
      <w:pPr>
        <w:pStyle w:val="TOC2"/>
        <w:tabs>
          <w:tab w:val="right" w:leader="dot" w:pos="8306"/>
        </w:tabs>
      </w:pPr>
      <w:hyperlink w:anchor="_Toc11792" w:history="1">
        <w:r>
          <w:rPr>
            <w:rFonts w:ascii="仿宋" w:eastAsia="仿宋" w:hAnsi="仿宋" w:cs="仿宋" w:hint="eastAsia"/>
            <w:lang w:eastAsia="zh-CN"/>
          </w:rPr>
          <w:t>(六)、防静电、触电防护及防雷措施</w:t>
        </w:r>
        <w:r>
          <w:tab/>
        </w:r>
        <w:r>
          <w:fldChar w:fldCharType="begin"/>
        </w:r>
        <w:r>
          <w:instrText xml:space="preserve"> PAGEREF _Toc11792 \h </w:instrText>
        </w:r>
        <w:r>
          <w:fldChar w:fldCharType="separate"/>
        </w:r>
        <w:r>
          <w:t>43</w:t>
        </w:r>
        <w:r>
          <w:fldChar w:fldCharType="end"/>
        </w:r>
      </w:hyperlink>
    </w:p>
    <w:p>
      <w:pPr>
        <w:pStyle w:val="TOC2"/>
        <w:tabs>
          <w:tab w:val="right" w:leader="dot" w:pos="8306"/>
        </w:tabs>
      </w:pPr>
      <w:hyperlink w:anchor="_Toc2230" w:history="1">
        <w:r>
          <w:rPr>
            <w:rFonts w:ascii="仿宋" w:eastAsia="仿宋" w:hAnsi="仿宋" w:cs="仿宋" w:hint="eastAsia"/>
            <w:lang w:eastAsia="zh-CN"/>
          </w:rPr>
          <w:t>(七)、机械设备安全保障措施</w:t>
        </w:r>
        <w:r>
          <w:tab/>
        </w:r>
        <w:r>
          <w:fldChar w:fldCharType="begin"/>
        </w:r>
        <w:r>
          <w:instrText xml:space="preserve"> PAGEREF _Toc2230 \h </w:instrText>
        </w:r>
        <w:r>
          <w:fldChar w:fldCharType="separate"/>
        </w:r>
        <w:r>
          <w:t>44</w:t>
        </w:r>
        <w:r>
          <w:fldChar w:fldCharType="end"/>
        </w:r>
      </w:hyperlink>
    </w:p>
    <w:p>
      <w:pPr>
        <w:pStyle w:val="TOC1"/>
        <w:tabs>
          <w:tab w:val="right" w:leader="dot" w:pos="8306"/>
        </w:tabs>
      </w:pPr>
      <w:hyperlink w:anchor="_Toc10151" w:history="1">
        <w:r>
          <w:rPr>
            <w:rFonts w:ascii="仿宋" w:eastAsia="仿宋" w:hAnsi="仿宋" w:cs="仿宋" w:hint="eastAsia"/>
            <w:lang w:eastAsia="zh-CN"/>
          </w:rPr>
          <w:t>十、热量表项目计划安排</w:t>
        </w:r>
        <w:r>
          <w:tab/>
        </w:r>
        <w:r>
          <w:fldChar w:fldCharType="begin"/>
        </w:r>
        <w:r>
          <w:instrText xml:space="preserve"> PAGEREF _Toc10151 \h </w:instrText>
        </w:r>
        <w:r>
          <w:fldChar w:fldCharType="separate"/>
        </w:r>
        <w:r>
          <w:t>45</w:t>
        </w:r>
        <w:r>
          <w:fldChar w:fldCharType="end"/>
        </w:r>
      </w:hyperlink>
    </w:p>
    <w:p>
      <w:pPr>
        <w:pStyle w:val="TOC2"/>
        <w:tabs>
          <w:tab w:val="right" w:leader="dot" w:pos="8306"/>
        </w:tabs>
      </w:pPr>
      <w:hyperlink w:anchor="_Toc31382" w:history="1">
        <w:r>
          <w:rPr>
            <w:rFonts w:ascii="仿宋" w:eastAsia="仿宋" w:hAnsi="仿宋" w:cs="仿宋" w:hint="eastAsia"/>
            <w:lang w:eastAsia="zh-CN"/>
          </w:rPr>
          <w:t>(一)、建设周期</w:t>
        </w:r>
        <w:r>
          <w:tab/>
        </w:r>
        <w:r>
          <w:fldChar w:fldCharType="begin"/>
        </w:r>
        <w:r>
          <w:instrText xml:space="preserve"> PAGEREF _Toc31382 \h </w:instrText>
        </w:r>
        <w:r>
          <w:fldChar w:fldCharType="separate"/>
        </w:r>
        <w:r>
          <w:t>45</w:t>
        </w:r>
        <w:r>
          <w:fldChar w:fldCharType="end"/>
        </w:r>
      </w:hyperlink>
    </w:p>
    <w:p>
      <w:pPr>
        <w:pStyle w:val="TOC2"/>
        <w:tabs>
          <w:tab w:val="right" w:leader="dot" w:pos="8306"/>
        </w:tabs>
      </w:pPr>
      <w:hyperlink w:anchor="_Toc32049" w:history="1">
        <w:r>
          <w:rPr>
            <w:rFonts w:ascii="仿宋" w:eastAsia="仿宋" w:hAnsi="仿宋" w:cs="仿宋" w:hint="eastAsia"/>
            <w:lang w:eastAsia="zh-CN"/>
          </w:rPr>
          <w:t>(二)、建设进度</w:t>
        </w:r>
        <w:r>
          <w:tab/>
        </w:r>
        <w:r>
          <w:fldChar w:fldCharType="begin"/>
        </w:r>
        <w:r>
          <w:instrText xml:space="preserve"> PAGEREF _Toc32049 \h </w:instrText>
        </w:r>
        <w:r>
          <w:fldChar w:fldCharType="separate"/>
        </w:r>
        <w:r>
          <w:t>46</w:t>
        </w:r>
        <w:r>
          <w:fldChar w:fldCharType="end"/>
        </w:r>
      </w:hyperlink>
    </w:p>
    <w:p>
      <w:pPr>
        <w:pStyle w:val="TOC2"/>
        <w:tabs>
          <w:tab w:val="right" w:leader="dot" w:pos="8306"/>
        </w:tabs>
      </w:pPr>
      <w:hyperlink w:anchor="_Toc8987" w:history="1">
        <w:r>
          <w:rPr>
            <w:rFonts w:ascii="仿宋" w:eastAsia="仿宋" w:hAnsi="仿宋" w:cs="仿宋" w:hint="eastAsia"/>
            <w:lang w:eastAsia="zh-CN"/>
          </w:rPr>
          <w:t>(三)、进度安排注意事项</w:t>
        </w:r>
        <w:r>
          <w:tab/>
        </w:r>
        <w:r>
          <w:fldChar w:fldCharType="begin"/>
        </w:r>
        <w:r>
          <w:instrText xml:space="preserve"> PAGEREF _Toc8987 \h </w:instrText>
        </w:r>
        <w:r>
          <w:fldChar w:fldCharType="separate"/>
        </w:r>
        <w:r>
          <w:t>47</w:t>
        </w:r>
        <w:r>
          <w:fldChar w:fldCharType="end"/>
        </w:r>
      </w:hyperlink>
    </w:p>
    <w:p>
      <w:pPr>
        <w:pStyle w:val="TOC2"/>
        <w:tabs>
          <w:tab w:val="right" w:leader="dot" w:pos="8306"/>
        </w:tabs>
      </w:pPr>
      <w:hyperlink w:anchor="_Toc2142" w:history="1">
        <w:r>
          <w:rPr>
            <w:rFonts w:ascii="仿宋" w:eastAsia="仿宋" w:hAnsi="仿宋" w:cs="仿宋" w:hint="eastAsia"/>
            <w:lang w:eastAsia="zh-CN"/>
          </w:rPr>
          <w:t>(四)、人力资源配置</w:t>
        </w:r>
        <w:r>
          <w:tab/>
        </w:r>
        <w:r>
          <w:fldChar w:fldCharType="begin"/>
        </w:r>
        <w:r>
          <w:instrText xml:space="preserve"> PAGEREF _Toc2142 \h </w:instrText>
        </w:r>
        <w:r>
          <w:fldChar w:fldCharType="separate"/>
        </w:r>
        <w:r>
          <w:t>49</w:t>
        </w:r>
        <w:r>
          <w:fldChar w:fldCharType="end"/>
        </w:r>
      </w:hyperlink>
    </w:p>
    <w:p>
      <w:pPr>
        <w:pStyle w:val="TOC1"/>
        <w:tabs>
          <w:tab w:val="right" w:leader="dot" w:pos="8306"/>
        </w:tabs>
      </w:pPr>
      <w:hyperlink w:anchor="_Toc29443" w:history="1">
        <w:r>
          <w:rPr>
            <w:rFonts w:ascii="仿宋" w:eastAsia="仿宋" w:hAnsi="仿宋" w:cs="仿宋" w:hint="eastAsia"/>
            <w:lang w:eastAsia="zh-CN"/>
          </w:rPr>
          <w:t>十一、热量表项目人力资源管理</w:t>
        </w:r>
        <w:r>
          <w:tab/>
        </w:r>
        <w:r>
          <w:fldChar w:fldCharType="begin"/>
        </w:r>
        <w:r>
          <w:instrText xml:space="preserve"> PAGEREF _Toc29443 \h </w:instrText>
        </w:r>
        <w:r>
          <w:fldChar w:fldCharType="separate"/>
        </w:r>
        <w:r>
          <w:t>50</w:t>
        </w:r>
        <w:r>
          <w:fldChar w:fldCharType="end"/>
        </w:r>
      </w:hyperlink>
    </w:p>
    <w:p>
      <w:pPr>
        <w:pStyle w:val="TOC2"/>
        <w:tabs>
          <w:tab w:val="right" w:leader="dot" w:pos="8306"/>
        </w:tabs>
      </w:pPr>
      <w:hyperlink w:anchor="_Toc17789" w:history="1">
        <w:r>
          <w:rPr>
            <w:rFonts w:ascii="仿宋" w:eastAsia="仿宋" w:hAnsi="仿宋" w:cs="仿宋" w:hint="eastAsia"/>
            <w:lang w:eastAsia="zh-CN"/>
          </w:rPr>
          <w:t>(一)、建立健全的预算管理制度</w:t>
        </w:r>
        <w:r>
          <w:tab/>
        </w:r>
        <w:r>
          <w:fldChar w:fldCharType="begin"/>
        </w:r>
        <w:r>
          <w:instrText xml:space="preserve"> PAGEREF _Toc17789 \h </w:instrText>
        </w:r>
        <w:r>
          <w:fldChar w:fldCharType="separate"/>
        </w:r>
        <w:r>
          <w:t>50</w:t>
        </w:r>
        <w:r>
          <w:fldChar w:fldCharType="end"/>
        </w:r>
      </w:hyperlink>
    </w:p>
    <w:p>
      <w:pPr>
        <w:pStyle w:val="TOC2"/>
        <w:tabs>
          <w:tab w:val="right" w:leader="dot" w:pos="8306"/>
        </w:tabs>
      </w:pPr>
      <w:hyperlink w:anchor="_Toc12736" w:history="1">
        <w:r>
          <w:rPr>
            <w:rFonts w:ascii="仿宋" w:eastAsia="仿宋" w:hAnsi="仿宋" w:cs="仿宋" w:hint="eastAsia"/>
            <w:lang w:eastAsia="zh-CN"/>
          </w:rPr>
          <w:t>(二)、加强资金流动监控</w:t>
        </w:r>
        <w:r>
          <w:tab/>
        </w:r>
        <w:r>
          <w:fldChar w:fldCharType="begin"/>
        </w:r>
        <w:r>
          <w:instrText xml:space="preserve"> PAGEREF _Toc12736 \h </w:instrText>
        </w:r>
        <w:r>
          <w:fldChar w:fldCharType="separate"/>
        </w:r>
        <w:r>
          <w:t>51</w:t>
        </w:r>
        <w:r>
          <w:fldChar w:fldCharType="end"/>
        </w:r>
      </w:hyperlink>
    </w:p>
    <w:p>
      <w:pPr>
        <w:pStyle w:val="TOC2"/>
        <w:tabs>
          <w:tab w:val="right" w:leader="dot" w:pos="8306"/>
        </w:tabs>
      </w:pPr>
      <w:hyperlink w:anchor="_Toc12561" w:history="1">
        <w:r>
          <w:rPr>
            <w:rFonts w:ascii="仿宋" w:eastAsia="仿宋" w:hAnsi="仿宋" w:cs="仿宋" w:hint="eastAsia"/>
            <w:lang w:eastAsia="zh-CN"/>
          </w:rPr>
          <w:t>(三)、制定完善的风险控制机制</w:t>
        </w:r>
        <w:r>
          <w:tab/>
        </w:r>
        <w:r>
          <w:fldChar w:fldCharType="begin"/>
        </w:r>
        <w:r>
          <w:instrText xml:space="preserve"> PAGEREF _Toc12561 \h </w:instrText>
        </w:r>
        <w:r>
          <w:fldChar w:fldCharType="separate"/>
        </w:r>
        <w:r>
          <w:t>52</w:t>
        </w:r>
        <w:r>
          <w:fldChar w:fldCharType="end"/>
        </w:r>
      </w:hyperlink>
    </w:p>
    <w:p>
      <w:pPr>
        <w:pStyle w:val="TOC2"/>
        <w:tabs>
          <w:tab w:val="right" w:leader="dot" w:pos="8306"/>
        </w:tabs>
      </w:pPr>
      <w:hyperlink w:anchor="_Toc22850" w:history="1">
        <w:r>
          <w:rPr>
            <w:rFonts w:ascii="仿宋" w:eastAsia="仿宋" w:hAnsi="仿宋" w:cs="仿宋" w:hint="eastAsia"/>
            <w:lang w:eastAsia="zh-CN"/>
          </w:rPr>
          <w:t>(四)、优化成本管理</w:t>
        </w:r>
        <w:r>
          <w:tab/>
        </w:r>
        <w:r>
          <w:fldChar w:fldCharType="begin"/>
        </w:r>
        <w:r>
          <w:instrText xml:space="preserve"> PAGEREF _Toc22850 \h </w:instrText>
        </w:r>
        <w:r>
          <w:fldChar w:fldCharType="separate"/>
        </w:r>
        <w:r>
          <w:t>54</w:t>
        </w:r>
        <w:r>
          <w:fldChar w:fldCharType="end"/>
        </w:r>
      </w:hyperlink>
    </w:p>
    <w:p>
      <w:pPr>
        <w:pStyle w:val="TOC1"/>
        <w:tabs>
          <w:tab w:val="right" w:leader="dot" w:pos="8306"/>
        </w:tabs>
      </w:pPr>
      <w:hyperlink w:anchor="_Toc22263" w:history="1">
        <w:r>
          <w:rPr>
            <w:rFonts w:ascii="仿宋" w:eastAsia="仿宋" w:hAnsi="仿宋" w:cs="仿宋" w:hint="eastAsia"/>
            <w:lang w:eastAsia="zh-CN"/>
          </w:rPr>
          <w:t>十二、热量表项目经营效益</w:t>
        </w:r>
        <w:r>
          <w:tab/>
        </w:r>
        <w:r>
          <w:fldChar w:fldCharType="begin"/>
        </w:r>
        <w:r>
          <w:instrText xml:space="preserve"> PAGEREF _Toc22263 \h </w:instrText>
        </w:r>
        <w:r>
          <w:fldChar w:fldCharType="separate"/>
        </w:r>
        <w:r>
          <w:t>55</w:t>
        </w:r>
        <w:r>
          <w:fldChar w:fldCharType="end"/>
        </w:r>
      </w:hyperlink>
    </w:p>
    <w:p>
      <w:pPr>
        <w:pStyle w:val="TOC2"/>
        <w:tabs>
          <w:tab w:val="right" w:leader="dot" w:pos="8306"/>
        </w:tabs>
      </w:pPr>
      <w:hyperlink w:anchor="_Toc237" w:history="1">
        <w:r>
          <w:rPr>
            <w:rFonts w:ascii="仿宋" w:eastAsia="仿宋" w:hAnsi="仿宋" w:cs="仿宋" w:hint="eastAsia"/>
            <w:lang w:eastAsia="zh-CN"/>
          </w:rPr>
          <w:t>(一)、经济评价财务测算</w:t>
        </w:r>
        <w:r>
          <w:tab/>
        </w:r>
        <w:r>
          <w:fldChar w:fldCharType="begin"/>
        </w:r>
        <w:r>
          <w:instrText xml:space="preserve"> PAGEREF _Toc237 \h </w:instrText>
        </w:r>
        <w:r>
          <w:fldChar w:fldCharType="separate"/>
        </w:r>
        <w:r>
          <w:t>55</w:t>
        </w:r>
        <w:r>
          <w:fldChar w:fldCharType="end"/>
        </w:r>
      </w:hyperlink>
    </w:p>
    <w:p>
      <w:pPr>
        <w:pStyle w:val="TOC2"/>
        <w:tabs>
          <w:tab w:val="right" w:leader="dot" w:pos="8306"/>
        </w:tabs>
      </w:pPr>
      <w:hyperlink w:anchor="_Toc18426" w:history="1">
        <w:r>
          <w:rPr>
            <w:rFonts w:ascii="仿宋" w:eastAsia="仿宋" w:hAnsi="仿宋" w:cs="仿宋" w:hint="eastAsia"/>
            <w:lang w:eastAsia="zh-CN"/>
          </w:rPr>
          <w:t>(二)、热量表项目盈利能力分析</w:t>
        </w:r>
        <w:r>
          <w:tab/>
        </w:r>
        <w:r>
          <w:fldChar w:fldCharType="begin"/>
        </w:r>
        <w:r>
          <w:instrText xml:space="preserve"> PAGEREF _Toc18426 \h </w:instrText>
        </w:r>
        <w:r>
          <w:fldChar w:fldCharType="separate"/>
        </w:r>
        <w:r>
          <w:t>56</w:t>
        </w:r>
        <w:r>
          <w:fldChar w:fldCharType="end"/>
        </w:r>
      </w:hyperlink>
    </w:p>
    <w:p>
      <w:pPr>
        <w:pStyle w:val="TOC1"/>
        <w:tabs>
          <w:tab w:val="right" w:leader="dot" w:pos="8306"/>
        </w:tabs>
      </w:pPr>
      <w:hyperlink w:anchor="_Toc22903" w:history="1">
        <w:r>
          <w:rPr>
            <w:rFonts w:ascii="仿宋" w:eastAsia="仿宋" w:hAnsi="仿宋" w:cs="仿宋" w:hint="eastAsia"/>
            <w:lang w:eastAsia="zh-CN"/>
          </w:rPr>
          <w:t>十三、热量表项目工程方案分析</w:t>
        </w:r>
        <w:r>
          <w:tab/>
        </w:r>
        <w:r>
          <w:fldChar w:fldCharType="begin"/>
        </w:r>
        <w:r>
          <w:instrText xml:space="preserve"> PAGEREF _Toc22903 \h </w:instrText>
        </w:r>
        <w:r>
          <w:fldChar w:fldCharType="separate"/>
        </w:r>
        <w:r>
          <w:t>57</w:t>
        </w:r>
        <w:r>
          <w:fldChar w:fldCharType="end"/>
        </w:r>
      </w:hyperlink>
    </w:p>
    <w:p>
      <w:pPr>
        <w:pStyle w:val="TOC2"/>
        <w:tabs>
          <w:tab w:val="right" w:leader="dot" w:pos="8306"/>
        </w:tabs>
      </w:pPr>
      <w:hyperlink w:anchor="_Toc4292" w:history="1">
        <w:r>
          <w:rPr>
            <w:rFonts w:ascii="仿宋" w:eastAsia="仿宋" w:hAnsi="仿宋" w:cs="仿宋" w:hint="eastAsia"/>
            <w:lang w:eastAsia="zh-CN"/>
          </w:rPr>
          <w:t>(一)、建筑工程设计原则</w:t>
        </w:r>
        <w:r>
          <w:tab/>
        </w:r>
        <w:r>
          <w:fldChar w:fldCharType="begin"/>
        </w:r>
        <w:r>
          <w:instrText xml:space="preserve"> PAGEREF _Toc4292 \h </w:instrText>
        </w:r>
        <w:r>
          <w:fldChar w:fldCharType="separate"/>
        </w:r>
        <w:r>
          <w:t>57</w:t>
        </w:r>
        <w:r>
          <w:fldChar w:fldCharType="end"/>
        </w:r>
      </w:hyperlink>
    </w:p>
    <w:p>
      <w:pPr>
        <w:pStyle w:val="TOC2"/>
        <w:tabs>
          <w:tab w:val="right" w:leader="dot" w:pos="8306"/>
        </w:tabs>
      </w:pPr>
      <w:hyperlink w:anchor="_Toc2178" w:history="1">
        <w:r>
          <w:rPr>
            <w:rFonts w:ascii="仿宋" w:eastAsia="仿宋" w:hAnsi="仿宋" w:cs="仿宋" w:hint="eastAsia"/>
            <w:lang w:eastAsia="zh-CN"/>
          </w:rPr>
          <w:t>(二)、土建工程建设指标</w:t>
        </w:r>
        <w:r>
          <w:tab/>
        </w:r>
        <w:r>
          <w:fldChar w:fldCharType="begin"/>
        </w:r>
        <w:r>
          <w:instrText xml:space="preserve"> PAGEREF _Toc2178 \h </w:instrText>
        </w:r>
        <w:r>
          <w:fldChar w:fldCharType="separate"/>
        </w:r>
        <w:r>
          <w:t>60</w:t>
        </w:r>
        <w:r>
          <w:fldChar w:fldCharType="end"/>
        </w:r>
      </w:hyperlink>
    </w:p>
    <w:p>
      <w:pPr>
        <w:pStyle w:val="TOC1"/>
        <w:tabs>
          <w:tab w:val="right" w:leader="dot" w:pos="8306"/>
        </w:tabs>
      </w:pPr>
      <w:hyperlink w:anchor="_Toc25991" w:history="1">
        <w:r>
          <w:rPr>
            <w:rFonts w:ascii="仿宋" w:eastAsia="仿宋" w:hAnsi="仿宋" w:cs="仿宋" w:hint="eastAsia"/>
            <w:lang w:eastAsia="zh-CN"/>
          </w:rPr>
          <w:t>十四、利益相关者分析与沟通计划</w:t>
        </w:r>
        <w:r>
          <w:tab/>
        </w:r>
        <w:r>
          <w:fldChar w:fldCharType="begin"/>
        </w:r>
        <w:r>
          <w:instrText xml:space="preserve"> PAGEREF _Toc25991 \h </w:instrText>
        </w:r>
        <w:r>
          <w:fldChar w:fldCharType="separate"/>
        </w:r>
        <w:r>
          <w:t>62</w:t>
        </w:r>
        <w:r>
          <w:fldChar w:fldCharType="end"/>
        </w:r>
      </w:hyperlink>
    </w:p>
    <w:p>
      <w:pPr>
        <w:pStyle w:val="TOC2"/>
        <w:tabs>
          <w:tab w:val="right" w:leader="dot" w:pos="8306"/>
        </w:tabs>
      </w:pPr>
      <w:hyperlink w:anchor="_Toc27177" w:history="1">
        <w:r>
          <w:rPr>
            <w:rFonts w:ascii="仿宋" w:eastAsia="仿宋" w:hAnsi="仿宋" w:cs="仿宋" w:hint="eastAsia"/>
            <w:lang w:eastAsia="zh-CN"/>
          </w:rPr>
          <w:t>(一)、利益相关者分析</w:t>
        </w:r>
        <w:r>
          <w:tab/>
        </w:r>
        <w:r>
          <w:fldChar w:fldCharType="begin"/>
        </w:r>
        <w:r>
          <w:instrText xml:space="preserve"> PAGEREF _Toc27177 \h </w:instrText>
        </w:r>
        <w:r>
          <w:fldChar w:fldCharType="separate"/>
        </w:r>
        <w:r>
          <w:t>62</w:t>
        </w:r>
        <w:r>
          <w:fldChar w:fldCharType="end"/>
        </w:r>
      </w:hyperlink>
    </w:p>
    <w:p>
      <w:pPr>
        <w:pStyle w:val="TOC2"/>
        <w:tabs>
          <w:tab w:val="right" w:leader="dot" w:pos="8306"/>
        </w:tabs>
      </w:pPr>
      <w:hyperlink w:anchor="_Toc4063" w:history="1">
        <w:r>
          <w:rPr>
            <w:rFonts w:ascii="仿宋" w:eastAsia="仿宋" w:hAnsi="仿宋" w:cs="仿宋" w:hint="eastAsia"/>
            <w:lang w:eastAsia="zh-CN"/>
          </w:rPr>
          <w:t>(二)、沟通计划</w:t>
        </w:r>
        <w:r>
          <w:tab/>
        </w:r>
        <w:r>
          <w:fldChar w:fldCharType="begin"/>
        </w:r>
        <w:r>
          <w:instrText xml:space="preserve"> PAGEREF _Toc4063 \h </w:instrText>
        </w:r>
        <w:r>
          <w:fldChar w:fldCharType="separate"/>
        </w:r>
        <w:r>
          <w:t>63</w:t>
        </w:r>
        <w:r>
          <w:fldChar w:fldCharType="end"/>
        </w:r>
      </w:hyperlink>
    </w:p>
    <w:p>
      <w:pPr>
        <w:pStyle w:val="TOC1"/>
        <w:tabs>
          <w:tab w:val="right" w:leader="dot" w:pos="8306"/>
        </w:tabs>
      </w:pPr>
      <w:hyperlink w:anchor="_Toc12253" w:history="1">
        <w:r>
          <w:rPr>
            <w:rFonts w:ascii="仿宋" w:eastAsia="仿宋" w:hAnsi="仿宋" w:cs="仿宋" w:hint="eastAsia"/>
            <w:lang w:eastAsia="zh-CN"/>
          </w:rPr>
          <w:t>十五、热量表项目实施时间节点</w:t>
        </w:r>
        <w:r>
          <w:tab/>
        </w:r>
        <w:r>
          <w:fldChar w:fldCharType="begin"/>
        </w:r>
        <w:r>
          <w:instrText xml:space="preserve"> PAGEREF _Toc12253 \h </w:instrText>
        </w:r>
        <w:r>
          <w:fldChar w:fldCharType="separate"/>
        </w:r>
        <w:r>
          <w:t>64</w:t>
        </w:r>
        <w:r>
          <w:fldChar w:fldCharType="end"/>
        </w:r>
      </w:hyperlink>
    </w:p>
    <w:p>
      <w:pPr>
        <w:pStyle w:val="TOC2"/>
        <w:tabs>
          <w:tab w:val="right" w:leader="dot" w:pos="8306"/>
        </w:tabs>
      </w:pPr>
      <w:hyperlink w:anchor="_Toc22703" w:history="1">
        <w:r>
          <w:rPr>
            <w:rFonts w:ascii="仿宋" w:eastAsia="仿宋" w:hAnsi="仿宋" w:cs="仿宋" w:hint="eastAsia"/>
            <w:lang w:eastAsia="zh-CN"/>
          </w:rPr>
          <w:t>(一)、热量表项目启动阶段时间节点</w:t>
        </w:r>
        <w:r>
          <w:tab/>
        </w:r>
        <w:r>
          <w:fldChar w:fldCharType="begin"/>
        </w:r>
        <w:r>
          <w:instrText xml:space="preserve"> PAGEREF _Toc22703 \h </w:instrText>
        </w:r>
        <w:r>
          <w:fldChar w:fldCharType="separate"/>
        </w:r>
        <w:r>
          <w:t>64</w:t>
        </w:r>
        <w:r>
          <w:fldChar w:fldCharType="end"/>
        </w:r>
      </w:hyperlink>
    </w:p>
    <w:p>
      <w:pPr>
        <w:pStyle w:val="TOC2"/>
        <w:tabs>
          <w:tab w:val="right" w:leader="dot" w:pos="8306"/>
        </w:tabs>
      </w:pPr>
      <w:hyperlink w:anchor="_Toc20294" w:history="1">
        <w:r>
          <w:rPr>
            <w:rFonts w:ascii="仿宋" w:eastAsia="仿宋" w:hAnsi="仿宋" w:cs="仿宋" w:hint="eastAsia"/>
            <w:lang w:eastAsia="zh-CN"/>
          </w:rPr>
          <w:t>(二)、热量表项目执行阶段时间节点</w:t>
        </w:r>
        <w:r>
          <w:tab/>
        </w:r>
        <w:r>
          <w:fldChar w:fldCharType="begin"/>
        </w:r>
        <w:r>
          <w:instrText xml:space="preserve"> PAGEREF _Toc20294 \h </w:instrText>
        </w:r>
        <w:r>
          <w:fldChar w:fldCharType="separate"/>
        </w:r>
        <w:r>
          <w:t>65</w:t>
        </w:r>
        <w:r>
          <w:fldChar w:fldCharType="end"/>
        </w:r>
      </w:hyperlink>
    </w:p>
    <w:p>
      <w:pPr>
        <w:pStyle w:val="TOC2"/>
        <w:tabs>
          <w:tab w:val="right" w:leader="dot" w:pos="8306"/>
        </w:tabs>
      </w:pPr>
      <w:hyperlink w:anchor="_Toc13838" w:history="1">
        <w:r>
          <w:rPr>
            <w:rFonts w:ascii="仿宋" w:eastAsia="仿宋" w:hAnsi="仿宋" w:cs="仿宋" w:hint="eastAsia"/>
            <w:lang w:eastAsia="zh-CN"/>
          </w:rPr>
          <w:t>(三)、热量表项目完成阶段时间节点</w:t>
        </w:r>
        <w:r>
          <w:tab/>
        </w:r>
        <w:r>
          <w:fldChar w:fldCharType="begin"/>
        </w:r>
        <w:r>
          <w:instrText xml:space="preserve"> PAGEREF _Toc13838 \h </w:instrText>
        </w:r>
        <w:r>
          <w:fldChar w:fldCharType="separate"/>
        </w:r>
        <w:r>
          <w:t>66</w:t>
        </w:r>
        <w:r>
          <w:fldChar w:fldCharType="end"/>
        </w:r>
      </w:hyperlink>
    </w:p>
    <w:p>
      <w:pPr>
        <w:pStyle w:val="TOC1"/>
        <w:tabs>
          <w:tab w:val="right" w:leader="dot" w:pos="8306"/>
        </w:tabs>
      </w:pPr>
      <w:hyperlink w:anchor="_Toc2302" w:history="1">
        <w:r>
          <w:rPr>
            <w:rFonts w:ascii="仿宋" w:eastAsia="仿宋" w:hAnsi="仿宋" w:cs="仿宋" w:hint="eastAsia"/>
            <w:lang w:eastAsia="zh-CN"/>
          </w:rPr>
          <w:t>十六、热量表项目变更管理</w:t>
        </w:r>
        <w:r>
          <w:tab/>
        </w:r>
        <w:r>
          <w:fldChar w:fldCharType="begin"/>
        </w:r>
        <w:r>
          <w:instrText xml:space="preserve"> PAGEREF _Toc2302 \h </w:instrText>
        </w:r>
        <w:r>
          <w:fldChar w:fldCharType="separate"/>
        </w:r>
        <w:r>
          <w:t>67</w:t>
        </w:r>
        <w:r>
          <w:fldChar w:fldCharType="end"/>
        </w:r>
      </w:hyperlink>
    </w:p>
    <w:p>
      <w:pPr>
        <w:pStyle w:val="TOC2"/>
        <w:tabs>
          <w:tab w:val="right" w:leader="dot" w:pos="8306"/>
        </w:tabs>
      </w:pPr>
      <w:hyperlink w:anchor="_Toc1411" w:history="1">
        <w:r>
          <w:rPr>
            <w:rFonts w:ascii="仿宋" w:eastAsia="仿宋" w:hAnsi="仿宋" w:cs="仿宋" w:hint="eastAsia"/>
            <w:lang w:eastAsia="zh-CN"/>
          </w:rPr>
          <w:t>(一)、变更申请与评估</w:t>
        </w:r>
        <w:r>
          <w:tab/>
        </w:r>
        <w:r>
          <w:fldChar w:fldCharType="begin"/>
        </w:r>
        <w:r>
          <w:instrText xml:space="preserve"> PAGEREF _Toc1411 \h </w:instrText>
        </w:r>
        <w:r>
          <w:fldChar w:fldCharType="separate"/>
        </w:r>
        <w:r>
          <w:t>67</w:t>
        </w:r>
        <w:r>
          <w:fldChar w:fldCharType="end"/>
        </w:r>
      </w:hyperlink>
    </w:p>
    <w:p>
      <w:pPr>
        <w:pStyle w:val="TOC2"/>
        <w:tabs>
          <w:tab w:val="right" w:leader="dot" w:pos="8306"/>
        </w:tabs>
      </w:pPr>
      <w:hyperlink w:anchor="_Toc20071" w:history="1">
        <w:r>
          <w:rPr>
            <w:rFonts w:ascii="仿宋" w:eastAsia="仿宋" w:hAnsi="仿宋" w:cs="仿宋" w:hint="eastAsia"/>
            <w:lang w:eastAsia="zh-CN"/>
          </w:rPr>
          <w:t>(二)、变更实施与控制</w:t>
        </w:r>
        <w:r>
          <w:tab/>
        </w:r>
        <w:r>
          <w:fldChar w:fldCharType="begin"/>
        </w:r>
        <w:r>
          <w:instrText xml:space="preserve"> PAGEREF _Toc20071 \h </w:instrText>
        </w:r>
        <w:r>
          <w:fldChar w:fldCharType="separate"/>
        </w:r>
        <w:r>
          <w:t>68</w:t>
        </w:r>
        <w:r>
          <w:fldChar w:fldCharType="end"/>
        </w:r>
      </w:hyperlink>
    </w:p>
    <w:p>
      <w:pPr>
        <w:pStyle w:val="TOC1"/>
        <w:tabs>
          <w:tab w:val="right" w:leader="dot" w:pos="8306"/>
        </w:tabs>
      </w:pPr>
      <w:hyperlink w:anchor="_Toc7445" w:history="1">
        <w:r>
          <w:rPr>
            <w:rFonts w:ascii="仿宋" w:eastAsia="仿宋" w:hAnsi="仿宋" w:cs="仿宋" w:hint="eastAsia"/>
            <w:lang w:eastAsia="zh-CN"/>
          </w:rPr>
          <w:t>十七、热量表项目治理与监督</w:t>
        </w:r>
        <w:r>
          <w:tab/>
        </w:r>
        <w:r>
          <w:fldChar w:fldCharType="begin"/>
        </w:r>
        <w:r>
          <w:instrText xml:space="preserve"> PAGEREF _Toc7445 \h </w:instrText>
        </w:r>
        <w:r>
          <w:fldChar w:fldCharType="separate"/>
        </w:r>
        <w:r>
          <w:t>68</w:t>
        </w:r>
        <w:r>
          <w:fldChar w:fldCharType="end"/>
        </w:r>
      </w:hyperlink>
    </w:p>
    <w:p>
      <w:pPr>
        <w:pStyle w:val="TOC2"/>
        <w:tabs>
          <w:tab w:val="right" w:leader="dot" w:pos="8306"/>
        </w:tabs>
      </w:pPr>
      <w:hyperlink w:anchor="_Toc18153" w:history="1">
        <w:r>
          <w:rPr>
            <w:rFonts w:ascii="仿宋" w:eastAsia="仿宋" w:hAnsi="仿宋" w:cs="仿宋" w:hint="eastAsia"/>
            <w:lang w:eastAsia="zh-CN"/>
          </w:rPr>
          <w:t>(一)、热量表项目治理结构</w:t>
        </w:r>
        <w:r>
          <w:tab/>
        </w:r>
        <w:r>
          <w:fldChar w:fldCharType="begin"/>
        </w:r>
        <w:r>
          <w:instrText xml:space="preserve"> PAGEREF _Toc18153 \h </w:instrText>
        </w:r>
        <w:r>
          <w:fldChar w:fldCharType="separate"/>
        </w:r>
        <w:r>
          <w:t>68</w:t>
        </w:r>
        <w:r>
          <w:fldChar w:fldCharType="end"/>
        </w:r>
      </w:hyperlink>
    </w:p>
    <w:p>
      <w:pPr>
        <w:pStyle w:val="TOC2"/>
        <w:tabs>
          <w:tab w:val="right" w:leader="dot" w:pos="8306"/>
        </w:tabs>
      </w:pPr>
      <w:hyperlink w:anchor="_Toc4613" w:history="1">
        <w:r>
          <w:rPr>
            <w:rFonts w:ascii="仿宋" w:eastAsia="仿宋" w:hAnsi="仿宋" w:cs="仿宋" w:hint="eastAsia"/>
            <w:lang w:eastAsia="zh-CN"/>
          </w:rPr>
          <w:t>(二)、监督与审计</w:t>
        </w:r>
        <w:r>
          <w:tab/>
        </w:r>
        <w:r>
          <w:fldChar w:fldCharType="begin"/>
        </w:r>
        <w:r>
          <w:instrText xml:space="preserve"> PAGEREF _Toc4613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98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154"/>
      <w:r>
        <w:rPr>
          <w:rFonts w:ascii="仿宋" w:eastAsia="仿宋" w:hAnsi="仿宋" w:cs="仿宋" w:hint="eastAsia"/>
          <w:sz w:val="28"/>
          <w:lang w:eastAsia="zh-CN"/>
        </w:rPr>
        <w:t>一、热量表项目文档管理</w:t>
      </w:r>
      <w:bookmarkEnd w:id="2"/>
    </w:p>
    <w:p>
      <w:pPr>
        <w:pStyle w:val="Heading2"/>
        <w:rPr>
          <w:rFonts w:ascii="仿宋" w:eastAsia="仿宋" w:hAnsi="仿宋" w:cs="仿宋" w:hint="eastAsia"/>
          <w:lang w:eastAsia="zh-CN"/>
        </w:rPr>
      </w:pPr>
      <w:bookmarkStart w:id="3" w:name="_Toc967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热量表项目高度重视文档的质量和准确性，以支持热量表项目的各项活动和决策。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热量表项目文档的编制始于热量表项目计划的初期，我们制定了详细的文档编制计划，明确了每个文档的内容、格式和编写责任人。在热量表项目启动阶段，我们首先编制了热量表项目章程，明确定义了热量表项目的目标、范围、风险等关键要素。随后，热量表项目团队根据计划陆续编制了需求文档、设计文档、测试文档等各类文档，确保热量表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热量表项目管理中的重要环节，旨在确保热量表项目文档符合质量标准和热量表项目需求。在热量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除了内部审查，我们还进行了外部审查，邀请热量表项目相关利益方和专业领域的专家对文档进行独立审查。这有助于获取更全面、客观的反馈，确保热量表项目文档不仅符合内部标准，也满足外部需求。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热量表项目在文档编制与审查方面建立了严格的管理机制，通过规范的流程和多维度的审查，确保热量表项目文档的质量、准确性和可靠性，为热量表项目的顺利推进提供了有力支持。</w:t>
      </w:r>
    </w:p>
    <w:p>
      <w:pPr>
        <w:pStyle w:val="Heading2"/>
        <w:ind w:firstLine="560" w:firstLineChars="200"/>
        <w:rPr>
          <w:rFonts w:ascii="仿宋" w:eastAsia="仿宋" w:hAnsi="仿宋" w:cs="仿宋" w:hint="eastAsia"/>
          <w:sz w:val="28"/>
          <w:lang w:eastAsia="zh-CN"/>
        </w:rPr>
      </w:pPr>
      <w:bookmarkStart w:id="4" w:name="_Toc166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在热量表项目中，我们致力于优化文档发布与分发过程，以确保信息的高效传递和团队间协作的顺畅进行。以下是我们采取的关键优化策略：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我们通过多渠道发布文档，包括电子邮件、热量表项目管理平台、内部网站等，以满足不同团队成员的偏好和需求。多渠道发布确保了信息的全面覆盖。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我们采用了精细的权限控制，确保只有授权人员可以访问敏感信息。这种安全措施保护了热量表项目文档的机密性，防止了未经授权的信息泄露。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1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文档存档与归档是热量表项目生命周期中一个至关重要的环节，直接关系到热量表项目信息的长期保存和历史记录的完整性。在热量表项目中，我们实施了一系列有效的文档存档与归档管理策略：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9518"/>
      <w:r>
        <w:rPr>
          <w:rFonts w:ascii="仿宋" w:eastAsia="仿宋" w:hAnsi="仿宋" w:cs="仿宋" w:hint="eastAsia"/>
          <w:sz w:val="28"/>
          <w:lang w:eastAsia="zh-CN"/>
        </w:rPr>
        <w:t>二、热量表项目危机管理</w:t>
      </w:r>
      <w:bookmarkEnd w:id="6"/>
    </w:p>
    <w:p>
      <w:pPr>
        <w:pStyle w:val="Heading2"/>
        <w:rPr>
          <w:rFonts w:ascii="仿宋" w:eastAsia="仿宋" w:hAnsi="仿宋" w:cs="仿宋" w:hint="eastAsia"/>
          <w:lang w:eastAsia="zh-CN"/>
        </w:rPr>
      </w:pPr>
      <w:bookmarkStart w:id="7" w:name="_Toc4804"/>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热量表项目危机管理中，危机预警与识别是确保热量表项目稳健运行的核心步骤。通过建立全面的监测机制，热量表项目团队旨在及时发现和理解潜在的风险和危机因素，以便采取及时的预防和应对措施，确保热量表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首先，通过深入的风险评估，热量表项目团队全面分析了整个热量表项目和各个阶段可能存在的威胁。这包括准确评估每个潜在风险的发生概率和可能影响的程度，为后续危机预警提供了有力支持。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热量表项目团队着重于明确定义热量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热量表项目进展的持续监控，团队能够及时发现潜在问题并作出迅速反应。热量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在这一阶段，团队的专业素养和反应速度将发挥至关重要的作用，以确保潜在危机能够在初期得到有效的处理，最大程度地减轻负面影响。通过危机预警与识别，热量表项目得以更有序、可控地推进。</w:t>
      </w:r>
    </w:p>
    <w:p>
      <w:pPr>
        <w:pStyle w:val="Heading2"/>
        <w:ind w:firstLine="560" w:firstLineChars="200"/>
        <w:rPr>
          <w:rFonts w:ascii="仿宋" w:eastAsia="仿宋" w:hAnsi="仿宋" w:cs="仿宋" w:hint="eastAsia"/>
          <w:sz w:val="28"/>
          <w:lang w:eastAsia="zh-CN"/>
        </w:rPr>
      </w:pPr>
      <w:bookmarkStart w:id="8" w:name="_Toc15895"/>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在危机发生时，热量表项目团队立即行动，成立了应急小组。该小组的任务是迅速制定并实施紧急应对措施，以最小化潜在损失。以下是采取的主要措施：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暂停热量表项目进度：为遏制危机蔓延，热量表项目暂时停止进行，以便全面评估当前状况。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资源重新分配：重新评估热量表项目资源的分配，确保最大限度地减小损失。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实时沟通：与关键利益相关者建立实时沟通机制，向他们传递热量表项目危机的实际状况，保障热量表项目核心利益。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在紧急应对的同时，热量表项目团队强调了团队协作和有效沟通的重要性。以下是团队协作的关键举措：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信息共享机制：建立了信息共享平台，确保团队成员能够及时获取热量表项目危机的实时信息。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领导者沟通：热量表项目领导者通过定期会议和即时沟通工具，指导团队应对危机，保持团队稳定运行。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随着危机得到初步控制，热量表项目团队转向制定恢复计划，以确保热量表项目能够从中迅速恢复。主要恢复计划包括：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修复受损的进度计划：重新评估热量表项目进度，制定修复计划，确保热量表项目尽快回归正常进程。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重新调整资源分配：优化资源分配，确保热量表项目在有限资源下高效运转。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风险管理机制加强：对热量表项目风险进行全面评估，制定更强化的风险管理策略，以预防未来可能的危机。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5038"/>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8201"/>
      <w:r>
        <w:rPr>
          <w:rFonts w:ascii="仿宋" w:eastAsia="仿宋" w:hAnsi="仿宋" w:cs="仿宋" w:hint="eastAsia"/>
          <w:lang w:eastAsia="zh-CN"/>
        </w:rPr>
        <w:t>(一)、热量表行业分析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热量表行业一直以来都是市场的关注焦点。行业内的发展趋势、竞争态势以及潜在机会都对热量表项目的推进产生深远的影响。通过深入研究行业的整体概貌，我们将更好地理解行业的核心特征，为热量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热量表行业，技术一直是推动创新和发展的关键因素。我们将对当前技术趋势进行详尽分析，包括但不限于人工智能、大数据应用、先进制造技术等。这有助于热量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热量表项目成功的基础。我们将对主要竞争对手进行深入研究，包括其市场份额、产品特点、市场定位等。通过全面了解竞争对手的优势和劣势，热量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6406"/>
      <w:r>
        <w:rPr>
          <w:rFonts w:ascii="仿宋" w:eastAsia="仿宋" w:hAnsi="仿宋" w:cs="仿宋" w:hint="eastAsia"/>
          <w:sz w:val="28"/>
          <w:lang w:eastAsia="zh-CN"/>
        </w:rPr>
        <w:t>(二)、热量表市场分析预测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通过对市场规模的深入调研，我们将预测热量表市场未来的增长趋势。这包括市场的整体规模、各细分领域的发展趋势等。热量表项目可以根据市场的扩张速度和潜在机会，制定更符合市场需求的发展策略。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了解消费者的需求是市场分析的核心。我们将通过调查研究，深入挖掘目标消费者的需求特点、购买习惯以及对产品和服务的期望。这有助于热量表项目更好地定位目标市场，提供更符合消费者期待的解决方案。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热量表项目实施过程中需要充分考虑的因素。我们将对市场风险进行全面评估，包括但不限于政策法规风险、市场竞争风险、技术变革风险等。通过对潜在风险的深入分析，热量表项目可以制定相应的风险缓解策略，降低不确定性对热量表项目的影响。</w:t>
      </w:r>
    </w:p>
    <w:p>
      <w:pPr>
        <w:pStyle w:val="Heading1"/>
        <w:ind w:firstLine="560" w:firstLineChars="200"/>
        <w:rPr>
          <w:rFonts w:ascii="仿宋" w:eastAsia="仿宋" w:hAnsi="仿宋" w:cs="仿宋" w:hint="eastAsia"/>
          <w:sz w:val="28"/>
          <w:lang w:eastAsia="zh-CN"/>
        </w:rPr>
      </w:pPr>
      <w:bookmarkStart w:id="12" w:name="_Toc21588"/>
      <w:r>
        <w:rPr>
          <w:rFonts w:ascii="仿宋" w:eastAsia="仿宋" w:hAnsi="仿宋" w:cs="仿宋" w:hint="eastAsia"/>
          <w:sz w:val="28"/>
          <w:lang w:eastAsia="zh-CN"/>
        </w:rPr>
        <w:t>四、热量表项目选址可行性分析</w:t>
      </w:r>
      <w:bookmarkEnd w:id="12"/>
    </w:p>
    <w:p>
      <w:pPr>
        <w:pStyle w:val="Heading2"/>
        <w:rPr>
          <w:rFonts w:ascii="仿宋" w:eastAsia="仿宋" w:hAnsi="仿宋" w:cs="仿宋" w:hint="eastAsia"/>
          <w:lang w:eastAsia="zh-CN"/>
        </w:rPr>
      </w:pPr>
      <w:bookmarkStart w:id="13" w:name="_Toc28676"/>
      <w:r>
        <w:rPr>
          <w:rFonts w:ascii="仿宋" w:eastAsia="仿宋" w:hAnsi="仿宋" w:cs="仿宋" w:hint="eastAsia"/>
          <w:lang w:eastAsia="zh-CN"/>
        </w:rPr>
        <w:t>(一)、热量表项目选址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该热量表项目选址位于XX省XX市XX区XXX街道</w:t>
      </w:r>
    </w:p>
    <w:p>
      <w:pPr>
        <w:pStyle w:val="Heading2"/>
        <w:ind w:firstLine="560" w:firstLineChars="200"/>
        <w:rPr>
          <w:rFonts w:ascii="仿宋" w:eastAsia="仿宋" w:hAnsi="仿宋" w:cs="仿宋" w:hint="eastAsia"/>
          <w:sz w:val="28"/>
          <w:lang w:eastAsia="zh-CN"/>
        </w:rPr>
      </w:pPr>
      <w:bookmarkStart w:id="14" w:name="_Toc28725"/>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热量表项目的征地面积将根据热量表项目的实际规模和需求进行精确规划。具体面积XXX平方米，旨在确保热量表项目不仅能够满足当前的发展需求，还能够预留空间以适应未来的扩展。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净用地面积是在征地面积基础上去除不可利用面积后的实际可开发用地。具体面积XXX平方米，考虑到环保、交通、安全等多方面因素，以确保热量表项目在整体利用效率上达到最优。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热量表项目计划建设的建筑总规模具体面积XXX平方米。这一规模的确定综合考虑了热量表项目的性质、规模，以及城市规划的相关要求，确保建筑布局与周边环境协调一致。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绿地率是热量表项目用地中被规划为绿地的比例。具体面积XXX平方米，旨在通过合理规划绿地，改善热量表项目周边环境，提升居民生活质量，并符合城市整体绿化规划。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容积率是用地上可以建设的建筑总体积与用地面积之比。具体面积XXX，通过合理的容积率规划，确保热量表项目建筑规模与周边环境和谐共生。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确保热量表项目选址与当地城市规划相一致，具体面积XXX平方米。通过与城市规划部门深入沟通，确保热量表项目不仅符合城市的整体发展方向，还能够融入城市的发展布局，为城市的长远发展贡献力量。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充分了解并确保热量表项目选址符合当地产业政策，具体面积XXX平方米。这包括热量表项目对当地经济的促进作用，以及对相关产业的带动效应，确保热量表项目与地方政府的产业政策保持一致，促进共赢合作。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用地总体要求必须符合环保和可持续发展的原则，具体面积XXX平方米。通过采用绿色建筑设计、节能减排等措施，确保热量表项目在建设和运营过程中对环境的影响最小化，达到可持续发展的要求。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确保热量表项目选址具备必要的公共设施配套，具体面积XXX平方米。这包括交通便利性、教育、医疗等基础设施，以提高居民生活品质，使得热量表项目选址更具吸引力。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考虑用地总体要求对当地社会稳定性的影响，具体面积XXX平方米。通过深入了解当地社区反馈，确保热量表项目的选址和建设过程对当地社会和谐稳定产生积极作用。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热量表项目选址不仅符合法规和规划，还在实际操作中具有可行性。这一全面规划将为热量表项目的成功实施提供坚实的基础，确保热量表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6145"/>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热量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热量表项目的设备规划和空间设计中，我们将采取灵活设备布局的措施。设备布局将根据实际需求进行灵活设计，避免不必要的浪费。通过合理规划设备摆放位置，我们将提高设备的利用率，减少设备间距，以确保热量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热量表项目内部引入共享设施的概念，例如共享会议室、办公区等。通过这种方式，我们可以减少对资源的重复建设，提高资源共享效率，从而减小热量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8595"/>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热量表项目的总图布置中，我们将不同功能区域进行明确的规划，以最大程度满足热量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23597"/>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我们首先关注市场因素，包括潜在客户分布、竞争对手位置、市场需求等。通过深入的市场调研，我们能够更准确地评估选址对于市场开拓和产品销售的影响，确保热量表项目能够在有利的市场环境中蓬勃发展。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热量表项目对环境的影响是综合评价的重要因素之一。我们将详细考虑选址周边的自然环境、生态保护区、水源地等情况，确保热量表项目的建设和运营对环境影响最小化，并符合当地的环保法规标准。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对选址的评价还需充分考虑当地政府的产业政策和法规。我们将详细了解热量表项目所在地的相关政策，确保热量表项目的规划和运营与当地法规相符，降低不必要的法律风险。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考虑到社会稳定性对企业运营的重要性，我们将评估选址地区的社会安全情况、劳工关系、社区反馈等方面，以确保热量表项目的建设和运营不会受到社会稳定性的负面影响。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最后，我们将综合考虑用地成本，包括土地购置费用、土地开发成本等。通过对用地成本的详细评估，我们能够做出更为精确的经济效益分析，为热量表项目的投资决策提供有力支持。</w:t>
      </w:r>
    </w:p>
    <w:p>
      <w:pPr>
        <w:pStyle w:val="Heading1"/>
        <w:ind w:firstLine="560" w:firstLineChars="200"/>
        <w:rPr>
          <w:rFonts w:ascii="仿宋" w:eastAsia="仿宋" w:hAnsi="仿宋" w:cs="仿宋" w:hint="eastAsia"/>
          <w:sz w:val="28"/>
          <w:lang w:eastAsia="zh-CN"/>
        </w:rPr>
      </w:pPr>
      <w:bookmarkStart w:id="18" w:name="_Toc6331"/>
      <w:r>
        <w:rPr>
          <w:rFonts w:ascii="仿宋" w:eastAsia="仿宋" w:hAnsi="仿宋" w:cs="仿宋" w:hint="eastAsia"/>
          <w:sz w:val="28"/>
          <w:lang w:eastAsia="zh-CN"/>
        </w:rPr>
        <w:t>五、热量表项目绩效评估</w:t>
      </w:r>
      <w:bookmarkEnd w:id="18"/>
    </w:p>
    <w:p>
      <w:pPr>
        <w:pStyle w:val="Heading2"/>
        <w:rPr>
          <w:rFonts w:ascii="仿宋" w:eastAsia="仿宋" w:hAnsi="仿宋" w:cs="仿宋" w:hint="eastAsia"/>
          <w:lang w:eastAsia="zh-CN"/>
        </w:rPr>
      </w:pPr>
      <w:bookmarkStart w:id="19" w:name="_Toc9662"/>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在热量表项目中，我们设计了一套全面的绩效评估指标，以确保热量表项目的可控和成功交付。这些指标跨足热量表项目目标、成本、进度和质量等多个维度，为我们提供了全面洞察热量表项目的健康状况。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热量表项目目标达成率是我们关注的首要指标。我们设定了明确的目标，并通过定期监测和评估，迅速发现并应对潜在的目标偏差。这为热量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成本绩效是另一个核心关注点。通过实际成本与预算成本的对比分析，我们深入了解成本差异的原因，及时调整资源分配，保持热量表项目在经济效益方面的合理水平。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热量表项目进度作为关键的绩效指标之一，得到了精心的关注。我们制定了详细的热量表项目进度计划，并设立了进度符合度指标，确保实际进度与计划进度保持一致。这使我们能够快速发现和解决潜在的进度问题，保持热量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热量表项目绩效的不可或缺的一环。我们引入了一系列的质量标准和客户满意度指标，以确保热量表项目交付的成果在质量上达到或超越预期水平。通过持续监测这些指标，我们努力提升热量表项目整体质量水平，为热量表项目的成功交付提供有力保障。通过这些科学且全面的绩效评估，我们能够更好地引导热量表项目的持续改进，确保热量表项目目标的顺利达成。</w:t>
      </w:r>
    </w:p>
    <w:p>
      <w:pPr>
        <w:pStyle w:val="Heading2"/>
        <w:ind w:firstLine="560" w:firstLineChars="200"/>
        <w:rPr>
          <w:rFonts w:ascii="仿宋" w:eastAsia="仿宋" w:hAnsi="仿宋" w:cs="仿宋" w:hint="eastAsia"/>
          <w:sz w:val="28"/>
          <w:lang w:eastAsia="zh-CN"/>
        </w:rPr>
      </w:pPr>
      <w:bookmarkStart w:id="20" w:name="_Toc32290"/>
      <w:r>
        <w:rPr>
          <w:rFonts w:ascii="仿宋" w:eastAsia="仿宋" w:hAnsi="仿宋" w:cs="仿宋" w:hint="eastAsia"/>
          <w:sz w:val="28"/>
          <w:lang w:eastAsia="zh-CN"/>
        </w:rPr>
        <w:t>(二)、绩效评估方法</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绩效评估是热量表项目中的关键环节，为确保热量表项目达到预期目标，我们采用了多层次、多维度的绩效评估方法。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https://d.book118.com/258136020052006045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热量表项目规划设计蓝图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热量表项目规划设计蓝图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热量表项目规划设计蓝图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热量表项目规划设计蓝图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热量表项目规划设计蓝图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热量表项目规划设计蓝图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热量表项目规划设计蓝图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热量表项目规划设计蓝图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热量表项目规划设计蓝图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热量表项目规划设计蓝图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热量表项目规划设计蓝图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热量表项目规划设计蓝图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热量表项目规划设计蓝图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热量表项目规划设计蓝图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热量表项目规划设计蓝图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热量表项目规划设计蓝图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热量表项目规划设计蓝图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0C1498"/>
    <w:rsid w:val="380C14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8136020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2024-03-01T01:20:00Z</dcterms:created>
  <dcterms:modified xsi:type="dcterms:W3CDTF">2024-03-01T01:21:17Z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C60153B1BFDF4268B30DE8C1E6B195EF_11</vt:lpwstr>
  </property>
  <property fmtid="{D5CDD505-2E9C-101B-9397-08002B2CF9AE}" pid="3" name="KSOProductBuildVer">
    <vt:lpwstr>2052-12.1.0.16388</vt:lpwstr>
  </property>
</Properties>
</file>