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妇幼保健院项目构思建设方案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61" w:history="1">
        <w:r>
          <w:rPr>
            <w:rFonts w:ascii="仿宋" w:eastAsia="仿宋" w:hAnsi="仿宋" w:cs="仿宋" w:hint="eastAsia"/>
            <w:lang w:eastAsia="zh-CN"/>
          </w:rPr>
          <w:t>序言</w:t>
        </w:r>
        <w:r>
          <w:tab/>
        </w:r>
        <w:r>
          <w:fldChar w:fldCharType="begin"/>
        </w:r>
        <w:r>
          <w:instrText xml:space="preserve"> PAGEREF _Toc15561 \h </w:instrText>
        </w:r>
        <w:r>
          <w:fldChar w:fldCharType="separate"/>
        </w:r>
        <w:r>
          <w:t>3</w:t>
        </w:r>
        <w:r>
          <w:fldChar w:fldCharType="end"/>
        </w:r>
      </w:hyperlink>
    </w:p>
    <w:p>
      <w:pPr>
        <w:pStyle w:val="TOC1"/>
        <w:tabs>
          <w:tab w:val="right" w:leader="dot" w:pos="8306"/>
        </w:tabs>
      </w:pPr>
      <w:hyperlink w:anchor="_Toc26038" w:history="1">
        <w:r>
          <w:rPr>
            <w:rFonts w:ascii="仿宋" w:eastAsia="仿宋" w:hAnsi="仿宋" w:cs="仿宋" w:hint="eastAsia"/>
            <w:lang w:eastAsia="zh-CN"/>
          </w:rPr>
          <w:t>一、发展规划、产业政策和行业准入分析</w:t>
        </w:r>
        <w:r>
          <w:tab/>
        </w:r>
        <w:r>
          <w:fldChar w:fldCharType="begin"/>
        </w:r>
        <w:r>
          <w:instrText xml:space="preserve"> PAGEREF _Toc26038 \h </w:instrText>
        </w:r>
        <w:r>
          <w:fldChar w:fldCharType="separate"/>
        </w:r>
        <w:r>
          <w:t>3</w:t>
        </w:r>
        <w:r>
          <w:fldChar w:fldCharType="end"/>
        </w:r>
      </w:hyperlink>
    </w:p>
    <w:p>
      <w:pPr>
        <w:pStyle w:val="TOC2"/>
        <w:tabs>
          <w:tab w:val="right" w:leader="dot" w:pos="8306"/>
        </w:tabs>
      </w:pPr>
      <w:hyperlink w:anchor="_Toc12865" w:history="1">
        <w:r>
          <w:rPr>
            <w:rFonts w:ascii="仿宋" w:eastAsia="仿宋" w:hAnsi="仿宋" w:cs="仿宋" w:hint="eastAsia"/>
            <w:lang w:eastAsia="zh-CN"/>
          </w:rPr>
          <w:t>(一)、发展规划分析</w:t>
        </w:r>
        <w:r>
          <w:tab/>
        </w:r>
        <w:r>
          <w:fldChar w:fldCharType="begin"/>
        </w:r>
        <w:r>
          <w:instrText xml:space="preserve"> PAGEREF _Toc12865 \h </w:instrText>
        </w:r>
        <w:r>
          <w:fldChar w:fldCharType="separate"/>
        </w:r>
        <w:r>
          <w:t>3</w:t>
        </w:r>
        <w:r>
          <w:fldChar w:fldCharType="end"/>
        </w:r>
      </w:hyperlink>
    </w:p>
    <w:p>
      <w:pPr>
        <w:pStyle w:val="TOC2"/>
        <w:tabs>
          <w:tab w:val="right" w:leader="dot" w:pos="8306"/>
        </w:tabs>
      </w:pPr>
      <w:hyperlink w:anchor="_Toc16029" w:history="1">
        <w:r>
          <w:rPr>
            <w:rFonts w:ascii="仿宋" w:eastAsia="仿宋" w:hAnsi="仿宋" w:cs="仿宋" w:hint="eastAsia"/>
            <w:lang w:eastAsia="zh-CN"/>
          </w:rPr>
          <w:t>(二)、产业政策分析</w:t>
        </w:r>
        <w:r>
          <w:tab/>
        </w:r>
        <w:r>
          <w:fldChar w:fldCharType="begin"/>
        </w:r>
        <w:r>
          <w:instrText xml:space="preserve"> PAGEREF _Toc16029 \h </w:instrText>
        </w:r>
        <w:r>
          <w:fldChar w:fldCharType="separate"/>
        </w:r>
        <w:r>
          <w:t>5</w:t>
        </w:r>
        <w:r>
          <w:fldChar w:fldCharType="end"/>
        </w:r>
      </w:hyperlink>
    </w:p>
    <w:p>
      <w:pPr>
        <w:pStyle w:val="TOC2"/>
        <w:tabs>
          <w:tab w:val="right" w:leader="dot" w:pos="8306"/>
        </w:tabs>
      </w:pPr>
      <w:hyperlink w:anchor="_Toc11204" w:history="1">
        <w:r>
          <w:rPr>
            <w:rFonts w:ascii="仿宋" w:eastAsia="仿宋" w:hAnsi="仿宋" w:cs="仿宋" w:hint="eastAsia"/>
            <w:lang w:eastAsia="zh-CN"/>
          </w:rPr>
          <w:t>(三)、行业准入分析</w:t>
        </w:r>
        <w:r>
          <w:tab/>
        </w:r>
        <w:r>
          <w:fldChar w:fldCharType="begin"/>
        </w:r>
        <w:r>
          <w:instrText xml:space="preserve"> PAGEREF _Toc11204 \h </w:instrText>
        </w:r>
        <w:r>
          <w:fldChar w:fldCharType="separate"/>
        </w:r>
        <w:r>
          <w:t>6</w:t>
        </w:r>
        <w:r>
          <w:fldChar w:fldCharType="end"/>
        </w:r>
      </w:hyperlink>
    </w:p>
    <w:p>
      <w:pPr>
        <w:pStyle w:val="TOC1"/>
        <w:tabs>
          <w:tab w:val="right" w:leader="dot" w:pos="8306"/>
        </w:tabs>
      </w:pPr>
      <w:hyperlink w:anchor="_Toc13579" w:history="1">
        <w:r>
          <w:rPr>
            <w:rFonts w:ascii="仿宋" w:eastAsia="仿宋" w:hAnsi="仿宋" w:cs="仿宋" w:hint="eastAsia"/>
            <w:lang w:eastAsia="zh-CN"/>
          </w:rPr>
          <w:t>二、妇幼保健院项目概论</w:t>
        </w:r>
        <w:r>
          <w:tab/>
        </w:r>
        <w:r>
          <w:fldChar w:fldCharType="begin"/>
        </w:r>
        <w:r>
          <w:instrText xml:space="preserve"> PAGEREF _Toc13579 \h </w:instrText>
        </w:r>
        <w:r>
          <w:fldChar w:fldCharType="separate"/>
        </w:r>
        <w:r>
          <w:t>7</w:t>
        </w:r>
        <w:r>
          <w:fldChar w:fldCharType="end"/>
        </w:r>
      </w:hyperlink>
    </w:p>
    <w:p>
      <w:pPr>
        <w:pStyle w:val="TOC2"/>
        <w:tabs>
          <w:tab w:val="right" w:leader="dot" w:pos="8306"/>
        </w:tabs>
      </w:pPr>
      <w:hyperlink w:anchor="_Toc20651" w:history="1">
        <w:r>
          <w:rPr>
            <w:rFonts w:ascii="仿宋" w:eastAsia="仿宋" w:hAnsi="仿宋" w:cs="仿宋" w:hint="eastAsia"/>
            <w:lang w:eastAsia="zh-CN"/>
          </w:rPr>
          <w:t>(一)、项目申报单位概况</w:t>
        </w:r>
        <w:r>
          <w:tab/>
        </w:r>
        <w:r>
          <w:fldChar w:fldCharType="begin"/>
        </w:r>
        <w:r>
          <w:instrText xml:space="preserve"> PAGEREF _Toc20651 \h </w:instrText>
        </w:r>
        <w:r>
          <w:fldChar w:fldCharType="separate"/>
        </w:r>
        <w:r>
          <w:t>7</w:t>
        </w:r>
        <w:r>
          <w:fldChar w:fldCharType="end"/>
        </w:r>
      </w:hyperlink>
    </w:p>
    <w:p>
      <w:pPr>
        <w:pStyle w:val="TOC2"/>
        <w:tabs>
          <w:tab w:val="right" w:leader="dot" w:pos="8306"/>
        </w:tabs>
      </w:pPr>
      <w:hyperlink w:anchor="_Toc6753" w:history="1">
        <w:r>
          <w:rPr>
            <w:rFonts w:ascii="仿宋" w:eastAsia="仿宋" w:hAnsi="仿宋" w:cs="仿宋" w:hint="eastAsia"/>
            <w:lang w:eastAsia="zh-CN"/>
          </w:rPr>
          <w:t>(二)、项目概况</w:t>
        </w:r>
        <w:r>
          <w:tab/>
        </w:r>
        <w:r>
          <w:fldChar w:fldCharType="begin"/>
        </w:r>
        <w:r>
          <w:instrText xml:space="preserve"> PAGEREF _Toc6753 \h </w:instrText>
        </w:r>
        <w:r>
          <w:fldChar w:fldCharType="separate"/>
        </w:r>
        <w:r>
          <w:t>9</w:t>
        </w:r>
        <w:r>
          <w:fldChar w:fldCharType="end"/>
        </w:r>
      </w:hyperlink>
    </w:p>
    <w:p>
      <w:pPr>
        <w:pStyle w:val="TOC1"/>
        <w:tabs>
          <w:tab w:val="right" w:leader="dot" w:pos="8306"/>
        </w:tabs>
      </w:pPr>
      <w:hyperlink w:anchor="_Toc24241" w:history="1">
        <w:r>
          <w:rPr>
            <w:rFonts w:ascii="仿宋" w:eastAsia="仿宋" w:hAnsi="仿宋" w:cs="仿宋" w:hint="eastAsia"/>
            <w:lang w:eastAsia="zh-CN"/>
          </w:rPr>
          <w:t>三、环境和生态影响分析</w:t>
        </w:r>
        <w:r>
          <w:tab/>
        </w:r>
        <w:r>
          <w:fldChar w:fldCharType="begin"/>
        </w:r>
        <w:r>
          <w:instrText xml:space="preserve"> PAGEREF _Toc24241 \h </w:instrText>
        </w:r>
        <w:r>
          <w:fldChar w:fldCharType="separate"/>
        </w:r>
        <w:r>
          <w:t>12</w:t>
        </w:r>
        <w:r>
          <w:fldChar w:fldCharType="end"/>
        </w:r>
      </w:hyperlink>
    </w:p>
    <w:p>
      <w:pPr>
        <w:pStyle w:val="TOC2"/>
        <w:tabs>
          <w:tab w:val="right" w:leader="dot" w:pos="8306"/>
        </w:tabs>
      </w:pPr>
      <w:hyperlink w:anchor="_Toc2006" w:history="1">
        <w:r>
          <w:rPr>
            <w:rFonts w:ascii="仿宋" w:eastAsia="仿宋" w:hAnsi="仿宋" w:cs="仿宋" w:hint="eastAsia"/>
            <w:lang w:eastAsia="zh-CN"/>
          </w:rPr>
          <w:t>(一)、环境和生态现状</w:t>
        </w:r>
        <w:r>
          <w:tab/>
        </w:r>
        <w:r>
          <w:fldChar w:fldCharType="begin"/>
        </w:r>
        <w:r>
          <w:instrText xml:space="preserve"> PAGEREF _Toc2006 \h </w:instrText>
        </w:r>
        <w:r>
          <w:fldChar w:fldCharType="separate"/>
        </w:r>
        <w:r>
          <w:t>12</w:t>
        </w:r>
        <w:r>
          <w:fldChar w:fldCharType="end"/>
        </w:r>
      </w:hyperlink>
    </w:p>
    <w:p>
      <w:pPr>
        <w:pStyle w:val="TOC2"/>
        <w:tabs>
          <w:tab w:val="right" w:leader="dot" w:pos="8306"/>
        </w:tabs>
      </w:pPr>
      <w:hyperlink w:anchor="_Toc23257" w:history="1">
        <w:r>
          <w:rPr>
            <w:rFonts w:ascii="仿宋" w:eastAsia="仿宋" w:hAnsi="仿宋" w:cs="仿宋" w:hint="eastAsia"/>
            <w:lang w:eastAsia="zh-CN"/>
          </w:rPr>
          <w:t>(二)、生态环境影响分析</w:t>
        </w:r>
        <w:r>
          <w:tab/>
        </w:r>
        <w:r>
          <w:fldChar w:fldCharType="begin"/>
        </w:r>
        <w:r>
          <w:instrText xml:space="preserve"> PAGEREF _Toc23257 \h </w:instrText>
        </w:r>
        <w:r>
          <w:fldChar w:fldCharType="separate"/>
        </w:r>
        <w:r>
          <w:t>13</w:t>
        </w:r>
        <w:r>
          <w:fldChar w:fldCharType="end"/>
        </w:r>
      </w:hyperlink>
    </w:p>
    <w:p>
      <w:pPr>
        <w:pStyle w:val="TOC2"/>
        <w:tabs>
          <w:tab w:val="right" w:leader="dot" w:pos="8306"/>
        </w:tabs>
      </w:pPr>
      <w:hyperlink w:anchor="_Toc9319" w:history="1">
        <w:r>
          <w:rPr>
            <w:rFonts w:ascii="仿宋" w:eastAsia="仿宋" w:hAnsi="仿宋" w:cs="仿宋" w:hint="eastAsia"/>
            <w:lang w:eastAsia="zh-CN"/>
          </w:rPr>
          <w:t>(三)、生态环境保护措施</w:t>
        </w:r>
        <w:r>
          <w:tab/>
        </w:r>
        <w:r>
          <w:fldChar w:fldCharType="begin"/>
        </w:r>
        <w:r>
          <w:instrText xml:space="preserve"> PAGEREF _Toc9319 \h </w:instrText>
        </w:r>
        <w:r>
          <w:fldChar w:fldCharType="separate"/>
        </w:r>
        <w:r>
          <w:t>14</w:t>
        </w:r>
        <w:r>
          <w:fldChar w:fldCharType="end"/>
        </w:r>
      </w:hyperlink>
    </w:p>
    <w:p>
      <w:pPr>
        <w:pStyle w:val="TOC2"/>
        <w:tabs>
          <w:tab w:val="right" w:leader="dot" w:pos="8306"/>
        </w:tabs>
      </w:pPr>
      <w:hyperlink w:anchor="_Toc13862" w:history="1">
        <w:r>
          <w:rPr>
            <w:rFonts w:ascii="仿宋" w:eastAsia="仿宋" w:hAnsi="仿宋" w:cs="仿宋" w:hint="eastAsia"/>
            <w:lang w:eastAsia="zh-CN"/>
          </w:rPr>
          <w:t>(四)、地质灾害影响分析</w:t>
        </w:r>
        <w:r>
          <w:tab/>
        </w:r>
        <w:r>
          <w:fldChar w:fldCharType="begin"/>
        </w:r>
        <w:r>
          <w:instrText xml:space="preserve"> PAGEREF _Toc13862 \h </w:instrText>
        </w:r>
        <w:r>
          <w:fldChar w:fldCharType="separate"/>
        </w:r>
        <w:r>
          <w:t>16</w:t>
        </w:r>
        <w:r>
          <w:fldChar w:fldCharType="end"/>
        </w:r>
      </w:hyperlink>
    </w:p>
    <w:p>
      <w:pPr>
        <w:pStyle w:val="TOC2"/>
        <w:tabs>
          <w:tab w:val="right" w:leader="dot" w:pos="8306"/>
        </w:tabs>
      </w:pPr>
      <w:hyperlink w:anchor="_Toc21280" w:history="1">
        <w:r>
          <w:rPr>
            <w:rFonts w:ascii="仿宋" w:eastAsia="仿宋" w:hAnsi="仿宋" w:cs="仿宋" w:hint="eastAsia"/>
            <w:lang w:eastAsia="zh-CN"/>
          </w:rPr>
          <w:t>(五)、特殊环境影响</w:t>
        </w:r>
        <w:r>
          <w:tab/>
        </w:r>
        <w:r>
          <w:fldChar w:fldCharType="begin"/>
        </w:r>
        <w:r>
          <w:instrText xml:space="preserve"> PAGEREF _Toc21280 \h </w:instrText>
        </w:r>
        <w:r>
          <w:fldChar w:fldCharType="separate"/>
        </w:r>
        <w:r>
          <w:t>18</w:t>
        </w:r>
        <w:r>
          <w:fldChar w:fldCharType="end"/>
        </w:r>
      </w:hyperlink>
    </w:p>
    <w:p>
      <w:pPr>
        <w:pStyle w:val="TOC1"/>
        <w:tabs>
          <w:tab w:val="right" w:leader="dot" w:pos="8306"/>
        </w:tabs>
      </w:pPr>
      <w:hyperlink w:anchor="_Toc27969" w:history="1">
        <w:r>
          <w:rPr>
            <w:rFonts w:ascii="仿宋" w:eastAsia="仿宋" w:hAnsi="仿宋" w:cs="仿宋" w:hint="eastAsia"/>
            <w:lang w:eastAsia="zh-CN"/>
          </w:rPr>
          <w:t>四、资源开发及综合利用分析</w:t>
        </w:r>
        <w:r>
          <w:tab/>
        </w:r>
        <w:r>
          <w:fldChar w:fldCharType="begin"/>
        </w:r>
        <w:r>
          <w:instrText xml:space="preserve"> PAGEREF _Toc27969 \h </w:instrText>
        </w:r>
        <w:r>
          <w:fldChar w:fldCharType="separate"/>
        </w:r>
        <w:r>
          <w:t>19</w:t>
        </w:r>
        <w:r>
          <w:fldChar w:fldCharType="end"/>
        </w:r>
      </w:hyperlink>
    </w:p>
    <w:p>
      <w:pPr>
        <w:pStyle w:val="TOC2"/>
        <w:tabs>
          <w:tab w:val="right" w:leader="dot" w:pos="8306"/>
        </w:tabs>
      </w:pPr>
      <w:hyperlink w:anchor="_Toc21670" w:history="1">
        <w:r>
          <w:rPr>
            <w:rFonts w:ascii="仿宋" w:eastAsia="仿宋" w:hAnsi="仿宋" w:cs="仿宋" w:hint="eastAsia"/>
            <w:lang w:eastAsia="zh-CN"/>
          </w:rPr>
          <w:t>(一)、资源开发方案</w:t>
        </w:r>
        <w:r>
          <w:tab/>
        </w:r>
        <w:r>
          <w:fldChar w:fldCharType="begin"/>
        </w:r>
        <w:r>
          <w:instrText xml:space="preserve"> PAGEREF _Toc21670 \h </w:instrText>
        </w:r>
        <w:r>
          <w:fldChar w:fldCharType="separate"/>
        </w:r>
        <w:r>
          <w:t>19</w:t>
        </w:r>
        <w:r>
          <w:fldChar w:fldCharType="end"/>
        </w:r>
      </w:hyperlink>
    </w:p>
    <w:p>
      <w:pPr>
        <w:pStyle w:val="TOC2"/>
        <w:tabs>
          <w:tab w:val="right" w:leader="dot" w:pos="8306"/>
        </w:tabs>
      </w:pPr>
      <w:hyperlink w:anchor="_Toc8784" w:history="1">
        <w:r>
          <w:rPr>
            <w:rFonts w:ascii="仿宋" w:eastAsia="仿宋" w:hAnsi="仿宋" w:cs="仿宋" w:hint="eastAsia"/>
            <w:lang w:eastAsia="zh-CN"/>
          </w:rPr>
          <w:t>(二)、资源利用方案</w:t>
        </w:r>
        <w:r>
          <w:tab/>
        </w:r>
        <w:r>
          <w:fldChar w:fldCharType="begin"/>
        </w:r>
        <w:r>
          <w:instrText xml:space="preserve"> PAGEREF _Toc8784 \h </w:instrText>
        </w:r>
        <w:r>
          <w:fldChar w:fldCharType="separate"/>
        </w:r>
        <w:r>
          <w:t>20</w:t>
        </w:r>
        <w:r>
          <w:fldChar w:fldCharType="end"/>
        </w:r>
      </w:hyperlink>
    </w:p>
    <w:p>
      <w:pPr>
        <w:pStyle w:val="TOC2"/>
        <w:tabs>
          <w:tab w:val="right" w:leader="dot" w:pos="8306"/>
        </w:tabs>
      </w:pPr>
      <w:hyperlink w:anchor="_Toc32309" w:history="1">
        <w:r>
          <w:rPr>
            <w:rFonts w:ascii="仿宋" w:eastAsia="仿宋" w:hAnsi="仿宋" w:cs="仿宋" w:hint="eastAsia"/>
            <w:lang w:eastAsia="zh-CN"/>
          </w:rPr>
          <w:t>(三)、资源节约措施</w:t>
        </w:r>
        <w:r>
          <w:tab/>
        </w:r>
        <w:r>
          <w:fldChar w:fldCharType="begin"/>
        </w:r>
        <w:r>
          <w:instrText xml:space="preserve"> PAGEREF _Toc32309 \h </w:instrText>
        </w:r>
        <w:r>
          <w:fldChar w:fldCharType="separate"/>
        </w:r>
        <w:r>
          <w:t>21</w:t>
        </w:r>
        <w:r>
          <w:fldChar w:fldCharType="end"/>
        </w:r>
      </w:hyperlink>
    </w:p>
    <w:p>
      <w:pPr>
        <w:pStyle w:val="TOC1"/>
        <w:tabs>
          <w:tab w:val="right" w:leader="dot" w:pos="8306"/>
        </w:tabs>
      </w:pPr>
      <w:hyperlink w:anchor="_Toc27273" w:history="1">
        <w:r>
          <w:rPr>
            <w:rFonts w:ascii="仿宋" w:eastAsia="仿宋" w:hAnsi="仿宋" w:cs="仿宋" w:hint="eastAsia"/>
            <w:lang w:eastAsia="zh-CN"/>
          </w:rPr>
          <w:t>五、项目选址研究</w:t>
        </w:r>
        <w:r>
          <w:tab/>
        </w:r>
        <w:r>
          <w:fldChar w:fldCharType="begin"/>
        </w:r>
        <w:r>
          <w:instrText xml:space="preserve"> PAGEREF _Toc27273 \h </w:instrText>
        </w:r>
        <w:r>
          <w:fldChar w:fldCharType="separate"/>
        </w:r>
        <w:r>
          <w:t>22</w:t>
        </w:r>
        <w:r>
          <w:fldChar w:fldCharType="end"/>
        </w:r>
      </w:hyperlink>
    </w:p>
    <w:p>
      <w:pPr>
        <w:pStyle w:val="TOC2"/>
        <w:tabs>
          <w:tab w:val="right" w:leader="dot" w:pos="8306"/>
        </w:tabs>
      </w:pPr>
      <w:hyperlink w:anchor="_Toc31088" w:history="1">
        <w:r>
          <w:rPr>
            <w:rFonts w:ascii="仿宋" w:eastAsia="仿宋" w:hAnsi="仿宋" w:cs="仿宋" w:hint="eastAsia"/>
            <w:lang w:eastAsia="zh-CN"/>
          </w:rPr>
          <w:t>(一)、项目选址原则</w:t>
        </w:r>
        <w:r>
          <w:tab/>
        </w:r>
        <w:r>
          <w:fldChar w:fldCharType="begin"/>
        </w:r>
        <w:r>
          <w:instrText xml:space="preserve"> PAGEREF _Toc31088 \h </w:instrText>
        </w:r>
        <w:r>
          <w:fldChar w:fldCharType="separate"/>
        </w:r>
        <w:r>
          <w:t>22</w:t>
        </w:r>
        <w:r>
          <w:fldChar w:fldCharType="end"/>
        </w:r>
      </w:hyperlink>
    </w:p>
    <w:p>
      <w:pPr>
        <w:pStyle w:val="TOC2"/>
        <w:tabs>
          <w:tab w:val="right" w:leader="dot" w:pos="8306"/>
        </w:tabs>
      </w:pPr>
      <w:hyperlink w:anchor="_Toc5442" w:history="1">
        <w:r>
          <w:rPr>
            <w:rFonts w:ascii="仿宋" w:eastAsia="仿宋" w:hAnsi="仿宋" w:cs="仿宋" w:hint="eastAsia"/>
            <w:lang w:eastAsia="zh-CN"/>
          </w:rPr>
          <w:t>(二)、项目选址</w:t>
        </w:r>
        <w:r>
          <w:tab/>
        </w:r>
        <w:r>
          <w:fldChar w:fldCharType="begin"/>
        </w:r>
        <w:r>
          <w:instrText xml:space="preserve"> PAGEREF _Toc5442 \h </w:instrText>
        </w:r>
        <w:r>
          <w:fldChar w:fldCharType="separate"/>
        </w:r>
        <w:r>
          <w:t>26</w:t>
        </w:r>
        <w:r>
          <w:fldChar w:fldCharType="end"/>
        </w:r>
      </w:hyperlink>
    </w:p>
    <w:p>
      <w:pPr>
        <w:pStyle w:val="TOC2"/>
        <w:tabs>
          <w:tab w:val="right" w:leader="dot" w:pos="8306"/>
        </w:tabs>
      </w:pPr>
      <w:hyperlink w:anchor="_Toc23467" w:history="1">
        <w:r>
          <w:rPr>
            <w:rFonts w:ascii="仿宋" w:eastAsia="仿宋" w:hAnsi="仿宋" w:cs="仿宋" w:hint="eastAsia"/>
            <w:lang w:eastAsia="zh-CN"/>
          </w:rPr>
          <w:t>(三)、建设条件分析</w:t>
        </w:r>
        <w:r>
          <w:tab/>
        </w:r>
        <w:r>
          <w:fldChar w:fldCharType="begin"/>
        </w:r>
        <w:r>
          <w:instrText xml:space="preserve"> PAGEREF _Toc23467 \h </w:instrText>
        </w:r>
        <w:r>
          <w:fldChar w:fldCharType="separate"/>
        </w:r>
        <w:r>
          <w:t>28</w:t>
        </w:r>
        <w:r>
          <w:fldChar w:fldCharType="end"/>
        </w:r>
      </w:hyperlink>
    </w:p>
    <w:p>
      <w:pPr>
        <w:pStyle w:val="TOC2"/>
        <w:tabs>
          <w:tab w:val="right" w:leader="dot" w:pos="8306"/>
        </w:tabs>
      </w:pPr>
      <w:hyperlink w:anchor="_Toc8327" w:history="1">
        <w:r>
          <w:rPr>
            <w:rFonts w:ascii="仿宋" w:eastAsia="仿宋" w:hAnsi="仿宋" w:cs="仿宋" w:hint="eastAsia"/>
            <w:lang w:eastAsia="zh-CN"/>
          </w:rPr>
          <w:t>(四)、用地控制指标</w:t>
        </w:r>
        <w:r>
          <w:tab/>
        </w:r>
        <w:r>
          <w:fldChar w:fldCharType="begin"/>
        </w:r>
        <w:r>
          <w:instrText xml:space="preserve"> PAGEREF _Toc8327 \h </w:instrText>
        </w:r>
        <w:r>
          <w:fldChar w:fldCharType="separate"/>
        </w:r>
        <w:r>
          <w:t>29</w:t>
        </w:r>
        <w:r>
          <w:fldChar w:fldCharType="end"/>
        </w:r>
      </w:hyperlink>
    </w:p>
    <w:p>
      <w:pPr>
        <w:pStyle w:val="TOC2"/>
        <w:tabs>
          <w:tab w:val="right" w:leader="dot" w:pos="8306"/>
        </w:tabs>
      </w:pPr>
      <w:hyperlink w:anchor="_Toc6300" w:history="1">
        <w:r>
          <w:rPr>
            <w:rFonts w:ascii="仿宋" w:eastAsia="仿宋" w:hAnsi="仿宋" w:cs="仿宋" w:hint="eastAsia"/>
            <w:lang w:eastAsia="zh-CN"/>
          </w:rPr>
          <w:t>(五)、地总体要求</w:t>
        </w:r>
        <w:r>
          <w:tab/>
        </w:r>
        <w:r>
          <w:fldChar w:fldCharType="begin"/>
        </w:r>
        <w:r>
          <w:instrText xml:space="preserve"> PAGEREF _Toc6300 \h </w:instrText>
        </w:r>
        <w:r>
          <w:fldChar w:fldCharType="separate"/>
        </w:r>
        <w:r>
          <w:t>30</w:t>
        </w:r>
        <w:r>
          <w:fldChar w:fldCharType="end"/>
        </w:r>
      </w:hyperlink>
    </w:p>
    <w:p>
      <w:pPr>
        <w:pStyle w:val="TOC2"/>
        <w:tabs>
          <w:tab w:val="right" w:leader="dot" w:pos="8306"/>
        </w:tabs>
      </w:pPr>
      <w:hyperlink w:anchor="_Toc28556" w:history="1">
        <w:r>
          <w:rPr>
            <w:rFonts w:ascii="仿宋" w:eastAsia="仿宋" w:hAnsi="仿宋" w:cs="仿宋" w:hint="eastAsia"/>
            <w:lang w:eastAsia="zh-CN"/>
          </w:rPr>
          <w:t>(六)、节约用地措施</w:t>
        </w:r>
        <w:r>
          <w:tab/>
        </w:r>
        <w:r>
          <w:fldChar w:fldCharType="begin"/>
        </w:r>
        <w:r>
          <w:instrText xml:space="preserve"> PAGEREF _Toc28556 \h </w:instrText>
        </w:r>
        <w:r>
          <w:fldChar w:fldCharType="separate"/>
        </w:r>
        <w:r>
          <w:t>32</w:t>
        </w:r>
        <w:r>
          <w:fldChar w:fldCharType="end"/>
        </w:r>
      </w:hyperlink>
    </w:p>
    <w:p>
      <w:pPr>
        <w:pStyle w:val="TOC2"/>
        <w:tabs>
          <w:tab w:val="right" w:leader="dot" w:pos="8306"/>
        </w:tabs>
      </w:pPr>
      <w:hyperlink w:anchor="_Toc13215" w:history="1">
        <w:r>
          <w:rPr>
            <w:rFonts w:ascii="仿宋" w:eastAsia="仿宋" w:hAnsi="仿宋" w:cs="仿宋" w:hint="eastAsia"/>
            <w:lang w:eastAsia="zh-CN"/>
          </w:rPr>
          <w:t>(七)、选址综合评价</w:t>
        </w:r>
        <w:r>
          <w:tab/>
        </w:r>
        <w:r>
          <w:fldChar w:fldCharType="begin"/>
        </w:r>
        <w:r>
          <w:instrText xml:space="preserve"> PAGEREF _Toc13215 \h </w:instrText>
        </w:r>
        <w:r>
          <w:fldChar w:fldCharType="separate"/>
        </w:r>
        <w:r>
          <w:t>33</w:t>
        </w:r>
        <w:r>
          <w:fldChar w:fldCharType="end"/>
        </w:r>
      </w:hyperlink>
    </w:p>
    <w:p>
      <w:pPr>
        <w:pStyle w:val="TOC1"/>
        <w:tabs>
          <w:tab w:val="right" w:leader="dot" w:pos="8306"/>
        </w:tabs>
      </w:pPr>
      <w:hyperlink w:anchor="_Toc14700" w:history="1">
        <w:r>
          <w:rPr>
            <w:rFonts w:ascii="仿宋" w:eastAsia="仿宋" w:hAnsi="仿宋" w:cs="仿宋" w:hint="eastAsia"/>
            <w:lang w:eastAsia="zh-CN"/>
          </w:rPr>
          <w:t>六、背景、必要性分析</w:t>
        </w:r>
        <w:r>
          <w:tab/>
        </w:r>
        <w:r>
          <w:fldChar w:fldCharType="begin"/>
        </w:r>
        <w:r>
          <w:instrText xml:space="preserve"> PAGEREF _Toc14700 \h </w:instrText>
        </w:r>
        <w:r>
          <w:fldChar w:fldCharType="separate"/>
        </w:r>
        <w:r>
          <w:t>34</w:t>
        </w:r>
        <w:r>
          <w:fldChar w:fldCharType="end"/>
        </w:r>
      </w:hyperlink>
    </w:p>
    <w:p>
      <w:pPr>
        <w:pStyle w:val="TOC2"/>
        <w:tabs>
          <w:tab w:val="right" w:leader="dot" w:pos="8306"/>
        </w:tabs>
      </w:pPr>
      <w:hyperlink w:anchor="_Toc27620" w:history="1">
        <w:r>
          <w:rPr>
            <w:rFonts w:ascii="仿宋" w:eastAsia="仿宋" w:hAnsi="仿宋" w:cs="仿宋" w:hint="eastAsia"/>
            <w:lang w:eastAsia="zh-CN"/>
          </w:rPr>
          <w:t>(一)、项目建设背景</w:t>
        </w:r>
        <w:r>
          <w:tab/>
        </w:r>
        <w:r>
          <w:fldChar w:fldCharType="begin"/>
        </w:r>
        <w:r>
          <w:instrText xml:space="preserve"> PAGEREF _Toc27620 \h </w:instrText>
        </w:r>
        <w:r>
          <w:fldChar w:fldCharType="separate"/>
        </w:r>
        <w:r>
          <w:t>34</w:t>
        </w:r>
        <w:r>
          <w:fldChar w:fldCharType="end"/>
        </w:r>
      </w:hyperlink>
    </w:p>
    <w:p>
      <w:pPr>
        <w:pStyle w:val="TOC2"/>
        <w:tabs>
          <w:tab w:val="right" w:leader="dot" w:pos="8306"/>
        </w:tabs>
      </w:pPr>
      <w:hyperlink w:anchor="_Toc6928" w:history="1">
        <w:r>
          <w:rPr>
            <w:rFonts w:ascii="仿宋" w:eastAsia="仿宋" w:hAnsi="仿宋" w:cs="仿宋" w:hint="eastAsia"/>
            <w:lang w:eastAsia="zh-CN"/>
          </w:rPr>
          <w:t>(二)、必要性分析</w:t>
        </w:r>
        <w:r>
          <w:tab/>
        </w:r>
        <w:r>
          <w:fldChar w:fldCharType="begin"/>
        </w:r>
        <w:r>
          <w:instrText xml:space="preserve"> PAGEREF _Toc6928 \h </w:instrText>
        </w:r>
        <w:r>
          <w:fldChar w:fldCharType="separate"/>
        </w:r>
        <w:r>
          <w:t>35</w:t>
        </w:r>
        <w:r>
          <w:fldChar w:fldCharType="end"/>
        </w:r>
      </w:hyperlink>
    </w:p>
    <w:p>
      <w:pPr>
        <w:pStyle w:val="TOC2"/>
        <w:tabs>
          <w:tab w:val="right" w:leader="dot" w:pos="8306"/>
        </w:tabs>
      </w:pPr>
      <w:hyperlink w:anchor="_Toc17218" w:history="1">
        <w:r>
          <w:rPr>
            <w:rFonts w:ascii="仿宋" w:eastAsia="仿宋" w:hAnsi="仿宋" w:cs="仿宋" w:hint="eastAsia"/>
            <w:lang w:eastAsia="zh-CN"/>
          </w:rPr>
          <w:t>(三)、项目建设有利条件</w:t>
        </w:r>
        <w:r>
          <w:tab/>
        </w:r>
        <w:r>
          <w:fldChar w:fldCharType="begin"/>
        </w:r>
        <w:r>
          <w:instrText xml:space="preserve"> PAGEREF _Toc17218 \h </w:instrText>
        </w:r>
        <w:r>
          <w:fldChar w:fldCharType="separate"/>
        </w:r>
        <w:r>
          <w:t>36</w:t>
        </w:r>
        <w:r>
          <w:fldChar w:fldCharType="end"/>
        </w:r>
      </w:hyperlink>
    </w:p>
    <w:p>
      <w:pPr>
        <w:pStyle w:val="TOC1"/>
        <w:tabs>
          <w:tab w:val="right" w:leader="dot" w:pos="8306"/>
        </w:tabs>
      </w:pPr>
      <w:hyperlink w:anchor="_Toc19772" w:history="1">
        <w:r>
          <w:rPr>
            <w:rFonts w:ascii="仿宋" w:eastAsia="仿宋" w:hAnsi="仿宋" w:cs="仿宋" w:hint="eastAsia"/>
            <w:lang w:eastAsia="zh-CN"/>
          </w:rPr>
          <w:t>七、技术创新与产业升级</w:t>
        </w:r>
        <w:r>
          <w:tab/>
        </w:r>
        <w:r>
          <w:fldChar w:fldCharType="begin"/>
        </w:r>
        <w:r>
          <w:instrText xml:space="preserve"> PAGEREF _Toc19772 \h </w:instrText>
        </w:r>
        <w:r>
          <w:fldChar w:fldCharType="separate"/>
        </w:r>
        <w:r>
          <w:t>38</w:t>
        </w:r>
        <w:r>
          <w:fldChar w:fldCharType="end"/>
        </w:r>
      </w:hyperlink>
    </w:p>
    <w:p>
      <w:pPr>
        <w:pStyle w:val="TOC2"/>
        <w:tabs>
          <w:tab w:val="right" w:leader="dot" w:pos="8306"/>
        </w:tabs>
      </w:pPr>
      <w:hyperlink w:anchor="_Toc31884" w:history="1">
        <w:r>
          <w:rPr>
            <w:rFonts w:ascii="仿宋" w:eastAsia="仿宋" w:hAnsi="仿宋" w:cs="仿宋" w:hint="eastAsia"/>
            <w:lang w:eastAsia="zh-CN"/>
          </w:rPr>
          <w:t>(一)、技术创新方向与目标</w:t>
        </w:r>
        <w:r>
          <w:tab/>
        </w:r>
        <w:r>
          <w:fldChar w:fldCharType="begin"/>
        </w:r>
        <w:r>
          <w:instrText xml:space="preserve"> PAGEREF _Toc31884 \h </w:instrText>
        </w:r>
        <w:r>
          <w:fldChar w:fldCharType="separate"/>
        </w:r>
        <w:r>
          <w:t>38</w:t>
        </w:r>
        <w:r>
          <w:fldChar w:fldCharType="end"/>
        </w:r>
      </w:hyperlink>
    </w:p>
    <w:p>
      <w:pPr>
        <w:pStyle w:val="TOC2"/>
        <w:tabs>
          <w:tab w:val="right" w:leader="dot" w:pos="8306"/>
        </w:tabs>
      </w:pPr>
      <w:hyperlink w:anchor="_Toc18449" w:history="1">
        <w:r>
          <w:rPr>
            <w:rFonts w:ascii="仿宋" w:eastAsia="仿宋" w:hAnsi="仿宋" w:cs="仿宋" w:hint="eastAsia"/>
            <w:lang w:eastAsia="zh-CN"/>
          </w:rPr>
          <w:t>(二)、产业升级路径与措施</w:t>
        </w:r>
        <w:r>
          <w:tab/>
        </w:r>
        <w:r>
          <w:fldChar w:fldCharType="begin"/>
        </w:r>
        <w:r>
          <w:instrText xml:space="preserve"> PAGEREF _Toc18449 \h </w:instrText>
        </w:r>
        <w:r>
          <w:fldChar w:fldCharType="separate"/>
        </w:r>
        <w:r>
          <w:t>39</w:t>
        </w:r>
        <w:r>
          <w:fldChar w:fldCharType="end"/>
        </w:r>
      </w:hyperlink>
    </w:p>
    <w:p>
      <w:pPr>
        <w:pStyle w:val="TOC1"/>
        <w:tabs>
          <w:tab w:val="right" w:leader="dot" w:pos="8306"/>
        </w:tabs>
      </w:pPr>
      <w:hyperlink w:anchor="_Toc21909" w:history="1">
        <w:r>
          <w:rPr>
            <w:rFonts w:ascii="仿宋" w:eastAsia="仿宋" w:hAnsi="仿宋" w:cs="仿宋" w:hint="eastAsia"/>
            <w:lang w:eastAsia="zh-CN"/>
          </w:rPr>
          <w:t>八、安全与应急管理</w:t>
        </w:r>
        <w:r>
          <w:tab/>
        </w:r>
        <w:r>
          <w:fldChar w:fldCharType="begin"/>
        </w:r>
        <w:r>
          <w:instrText xml:space="preserve"> PAGEREF _Toc21909 \h </w:instrText>
        </w:r>
        <w:r>
          <w:fldChar w:fldCharType="separate"/>
        </w:r>
        <w:r>
          <w:t>40</w:t>
        </w:r>
        <w:r>
          <w:fldChar w:fldCharType="end"/>
        </w:r>
      </w:hyperlink>
    </w:p>
    <w:p>
      <w:pPr>
        <w:pStyle w:val="TOC2"/>
        <w:tabs>
          <w:tab w:val="right" w:leader="dot" w:pos="8306"/>
        </w:tabs>
      </w:pPr>
      <w:hyperlink w:anchor="_Toc10114" w:history="1">
        <w:r>
          <w:rPr>
            <w:rFonts w:ascii="仿宋" w:eastAsia="仿宋" w:hAnsi="仿宋" w:cs="仿宋" w:hint="eastAsia"/>
            <w:lang w:eastAsia="zh-CN"/>
          </w:rPr>
          <w:t>(一)、安全生产管理</w:t>
        </w:r>
        <w:r>
          <w:tab/>
        </w:r>
        <w:r>
          <w:fldChar w:fldCharType="begin"/>
        </w:r>
        <w:r>
          <w:instrText xml:space="preserve"> PAGEREF _Toc10114 \h </w:instrText>
        </w:r>
        <w:r>
          <w:fldChar w:fldCharType="separate"/>
        </w:r>
        <w:r>
          <w:t>40</w:t>
        </w:r>
        <w:r>
          <w:fldChar w:fldCharType="end"/>
        </w:r>
      </w:hyperlink>
    </w:p>
    <w:p>
      <w:pPr>
        <w:pStyle w:val="TOC2"/>
        <w:tabs>
          <w:tab w:val="right" w:leader="dot" w:pos="8306"/>
        </w:tabs>
      </w:pPr>
      <w:hyperlink w:anchor="_Toc8773" w:history="1">
        <w:r>
          <w:rPr>
            <w:rFonts w:ascii="仿宋" w:eastAsia="仿宋" w:hAnsi="仿宋" w:cs="仿宋" w:hint="eastAsia"/>
            <w:lang w:eastAsia="zh-CN"/>
          </w:rPr>
          <w:t>(二)、应急预案与响应</w:t>
        </w:r>
        <w:r>
          <w:tab/>
        </w:r>
        <w:r>
          <w:fldChar w:fldCharType="begin"/>
        </w:r>
        <w:r>
          <w:instrText xml:space="preserve"> PAGEREF _Toc8773 \h </w:instrText>
        </w:r>
        <w:r>
          <w:fldChar w:fldCharType="separate"/>
        </w:r>
        <w:r>
          <w:t>42</w:t>
        </w:r>
        <w:r>
          <w:fldChar w:fldCharType="end"/>
        </w:r>
      </w:hyperlink>
    </w:p>
    <w:p>
      <w:pPr>
        <w:pStyle w:val="TOC1"/>
        <w:tabs>
          <w:tab w:val="right" w:leader="dot" w:pos="8306"/>
        </w:tabs>
      </w:pPr>
      <w:hyperlink w:anchor="_Toc141" w:history="1">
        <w:r>
          <w:rPr>
            <w:rFonts w:ascii="仿宋" w:eastAsia="仿宋" w:hAnsi="仿宋" w:cs="仿宋" w:hint="eastAsia"/>
            <w:lang w:eastAsia="zh-CN"/>
          </w:rPr>
          <w:t>九、项目实施与管理方案</w:t>
        </w:r>
        <w:r>
          <w:tab/>
        </w:r>
        <w:r>
          <w:fldChar w:fldCharType="begin"/>
        </w:r>
        <w:r>
          <w:instrText xml:space="preserve"> PAGEREF _Toc141 \h </w:instrText>
        </w:r>
        <w:r>
          <w:fldChar w:fldCharType="separate"/>
        </w:r>
        <w:r>
          <w:t>44</w:t>
        </w:r>
        <w:r>
          <w:fldChar w:fldCharType="end"/>
        </w:r>
      </w:hyperlink>
    </w:p>
    <w:p>
      <w:pPr>
        <w:pStyle w:val="TOC2"/>
        <w:tabs>
          <w:tab w:val="right" w:leader="dot" w:pos="8306"/>
        </w:tabs>
      </w:pPr>
      <w:hyperlink w:anchor="_Toc22896" w:history="1">
        <w:r>
          <w:rPr>
            <w:rFonts w:ascii="仿宋" w:eastAsia="仿宋" w:hAnsi="仿宋" w:cs="仿宋" w:hint="eastAsia"/>
            <w:lang w:eastAsia="zh-CN"/>
          </w:rPr>
          <w:t>(一)、项目实施计划</w:t>
        </w:r>
        <w:r>
          <w:tab/>
        </w:r>
        <w:r>
          <w:fldChar w:fldCharType="begin"/>
        </w:r>
        <w:r>
          <w:instrText xml:space="preserve"> PAGEREF _Toc22896 \h </w:instrText>
        </w:r>
        <w:r>
          <w:fldChar w:fldCharType="separate"/>
        </w:r>
        <w:r>
          <w:t>44</w:t>
        </w:r>
        <w:r>
          <w:fldChar w:fldCharType="end"/>
        </w:r>
      </w:hyperlink>
    </w:p>
    <w:p>
      <w:pPr>
        <w:pStyle w:val="TOC2"/>
        <w:tabs>
          <w:tab w:val="right" w:leader="dot" w:pos="8306"/>
        </w:tabs>
      </w:pPr>
      <w:hyperlink w:anchor="_Toc5441" w:history="1">
        <w:r>
          <w:rPr>
            <w:rFonts w:ascii="仿宋" w:eastAsia="仿宋" w:hAnsi="仿宋" w:cs="仿宋" w:hint="eastAsia"/>
            <w:lang w:eastAsia="zh-CN"/>
          </w:rPr>
          <w:t>(二)、项目组织机构与职责</w:t>
        </w:r>
        <w:r>
          <w:tab/>
        </w:r>
        <w:r>
          <w:fldChar w:fldCharType="begin"/>
        </w:r>
        <w:r>
          <w:instrText xml:space="preserve"> PAGEREF _Toc5441 \h </w:instrText>
        </w:r>
        <w:r>
          <w:fldChar w:fldCharType="separate"/>
        </w:r>
        <w:r>
          <w:t>45</w:t>
        </w:r>
        <w:r>
          <w:fldChar w:fldCharType="end"/>
        </w:r>
      </w:hyperlink>
    </w:p>
    <w:p>
      <w:pPr>
        <w:pStyle w:val="TOC2"/>
        <w:tabs>
          <w:tab w:val="right" w:leader="dot" w:pos="8306"/>
        </w:tabs>
      </w:pPr>
      <w:hyperlink w:anchor="_Toc26960" w:history="1">
        <w:r>
          <w:rPr>
            <w:rFonts w:ascii="仿宋" w:eastAsia="仿宋" w:hAnsi="仿宋" w:cs="仿宋" w:hint="eastAsia"/>
            <w:lang w:eastAsia="zh-CN"/>
          </w:rPr>
          <w:t>(三)、项目管理与监控体系</w:t>
        </w:r>
        <w:r>
          <w:tab/>
        </w:r>
        <w:r>
          <w:fldChar w:fldCharType="begin"/>
        </w:r>
        <w:r>
          <w:instrText xml:space="preserve"> PAGEREF _Toc26960 \h </w:instrText>
        </w:r>
        <w:r>
          <w:fldChar w:fldCharType="separate"/>
        </w:r>
        <w:r>
          <w:t>48</w:t>
        </w:r>
        <w:r>
          <w:fldChar w:fldCharType="end"/>
        </w:r>
      </w:hyperlink>
    </w:p>
    <w:p>
      <w:pPr>
        <w:pStyle w:val="TOC1"/>
        <w:tabs>
          <w:tab w:val="right" w:leader="dot" w:pos="8306"/>
        </w:tabs>
      </w:pPr>
      <w:hyperlink w:anchor="_Toc1485" w:history="1">
        <w:r>
          <w:rPr>
            <w:rFonts w:ascii="仿宋" w:eastAsia="仿宋" w:hAnsi="仿宋" w:cs="仿宋" w:hint="eastAsia"/>
            <w:lang w:eastAsia="zh-CN"/>
          </w:rPr>
          <w:t>十、环境保护与治理方案</w:t>
        </w:r>
        <w:r>
          <w:tab/>
        </w:r>
        <w:r>
          <w:fldChar w:fldCharType="begin"/>
        </w:r>
        <w:r>
          <w:instrText xml:space="preserve"> PAGEREF _Toc1485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5" w:history="1">
        <w:r>
          <w:rPr>
            <w:rFonts w:ascii="仿宋" w:eastAsia="仿宋" w:hAnsi="仿宋" w:cs="仿宋" w:hint="eastAsia"/>
            <w:lang w:eastAsia="zh-CN"/>
          </w:rPr>
          <w:t>(一)、项目环境影响评估</w:t>
        </w:r>
        <w:r>
          <w:tab/>
        </w:r>
        <w:r>
          <w:fldChar w:fldCharType="begin"/>
        </w:r>
        <w:r>
          <w:instrText xml:space="preserve"> PAGEREF _Toc6345 \h </w:instrText>
        </w:r>
        <w:r>
          <w:fldChar w:fldCharType="separate"/>
        </w:r>
        <w:r>
          <w:t>49</w:t>
        </w:r>
        <w:r>
          <w:fldChar w:fldCharType="end"/>
        </w:r>
      </w:hyperlink>
    </w:p>
    <w:p>
      <w:pPr>
        <w:pStyle w:val="TOC2"/>
        <w:tabs>
          <w:tab w:val="right" w:leader="dot" w:pos="8306"/>
        </w:tabs>
      </w:pPr>
      <w:hyperlink w:anchor="_Toc20269" w:history="1">
        <w:r>
          <w:rPr>
            <w:rFonts w:ascii="仿宋" w:eastAsia="仿宋" w:hAnsi="仿宋" w:cs="仿宋" w:hint="eastAsia"/>
            <w:lang w:eastAsia="zh-CN"/>
          </w:rPr>
          <w:t>(二)、环境保护措施与治理方案</w:t>
        </w:r>
        <w:r>
          <w:tab/>
        </w:r>
        <w:r>
          <w:fldChar w:fldCharType="begin"/>
        </w:r>
        <w:r>
          <w:instrText xml:space="preserve"> PAGEREF _Toc20269 \h </w:instrText>
        </w:r>
        <w:r>
          <w:fldChar w:fldCharType="separate"/>
        </w:r>
        <w:r>
          <w:t>50</w:t>
        </w:r>
        <w:r>
          <w:fldChar w:fldCharType="end"/>
        </w:r>
      </w:hyperlink>
    </w:p>
    <w:p>
      <w:pPr>
        <w:pStyle w:val="TOC1"/>
        <w:tabs>
          <w:tab w:val="right" w:leader="dot" w:pos="8306"/>
        </w:tabs>
      </w:pPr>
      <w:hyperlink w:anchor="_Toc9190" w:history="1">
        <w:r>
          <w:rPr>
            <w:rFonts w:ascii="仿宋" w:eastAsia="仿宋" w:hAnsi="仿宋" w:cs="仿宋" w:hint="eastAsia"/>
            <w:lang w:eastAsia="zh-CN"/>
          </w:rPr>
          <w:t>十一、项目质量与标准</w:t>
        </w:r>
        <w:r>
          <w:tab/>
        </w:r>
        <w:r>
          <w:fldChar w:fldCharType="begin"/>
        </w:r>
        <w:r>
          <w:instrText xml:space="preserve"> PAGEREF _Toc9190 \h </w:instrText>
        </w:r>
        <w:r>
          <w:fldChar w:fldCharType="separate"/>
        </w:r>
        <w:r>
          <w:t>50</w:t>
        </w:r>
        <w:r>
          <w:fldChar w:fldCharType="end"/>
        </w:r>
      </w:hyperlink>
    </w:p>
    <w:p>
      <w:pPr>
        <w:pStyle w:val="TOC2"/>
        <w:tabs>
          <w:tab w:val="right" w:leader="dot" w:pos="8306"/>
        </w:tabs>
      </w:pPr>
      <w:hyperlink w:anchor="_Toc11322" w:history="1">
        <w:r>
          <w:rPr>
            <w:rFonts w:ascii="仿宋" w:eastAsia="仿宋" w:hAnsi="仿宋" w:cs="仿宋" w:hint="eastAsia"/>
            <w:lang w:eastAsia="zh-CN"/>
          </w:rPr>
          <w:t>(一)、质量保障体系</w:t>
        </w:r>
        <w:r>
          <w:tab/>
        </w:r>
        <w:r>
          <w:fldChar w:fldCharType="begin"/>
        </w:r>
        <w:r>
          <w:instrText xml:space="preserve"> PAGEREF _Toc11322 \h </w:instrText>
        </w:r>
        <w:r>
          <w:fldChar w:fldCharType="separate"/>
        </w:r>
        <w:r>
          <w:t>50</w:t>
        </w:r>
        <w:r>
          <w:fldChar w:fldCharType="end"/>
        </w:r>
      </w:hyperlink>
    </w:p>
    <w:p>
      <w:pPr>
        <w:pStyle w:val="TOC2"/>
        <w:tabs>
          <w:tab w:val="right" w:leader="dot" w:pos="8306"/>
        </w:tabs>
      </w:pPr>
      <w:hyperlink w:anchor="_Toc30003" w:history="1">
        <w:r>
          <w:rPr>
            <w:rFonts w:ascii="仿宋" w:eastAsia="仿宋" w:hAnsi="仿宋" w:cs="仿宋" w:hint="eastAsia"/>
            <w:lang w:eastAsia="zh-CN"/>
          </w:rPr>
          <w:t>(二)、标准化作业流程</w:t>
        </w:r>
        <w:r>
          <w:tab/>
        </w:r>
        <w:r>
          <w:fldChar w:fldCharType="begin"/>
        </w:r>
        <w:r>
          <w:instrText xml:space="preserve"> PAGEREF _Toc30003 \h </w:instrText>
        </w:r>
        <w:r>
          <w:fldChar w:fldCharType="separate"/>
        </w:r>
        <w:r>
          <w:t>52</w:t>
        </w:r>
        <w:r>
          <w:fldChar w:fldCharType="end"/>
        </w:r>
      </w:hyperlink>
    </w:p>
    <w:p>
      <w:pPr>
        <w:pStyle w:val="TOC2"/>
        <w:tabs>
          <w:tab w:val="right" w:leader="dot" w:pos="8306"/>
        </w:tabs>
      </w:pPr>
      <w:hyperlink w:anchor="_Toc21531" w:history="1">
        <w:r>
          <w:rPr>
            <w:rFonts w:ascii="仿宋" w:eastAsia="仿宋" w:hAnsi="仿宋" w:cs="仿宋" w:hint="eastAsia"/>
            <w:lang w:eastAsia="zh-CN"/>
          </w:rPr>
          <w:t>(三)、质量监控与评估</w:t>
        </w:r>
        <w:r>
          <w:tab/>
        </w:r>
        <w:r>
          <w:fldChar w:fldCharType="begin"/>
        </w:r>
        <w:r>
          <w:instrText xml:space="preserve"> PAGEREF _Toc21531 \h </w:instrText>
        </w:r>
        <w:r>
          <w:fldChar w:fldCharType="separate"/>
        </w:r>
        <w:r>
          <w:t>53</w:t>
        </w:r>
        <w:r>
          <w:fldChar w:fldCharType="end"/>
        </w:r>
      </w:hyperlink>
    </w:p>
    <w:p>
      <w:pPr>
        <w:pStyle w:val="TOC2"/>
        <w:tabs>
          <w:tab w:val="right" w:leader="dot" w:pos="8306"/>
        </w:tabs>
      </w:pPr>
      <w:hyperlink w:anchor="_Toc10968" w:history="1">
        <w:r>
          <w:rPr>
            <w:rFonts w:ascii="仿宋" w:eastAsia="仿宋" w:hAnsi="仿宋" w:cs="仿宋" w:hint="eastAsia"/>
            <w:lang w:eastAsia="zh-CN"/>
          </w:rPr>
          <w:t>(四)、质量改进计划</w:t>
        </w:r>
        <w:r>
          <w:tab/>
        </w:r>
        <w:r>
          <w:fldChar w:fldCharType="begin"/>
        </w:r>
        <w:r>
          <w:instrText xml:space="preserve"> PAGEREF _Toc10968 \h </w:instrText>
        </w:r>
        <w:r>
          <w:fldChar w:fldCharType="separate"/>
        </w:r>
        <w:r>
          <w:t>54</w:t>
        </w:r>
        <w:r>
          <w:fldChar w:fldCharType="end"/>
        </w:r>
      </w:hyperlink>
    </w:p>
    <w:p>
      <w:pPr>
        <w:pStyle w:val="TOC1"/>
        <w:tabs>
          <w:tab w:val="right" w:leader="dot" w:pos="8306"/>
        </w:tabs>
      </w:pPr>
      <w:hyperlink w:anchor="_Toc10610" w:history="1">
        <w:r>
          <w:rPr>
            <w:rFonts w:ascii="仿宋" w:eastAsia="仿宋" w:hAnsi="仿宋" w:cs="仿宋" w:hint="eastAsia"/>
            <w:lang w:eastAsia="zh-CN"/>
          </w:rPr>
          <w:t>十二、项目进度计划</w:t>
        </w:r>
        <w:r>
          <w:tab/>
        </w:r>
        <w:r>
          <w:fldChar w:fldCharType="begin"/>
        </w:r>
        <w:r>
          <w:instrText xml:space="preserve"> PAGEREF _Toc10610 \h </w:instrText>
        </w:r>
        <w:r>
          <w:fldChar w:fldCharType="separate"/>
        </w:r>
        <w:r>
          <w:t>56</w:t>
        </w:r>
        <w:r>
          <w:fldChar w:fldCharType="end"/>
        </w:r>
      </w:hyperlink>
    </w:p>
    <w:p>
      <w:pPr>
        <w:pStyle w:val="TOC2"/>
        <w:tabs>
          <w:tab w:val="right" w:leader="dot" w:pos="8306"/>
        </w:tabs>
      </w:pPr>
      <w:hyperlink w:anchor="_Toc19877" w:history="1">
        <w:r>
          <w:rPr>
            <w:rFonts w:ascii="仿宋" w:eastAsia="仿宋" w:hAnsi="仿宋" w:cs="仿宋" w:hint="eastAsia"/>
            <w:lang w:eastAsia="zh-CN"/>
          </w:rPr>
          <w:t>(一)、建设周期</w:t>
        </w:r>
        <w:r>
          <w:tab/>
        </w:r>
        <w:r>
          <w:fldChar w:fldCharType="begin"/>
        </w:r>
        <w:r>
          <w:instrText xml:space="preserve"> PAGEREF _Toc19877 \h </w:instrText>
        </w:r>
        <w:r>
          <w:fldChar w:fldCharType="separate"/>
        </w:r>
        <w:r>
          <w:t>56</w:t>
        </w:r>
        <w:r>
          <w:fldChar w:fldCharType="end"/>
        </w:r>
      </w:hyperlink>
    </w:p>
    <w:p>
      <w:pPr>
        <w:pStyle w:val="TOC2"/>
        <w:tabs>
          <w:tab w:val="right" w:leader="dot" w:pos="8306"/>
        </w:tabs>
      </w:pPr>
      <w:hyperlink w:anchor="_Toc18359" w:history="1">
        <w:r>
          <w:rPr>
            <w:rFonts w:ascii="仿宋" w:eastAsia="仿宋" w:hAnsi="仿宋" w:cs="仿宋" w:hint="eastAsia"/>
            <w:lang w:eastAsia="zh-CN"/>
          </w:rPr>
          <w:t>(二)、建设进度</w:t>
        </w:r>
        <w:r>
          <w:tab/>
        </w:r>
        <w:r>
          <w:fldChar w:fldCharType="begin"/>
        </w:r>
        <w:r>
          <w:instrText xml:space="preserve"> PAGEREF _Toc18359 \h </w:instrText>
        </w:r>
        <w:r>
          <w:fldChar w:fldCharType="separate"/>
        </w:r>
        <w:r>
          <w:t>56</w:t>
        </w:r>
        <w:r>
          <w:fldChar w:fldCharType="end"/>
        </w:r>
      </w:hyperlink>
    </w:p>
    <w:p>
      <w:pPr>
        <w:pStyle w:val="TOC2"/>
        <w:tabs>
          <w:tab w:val="right" w:leader="dot" w:pos="8306"/>
        </w:tabs>
      </w:pPr>
      <w:hyperlink w:anchor="_Toc4467" w:history="1">
        <w:r>
          <w:rPr>
            <w:rFonts w:ascii="仿宋" w:eastAsia="仿宋" w:hAnsi="仿宋" w:cs="仿宋" w:hint="eastAsia"/>
            <w:lang w:eastAsia="zh-CN"/>
          </w:rPr>
          <w:t>(三)、进度安排注意事项</w:t>
        </w:r>
        <w:r>
          <w:tab/>
        </w:r>
        <w:r>
          <w:fldChar w:fldCharType="begin"/>
        </w:r>
        <w:r>
          <w:instrText xml:space="preserve"> PAGEREF _Toc4467 \h </w:instrText>
        </w:r>
        <w:r>
          <w:fldChar w:fldCharType="separate"/>
        </w:r>
        <w:r>
          <w:t>57</w:t>
        </w:r>
        <w:r>
          <w:fldChar w:fldCharType="end"/>
        </w:r>
      </w:hyperlink>
    </w:p>
    <w:p>
      <w:pPr>
        <w:pStyle w:val="TOC2"/>
        <w:tabs>
          <w:tab w:val="right" w:leader="dot" w:pos="8306"/>
        </w:tabs>
      </w:pPr>
      <w:hyperlink w:anchor="_Toc2203" w:history="1">
        <w:r>
          <w:rPr>
            <w:rFonts w:ascii="仿宋" w:eastAsia="仿宋" w:hAnsi="仿宋" w:cs="仿宋" w:hint="eastAsia"/>
            <w:lang w:eastAsia="zh-CN"/>
          </w:rPr>
          <w:t>(四)、人力资源配置</w:t>
        </w:r>
        <w:r>
          <w:tab/>
        </w:r>
        <w:r>
          <w:fldChar w:fldCharType="begin"/>
        </w:r>
        <w:r>
          <w:instrText xml:space="preserve"> PAGEREF _Toc2203 \h </w:instrText>
        </w:r>
        <w:r>
          <w:fldChar w:fldCharType="separate"/>
        </w:r>
        <w:r>
          <w:t>58</w:t>
        </w:r>
        <w:r>
          <w:fldChar w:fldCharType="end"/>
        </w:r>
      </w:hyperlink>
    </w:p>
    <w:p>
      <w:pPr>
        <w:pStyle w:val="TOC2"/>
        <w:tabs>
          <w:tab w:val="right" w:leader="dot" w:pos="8306"/>
        </w:tabs>
      </w:pPr>
      <w:hyperlink w:anchor="_Toc29053" w:history="1">
        <w:r>
          <w:rPr>
            <w:rFonts w:ascii="仿宋" w:eastAsia="仿宋" w:hAnsi="仿宋" w:cs="仿宋" w:hint="eastAsia"/>
            <w:lang w:eastAsia="zh-CN"/>
          </w:rPr>
          <w:t>(五)、员工培训</w:t>
        </w:r>
        <w:r>
          <w:tab/>
        </w:r>
        <w:r>
          <w:fldChar w:fldCharType="begin"/>
        </w:r>
        <w:r>
          <w:instrText xml:space="preserve"> PAGEREF _Toc29053 \h </w:instrText>
        </w:r>
        <w:r>
          <w:fldChar w:fldCharType="separate"/>
        </w:r>
        <w:r>
          <w:t>60</w:t>
        </w:r>
        <w:r>
          <w:fldChar w:fldCharType="end"/>
        </w:r>
      </w:hyperlink>
    </w:p>
    <w:p>
      <w:pPr>
        <w:pStyle w:val="TOC2"/>
        <w:tabs>
          <w:tab w:val="right" w:leader="dot" w:pos="8306"/>
        </w:tabs>
      </w:pPr>
      <w:hyperlink w:anchor="_Toc10613" w:history="1">
        <w:r>
          <w:rPr>
            <w:rFonts w:ascii="仿宋" w:eastAsia="仿宋" w:hAnsi="仿宋" w:cs="仿宋" w:hint="eastAsia"/>
            <w:lang w:eastAsia="zh-CN"/>
          </w:rPr>
          <w:t>(六)、项目实施保障</w:t>
        </w:r>
        <w:r>
          <w:tab/>
        </w:r>
        <w:r>
          <w:fldChar w:fldCharType="begin"/>
        </w:r>
        <w:r>
          <w:instrText xml:space="preserve"> PAGEREF _Toc10613 \h </w:instrText>
        </w:r>
        <w:r>
          <w:fldChar w:fldCharType="separate"/>
        </w:r>
        <w:r>
          <w:t>61</w:t>
        </w:r>
        <w:r>
          <w:fldChar w:fldCharType="end"/>
        </w:r>
      </w:hyperlink>
    </w:p>
    <w:p>
      <w:pPr>
        <w:pStyle w:val="TOC2"/>
        <w:tabs>
          <w:tab w:val="right" w:leader="dot" w:pos="8306"/>
        </w:tabs>
      </w:pPr>
      <w:hyperlink w:anchor="_Toc20646" w:history="1">
        <w:r>
          <w:rPr>
            <w:rFonts w:ascii="仿宋" w:eastAsia="仿宋" w:hAnsi="仿宋" w:cs="仿宋" w:hint="eastAsia"/>
            <w:lang w:eastAsia="zh-CN"/>
          </w:rPr>
          <w:t>(七)、安全规范管理</w:t>
        </w:r>
        <w:r>
          <w:tab/>
        </w:r>
        <w:r>
          <w:fldChar w:fldCharType="begin"/>
        </w:r>
        <w:r>
          <w:instrText xml:space="preserve"> PAGEREF _Toc20646 \h </w:instrText>
        </w:r>
        <w:r>
          <w:fldChar w:fldCharType="separate"/>
        </w:r>
        <w:r>
          <w:t>62</w:t>
        </w:r>
        <w:r>
          <w:fldChar w:fldCharType="end"/>
        </w:r>
      </w:hyperlink>
    </w:p>
    <w:p>
      <w:pPr>
        <w:pStyle w:val="TOC1"/>
        <w:tabs>
          <w:tab w:val="right" w:leader="dot" w:pos="8306"/>
        </w:tabs>
      </w:pPr>
      <w:hyperlink w:anchor="_Toc14584" w:history="1">
        <w:r>
          <w:rPr>
            <w:rFonts w:ascii="仿宋" w:eastAsia="仿宋" w:hAnsi="仿宋" w:cs="仿宋" w:hint="eastAsia"/>
            <w:lang w:eastAsia="zh-CN"/>
          </w:rPr>
          <w:t>十三、产业协同与集群发展</w:t>
        </w:r>
        <w:r>
          <w:tab/>
        </w:r>
        <w:r>
          <w:fldChar w:fldCharType="begin"/>
        </w:r>
        <w:r>
          <w:instrText xml:space="preserve"> PAGEREF _Toc14584 \h </w:instrText>
        </w:r>
        <w:r>
          <w:fldChar w:fldCharType="separate"/>
        </w:r>
        <w:r>
          <w:t>63</w:t>
        </w:r>
        <w:r>
          <w:fldChar w:fldCharType="end"/>
        </w:r>
      </w:hyperlink>
    </w:p>
    <w:p>
      <w:pPr>
        <w:pStyle w:val="TOC2"/>
        <w:tabs>
          <w:tab w:val="right" w:leader="dot" w:pos="8306"/>
        </w:tabs>
      </w:pPr>
      <w:hyperlink w:anchor="_Toc17604" w:history="1">
        <w:r>
          <w:rPr>
            <w:rFonts w:ascii="仿宋" w:eastAsia="仿宋" w:hAnsi="仿宋" w:cs="仿宋" w:hint="eastAsia"/>
            <w:lang w:eastAsia="zh-CN"/>
          </w:rPr>
          <w:t>(一)、产业协同机制建设</w:t>
        </w:r>
        <w:r>
          <w:tab/>
        </w:r>
        <w:r>
          <w:fldChar w:fldCharType="begin"/>
        </w:r>
        <w:r>
          <w:instrText xml:space="preserve"> PAGEREF _Toc17604 \h </w:instrText>
        </w:r>
        <w:r>
          <w:fldChar w:fldCharType="separate"/>
        </w:r>
        <w:r>
          <w:t>63</w:t>
        </w:r>
        <w:r>
          <w:fldChar w:fldCharType="end"/>
        </w:r>
      </w:hyperlink>
    </w:p>
    <w:p>
      <w:pPr>
        <w:pStyle w:val="TOC2"/>
        <w:tabs>
          <w:tab w:val="right" w:leader="dot" w:pos="8306"/>
        </w:tabs>
      </w:pPr>
      <w:hyperlink w:anchor="_Toc30666" w:history="1">
        <w:r>
          <w:rPr>
            <w:rFonts w:ascii="仿宋" w:eastAsia="仿宋" w:hAnsi="仿宋" w:cs="仿宋" w:hint="eastAsia"/>
            <w:lang w:eastAsia="zh-CN"/>
          </w:rPr>
          <w:t>(二)、产业集群培育与发展</w:t>
        </w:r>
        <w:r>
          <w:tab/>
        </w:r>
        <w:r>
          <w:fldChar w:fldCharType="begin"/>
        </w:r>
        <w:r>
          <w:instrText xml:space="preserve"> PAGEREF _Toc30666 \h </w:instrText>
        </w:r>
        <w:r>
          <w:fldChar w:fldCharType="separate"/>
        </w:r>
        <w:r>
          <w:t>64</w:t>
        </w:r>
        <w:r>
          <w:fldChar w:fldCharType="end"/>
        </w:r>
      </w:hyperlink>
    </w:p>
    <w:p>
      <w:pPr>
        <w:pStyle w:val="TOC1"/>
        <w:tabs>
          <w:tab w:val="right" w:leader="dot" w:pos="8306"/>
        </w:tabs>
      </w:pPr>
      <w:hyperlink w:anchor="_Toc11623" w:history="1">
        <w:r>
          <w:rPr>
            <w:rFonts w:ascii="仿宋" w:eastAsia="仿宋" w:hAnsi="仿宋" w:cs="仿宋" w:hint="eastAsia"/>
            <w:lang w:eastAsia="zh-CN"/>
          </w:rPr>
          <w:t>十四、合作与交流机制建立</w:t>
        </w:r>
        <w:r>
          <w:tab/>
        </w:r>
        <w:r>
          <w:fldChar w:fldCharType="begin"/>
        </w:r>
        <w:r>
          <w:instrText xml:space="preserve"> PAGEREF _Toc11623 \h </w:instrText>
        </w:r>
        <w:r>
          <w:fldChar w:fldCharType="separate"/>
        </w:r>
        <w:r>
          <w:t>65</w:t>
        </w:r>
        <w:r>
          <w:fldChar w:fldCharType="end"/>
        </w:r>
      </w:hyperlink>
    </w:p>
    <w:p>
      <w:pPr>
        <w:pStyle w:val="TOC2"/>
        <w:tabs>
          <w:tab w:val="right" w:leader="dot" w:pos="8306"/>
        </w:tabs>
      </w:pPr>
      <w:hyperlink w:anchor="_Toc27321" w:history="1">
        <w:r>
          <w:rPr>
            <w:rFonts w:ascii="仿宋" w:eastAsia="仿宋" w:hAnsi="仿宋" w:cs="仿宋" w:hint="eastAsia"/>
            <w:lang w:eastAsia="zh-CN"/>
          </w:rPr>
          <w:t>(一)、合作伙伴选择与合作方式</w:t>
        </w:r>
        <w:r>
          <w:tab/>
        </w:r>
        <w:r>
          <w:fldChar w:fldCharType="begin"/>
        </w:r>
        <w:r>
          <w:instrText xml:space="preserve"> PAGEREF _Toc27321 \h </w:instrText>
        </w:r>
        <w:r>
          <w:fldChar w:fldCharType="separate"/>
        </w:r>
        <w:r>
          <w:t>65</w:t>
        </w:r>
        <w:r>
          <w:fldChar w:fldCharType="end"/>
        </w:r>
      </w:hyperlink>
    </w:p>
    <w:p>
      <w:pPr>
        <w:pStyle w:val="TOC2"/>
        <w:tabs>
          <w:tab w:val="right" w:leader="dot" w:pos="8306"/>
        </w:tabs>
      </w:pPr>
      <w:hyperlink w:anchor="_Toc31156" w:history="1">
        <w:r>
          <w:rPr>
            <w:rFonts w:ascii="仿宋" w:eastAsia="仿宋" w:hAnsi="仿宋" w:cs="仿宋" w:hint="eastAsia"/>
            <w:lang w:eastAsia="zh-CN"/>
          </w:rPr>
          <w:t>(二)、交流与合作平台搭建</w:t>
        </w:r>
        <w:r>
          <w:tab/>
        </w:r>
        <w:r>
          <w:fldChar w:fldCharType="begin"/>
        </w:r>
        <w:r>
          <w:instrText xml:space="preserve"> PAGEREF _Toc31156 \h </w:instrText>
        </w:r>
        <w:r>
          <w:fldChar w:fldCharType="separate"/>
        </w:r>
        <w:r>
          <w:t>67</w:t>
        </w:r>
        <w:r>
          <w:fldChar w:fldCharType="end"/>
        </w:r>
      </w:hyperlink>
    </w:p>
    <w:p>
      <w:pPr>
        <w:pStyle w:val="TOC1"/>
        <w:tabs>
          <w:tab w:val="right" w:leader="dot" w:pos="8306"/>
        </w:tabs>
      </w:pPr>
      <w:hyperlink w:anchor="_Toc5019" w:history="1">
        <w:r>
          <w:rPr>
            <w:rFonts w:ascii="仿宋" w:eastAsia="仿宋" w:hAnsi="仿宋" w:cs="仿宋" w:hint="eastAsia"/>
            <w:lang w:eastAsia="zh-CN"/>
          </w:rPr>
          <w:t>十五、人力资源管理与开发</w:t>
        </w:r>
        <w:r>
          <w:tab/>
        </w:r>
        <w:r>
          <w:fldChar w:fldCharType="begin"/>
        </w:r>
        <w:r>
          <w:instrText xml:space="preserve"> PAGEREF _Toc5019 \h </w:instrText>
        </w:r>
        <w:r>
          <w:fldChar w:fldCharType="separate"/>
        </w:r>
        <w:r>
          <w:t>68</w:t>
        </w:r>
        <w:r>
          <w:fldChar w:fldCharType="end"/>
        </w:r>
      </w:hyperlink>
    </w:p>
    <w:p>
      <w:pPr>
        <w:pStyle w:val="TOC2"/>
        <w:tabs>
          <w:tab w:val="right" w:leader="dot" w:pos="8306"/>
        </w:tabs>
      </w:pPr>
      <w:hyperlink w:anchor="_Toc24146" w:history="1">
        <w:r>
          <w:rPr>
            <w:rFonts w:ascii="仿宋" w:eastAsia="仿宋" w:hAnsi="仿宋" w:cs="仿宋" w:hint="eastAsia"/>
            <w:lang w:eastAsia="zh-CN"/>
          </w:rPr>
          <w:t>(一)、人力资源规划</w:t>
        </w:r>
        <w:r>
          <w:tab/>
        </w:r>
        <w:r>
          <w:fldChar w:fldCharType="begin"/>
        </w:r>
        <w:r>
          <w:instrText xml:space="preserve"> PAGEREF _Toc24146 \h </w:instrText>
        </w:r>
        <w:r>
          <w:fldChar w:fldCharType="separate"/>
        </w:r>
        <w:r>
          <w:t>68</w:t>
        </w:r>
        <w:r>
          <w:fldChar w:fldCharType="end"/>
        </w:r>
      </w:hyperlink>
    </w:p>
    <w:p>
      <w:pPr>
        <w:pStyle w:val="TOC2"/>
        <w:tabs>
          <w:tab w:val="right" w:leader="dot" w:pos="8306"/>
        </w:tabs>
      </w:pPr>
      <w:hyperlink w:anchor="_Toc11800" w:history="1">
        <w:r>
          <w:rPr>
            <w:rFonts w:ascii="仿宋" w:eastAsia="仿宋" w:hAnsi="仿宋" w:cs="仿宋" w:hint="eastAsia"/>
            <w:lang w:eastAsia="zh-CN"/>
          </w:rPr>
          <w:t>(二)、人力资源开发与培训</w:t>
        </w:r>
        <w:r>
          <w:tab/>
        </w:r>
        <w:r>
          <w:fldChar w:fldCharType="begin"/>
        </w:r>
        <w:r>
          <w:instrText xml:space="preserve"> PAGEREF _Toc11800 \h </w:instrText>
        </w:r>
        <w:r>
          <w:fldChar w:fldCharType="separate"/>
        </w:r>
        <w:r>
          <w:t>70</w:t>
        </w:r>
        <w:r>
          <w:fldChar w:fldCharType="end"/>
        </w:r>
      </w:hyperlink>
    </w:p>
    <w:p>
      <w:pPr>
        <w:pStyle w:val="TOC1"/>
        <w:tabs>
          <w:tab w:val="right" w:leader="dot" w:pos="8306"/>
        </w:tabs>
      </w:pPr>
      <w:hyperlink w:anchor="_Toc887" w:history="1">
        <w:r>
          <w:rPr>
            <w:rFonts w:ascii="仿宋" w:eastAsia="仿宋" w:hAnsi="仿宋" w:cs="仿宋" w:hint="eastAsia"/>
            <w:lang w:eastAsia="zh-CN"/>
          </w:rPr>
          <w:t>十六、企业合规与伦理</w:t>
        </w:r>
        <w:r>
          <w:tab/>
        </w:r>
        <w:r>
          <w:fldChar w:fldCharType="begin"/>
        </w:r>
        <w:r>
          <w:instrText xml:space="preserve"> PAGEREF _Toc887 \h </w:instrText>
        </w:r>
        <w:r>
          <w:fldChar w:fldCharType="separate"/>
        </w:r>
        <w:r>
          <w:t>72</w:t>
        </w:r>
        <w:r>
          <w:fldChar w:fldCharType="end"/>
        </w:r>
      </w:hyperlink>
    </w:p>
    <w:p>
      <w:pPr>
        <w:pStyle w:val="TOC2"/>
        <w:tabs>
          <w:tab w:val="right" w:leader="dot" w:pos="8306"/>
        </w:tabs>
      </w:pPr>
      <w:hyperlink w:anchor="_Toc30710" w:history="1">
        <w:r>
          <w:rPr>
            <w:rFonts w:ascii="仿宋" w:eastAsia="仿宋" w:hAnsi="仿宋" w:cs="仿宋" w:hint="eastAsia"/>
            <w:lang w:eastAsia="zh-CN"/>
          </w:rPr>
          <w:t>(一)、合规政策与程序</w:t>
        </w:r>
        <w:r>
          <w:tab/>
        </w:r>
        <w:r>
          <w:fldChar w:fldCharType="begin"/>
        </w:r>
        <w:r>
          <w:instrText xml:space="preserve"> PAGEREF _Toc30710 \h </w:instrText>
        </w:r>
        <w:r>
          <w:fldChar w:fldCharType="separate"/>
        </w:r>
        <w:r>
          <w:t>72</w:t>
        </w:r>
        <w:r>
          <w:fldChar w:fldCharType="end"/>
        </w:r>
      </w:hyperlink>
    </w:p>
    <w:p>
      <w:pPr>
        <w:pStyle w:val="TOC2"/>
        <w:tabs>
          <w:tab w:val="right" w:leader="dot" w:pos="8306"/>
        </w:tabs>
      </w:pPr>
      <w:hyperlink w:anchor="_Toc13459" w:history="1">
        <w:r>
          <w:rPr>
            <w:rFonts w:ascii="仿宋" w:eastAsia="仿宋" w:hAnsi="仿宋" w:cs="仿宋" w:hint="eastAsia"/>
            <w:lang w:eastAsia="zh-CN"/>
          </w:rPr>
          <w:t>(二)、伦理规范与培训</w:t>
        </w:r>
        <w:r>
          <w:tab/>
        </w:r>
        <w:r>
          <w:fldChar w:fldCharType="begin"/>
        </w:r>
        <w:r>
          <w:instrText xml:space="preserve"> PAGEREF _Toc13459 \h </w:instrText>
        </w:r>
        <w:r>
          <w:fldChar w:fldCharType="separate"/>
        </w:r>
        <w:r>
          <w:t>74</w:t>
        </w:r>
        <w:r>
          <w:fldChar w:fldCharType="end"/>
        </w:r>
      </w:hyperlink>
    </w:p>
    <w:p>
      <w:pPr>
        <w:pStyle w:val="TOC2"/>
        <w:tabs>
          <w:tab w:val="right" w:leader="dot" w:pos="8306"/>
        </w:tabs>
      </w:pPr>
      <w:hyperlink w:anchor="_Toc2209" w:history="1">
        <w:r>
          <w:rPr>
            <w:rFonts w:ascii="仿宋" w:eastAsia="仿宋" w:hAnsi="仿宋" w:cs="仿宋" w:hint="eastAsia"/>
            <w:lang w:eastAsia="zh-CN"/>
          </w:rPr>
          <w:t>(三)、合规风险评估</w:t>
        </w:r>
        <w:r>
          <w:tab/>
        </w:r>
        <w:r>
          <w:fldChar w:fldCharType="begin"/>
        </w:r>
        <w:r>
          <w:instrText xml:space="preserve"> PAGEREF _Toc2209 \h </w:instrText>
        </w:r>
        <w:r>
          <w:fldChar w:fldCharType="separate"/>
        </w:r>
        <w:r>
          <w:t>74</w:t>
        </w:r>
        <w:r>
          <w:fldChar w:fldCharType="end"/>
        </w:r>
      </w:hyperlink>
    </w:p>
    <w:p>
      <w:pPr>
        <w:pStyle w:val="TOC2"/>
        <w:tabs>
          <w:tab w:val="right" w:leader="dot" w:pos="8306"/>
        </w:tabs>
      </w:pPr>
      <w:hyperlink w:anchor="_Toc9778" w:history="1">
        <w:r>
          <w:rPr>
            <w:rFonts w:ascii="仿宋" w:eastAsia="仿宋" w:hAnsi="仿宋" w:cs="仿宋" w:hint="eastAsia"/>
            <w:lang w:eastAsia="zh-CN"/>
          </w:rPr>
          <w:t>(四)、合规监督与执行</w:t>
        </w:r>
        <w:r>
          <w:tab/>
        </w:r>
        <w:r>
          <w:fldChar w:fldCharType="begin"/>
        </w:r>
        <w:r>
          <w:instrText xml:space="preserve"> PAGEREF _Toc9778 \h </w:instrText>
        </w:r>
        <w:r>
          <w:fldChar w:fldCharType="separate"/>
        </w:r>
        <w:r>
          <w:t>76</w:t>
        </w:r>
        <w:r>
          <w:fldChar w:fldCharType="end"/>
        </w:r>
      </w:hyperlink>
    </w:p>
    <w:p>
      <w:pPr>
        <w:pStyle w:val="TOC1"/>
        <w:tabs>
          <w:tab w:val="right" w:leader="dot" w:pos="8306"/>
        </w:tabs>
      </w:pPr>
      <w:hyperlink w:anchor="_Toc6656" w:history="1">
        <w:r>
          <w:rPr>
            <w:rFonts w:ascii="仿宋" w:eastAsia="仿宋" w:hAnsi="仿宋" w:cs="仿宋" w:hint="eastAsia"/>
            <w:lang w:eastAsia="zh-CN"/>
          </w:rPr>
          <w:t>十七、质量管理与控制</w:t>
        </w:r>
        <w:r>
          <w:tab/>
        </w:r>
        <w:r>
          <w:fldChar w:fldCharType="begin"/>
        </w:r>
        <w:r>
          <w:instrText xml:space="preserve"> PAGEREF _Toc6656 \h </w:instrText>
        </w:r>
        <w:r>
          <w:fldChar w:fldCharType="separate"/>
        </w:r>
        <w:r>
          <w:t>76</w:t>
        </w:r>
        <w:r>
          <w:fldChar w:fldCharType="end"/>
        </w:r>
      </w:hyperlink>
    </w:p>
    <w:p>
      <w:pPr>
        <w:pStyle w:val="TOC2"/>
        <w:tabs>
          <w:tab w:val="right" w:leader="dot" w:pos="8306"/>
        </w:tabs>
      </w:pPr>
      <w:hyperlink w:anchor="_Toc19463" w:history="1">
        <w:r>
          <w:rPr>
            <w:rFonts w:ascii="仿宋" w:eastAsia="仿宋" w:hAnsi="仿宋" w:cs="仿宋" w:hint="eastAsia"/>
            <w:lang w:eastAsia="zh-CN"/>
          </w:rPr>
          <w:t>(一)、质量管理体系建设</w:t>
        </w:r>
        <w:r>
          <w:tab/>
        </w:r>
        <w:r>
          <w:fldChar w:fldCharType="begin"/>
        </w:r>
        <w:r>
          <w:instrText xml:space="preserve"> PAGEREF _Toc19463 \h </w:instrText>
        </w:r>
        <w:r>
          <w:fldChar w:fldCharType="separate"/>
        </w:r>
        <w:r>
          <w:t>76</w:t>
        </w:r>
        <w:r>
          <w:fldChar w:fldCharType="end"/>
        </w:r>
      </w:hyperlink>
    </w:p>
    <w:p>
      <w:pPr>
        <w:pStyle w:val="TOC2"/>
        <w:tabs>
          <w:tab w:val="right" w:leader="dot" w:pos="8306"/>
        </w:tabs>
      </w:pPr>
      <w:hyperlink w:anchor="_Toc29905" w:history="1">
        <w:r>
          <w:rPr>
            <w:rFonts w:ascii="仿宋" w:eastAsia="仿宋" w:hAnsi="仿宋" w:cs="仿宋" w:hint="eastAsia"/>
            <w:lang w:eastAsia="zh-CN"/>
          </w:rPr>
          <w:t>(二)、质量控制措施</w:t>
        </w:r>
        <w:r>
          <w:tab/>
        </w:r>
        <w:r>
          <w:fldChar w:fldCharType="begin"/>
        </w:r>
        <w:r>
          <w:instrText xml:space="preserve"> PAGEREF _Toc29905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86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02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2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一、妇幼保健院项目的市场准入条件分析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幼保健院项目而言，市场准入条件首先取决于政策法规环境。政府对于[行业名称]领域的法规，如环保标准、税收政策、和技术使用规范，直接影响妇幼保健院项目的运营和成本结构。例如，若政府针对使用可再生能源的企业提供税收优惠，这将对妇幼保健院项目的财务规划产生重要影响。同时，考虑经济环境和消费者偏好的变化对妇幼保健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二、妇幼保健院项目的行业规范与合规性要求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幼保健院项目来说，遵守行业规范和合规性要求是确保项目顺利进行的基础。这包括遵循质量控制标准、安全规定、数据保护法规等。例如，若妇幼保健院项目涉及数据处理，须严格遵守相关的数据保护法规。此外，行业内部的自律规范，如产品标准和服务流程，也对于提升妇幼保健院项目在行业内的认可度和竞争力至关重要。项目管理团队必须不断更新策略，以应对行业规范和法规的变化，确保妇幼保健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三、妇幼保健院项目的竞争格局和战略定位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院项目的发展规划中，理解行业的竞争格局对于制定有效的市场策略极为关键。这包括分析主要竞争对手的市场地位、优势及其业务模式。妇幼保健院项目面临的竞争对手可能包括大型成熟企业和创新型初创公司，各自采取不同的市场策略。因此，妇幼保健院项目需精确地定位自己的市场策略，如专注于产品创新、客户服务或成本效率，以在竞争中占据优势。通过深入的市场和竞争分析，妇幼保健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579"/>
      <w:r>
        <w:rPr>
          <w:rFonts w:ascii="仿宋" w:eastAsia="仿宋" w:hAnsi="仿宋" w:cs="仿宋" w:hint="eastAsia"/>
          <w:sz w:val="28"/>
          <w:lang w:eastAsia="zh-CN"/>
        </w:rPr>
        <w:t>二、妇幼保健院项目概论</w:t>
      </w:r>
      <w:bookmarkEnd w:id="6"/>
    </w:p>
    <w:p>
      <w:pPr>
        <w:pStyle w:val="Heading2"/>
        <w:rPr>
          <w:rFonts w:ascii="仿宋" w:eastAsia="仿宋" w:hAnsi="仿宋" w:cs="仿宋" w:hint="eastAsia"/>
          <w:lang w:eastAsia="zh-CN"/>
        </w:rPr>
      </w:pPr>
      <w:bookmarkStart w:id="7" w:name="_Toc206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妇幼保健院项目的申报单位是“XXX实业发展公司”，这是一家在其所处行业内备受尊敬的企业。公司自成立以来，通过其在妇幼保健院项目中表现出的创新精神和卓越执行力，在市场上赢得了显著的地位。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该公司的法定代表人秦XX，在妇幼保健院项目及其他多个行业领域中都有着显著的贡献。秦XX以其出色的领导才能和敏锐的商业洞察力，带领公司在妇幼保健院项目等多个领域实现了持续的成长和成功。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幼保健院项目的重要合作伙伴。公司专注于[行业名称]领域，以创新作为驱动力，不断推动技术进步和市场扩张。在妇幼保健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妇幼保健院项目中展现了强劲的增长和稳定的财务表现。公司通过有效的策略，在妇幼保健院项目中扩大了其市场份额并增强了盈利能力。同时，公司积极承担社会责任，参与各类社会公益项目，增强了其在妇幼保健院项目中的品牌形象和社会影响力。</w:t>
      </w:r>
    </w:p>
    <w:p>
      <w:pPr>
        <w:pStyle w:val="Heading2"/>
        <w:ind w:firstLine="560" w:firstLineChars="200"/>
        <w:rPr>
          <w:rFonts w:ascii="仿宋" w:eastAsia="仿宋" w:hAnsi="仿宋" w:cs="仿宋" w:hint="eastAsia"/>
          <w:sz w:val="28"/>
          <w:lang w:eastAsia="zh-CN"/>
        </w:rPr>
      </w:pPr>
      <w:bookmarkStart w:id="8" w:name="_Toc675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幼保健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妇幼保健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https://d.book118.com/258142041126006026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F130D"/>
    <w:rsid w:val="4B8F13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4204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2024-01-08T19:31:00Z</dcterms:created>
  <dcterms:modified xsi:type="dcterms:W3CDTF">2024-01-08T19:32:08Z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2EF90DDC87704D42B3DAEE3A20BDF1AA_11</vt:lpwstr>
  </property>
  <property fmtid="{D5CDD505-2E9C-101B-9397-08002B2CF9AE}" pid="3" name="KSOProductBuildVer">
    <vt:lpwstr>2052-12.1.0.16120</vt:lpwstr>
  </property>
</Properties>
</file>