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贵金属复合材料(含微型、异型)项目可行性建设方案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47" w:history="1">
        <w:r>
          <w:rPr>
            <w:rFonts w:ascii="仿宋" w:eastAsia="仿宋" w:hAnsi="仿宋" w:cs="仿宋" w:hint="eastAsia"/>
            <w:lang w:eastAsia="zh-CN"/>
          </w:rPr>
          <w:t>前言</w:t>
        </w:r>
        <w:r>
          <w:tab/>
        </w:r>
        <w:r>
          <w:fldChar w:fldCharType="begin"/>
        </w:r>
        <w:r>
          <w:instrText xml:space="preserve"> PAGEREF _Toc17847 \h </w:instrText>
        </w:r>
        <w:r>
          <w:fldChar w:fldCharType="separate"/>
        </w:r>
        <w:r>
          <w:t>3</w:t>
        </w:r>
        <w:r>
          <w:fldChar w:fldCharType="end"/>
        </w:r>
      </w:hyperlink>
    </w:p>
    <w:p>
      <w:pPr>
        <w:pStyle w:val="TOC1"/>
        <w:tabs>
          <w:tab w:val="right" w:leader="dot" w:pos="8306"/>
        </w:tabs>
      </w:pPr>
      <w:hyperlink w:anchor="_Toc26768" w:history="1">
        <w:r>
          <w:rPr>
            <w:rFonts w:ascii="仿宋" w:eastAsia="仿宋" w:hAnsi="仿宋" w:cs="仿宋" w:hint="eastAsia"/>
            <w:lang w:eastAsia="zh-CN"/>
          </w:rPr>
          <w:t>一、项目监理与质量保证</w:t>
        </w:r>
        <w:r>
          <w:tab/>
        </w:r>
        <w:r>
          <w:fldChar w:fldCharType="begin"/>
        </w:r>
        <w:r>
          <w:instrText xml:space="preserve"> PAGEREF _Toc26768 \h </w:instrText>
        </w:r>
        <w:r>
          <w:fldChar w:fldCharType="separate"/>
        </w:r>
        <w:r>
          <w:t>3</w:t>
        </w:r>
        <w:r>
          <w:fldChar w:fldCharType="end"/>
        </w:r>
      </w:hyperlink>
    </w:p>
    <w:p>
      <w:pPr>
        <w:pStyle w:val="TOC2"/>
        <w:tabs>
          <w:tab w:val="right" w:leader="dot" w:pos="8306"/>
        </w:tabs>
      </w:pPr>
      <w:hyperlink w:anchor="_Toc25431" w:history="1">
        <w:r>
          <w:rPr>
            <w:rFonts w:ascii="仿宋" w:eastAsia="仿宋" w:hAnsi="仿宋" w:cs="仿宋" w:hint="eastAsia"/>
            <w:lang w:eastAsia="zh-CN"/>
          </w:rPr>
          <w:t>(一)、监理体系构建</w:t>
        </w:r>
        <w:r>
          <w:tab/>
        </w:r>
        <w:r>
          <w:fldChar w:fldCharType="begin"/>
        </w:r>
        <w:r>
          <w:instrText xml:space="preserve"> PAGEREF _Toc25431 \h </w:instrText>
        </w:r>
        <w:r>
          <w:fldChar w:fldCharType="separate"/>
        </w:r>
        <w:r>
          <w:t>3</w:t>
        </w:r>
        <w:r>
          <w:fldChar w:fldCharType="end"/>
        </w:r>
      </w:hyperlink>
    </w:p>
    <w:p>
      <w:pPr>
        <w:pStyle w:val="TOC2"/>
        <w:tabs>
          <w:tab w:val="right" w:leader="dot" w:pos="8306"/>
        </w:tabs>
      </w:pPr>
      <w:hyperlink w:anchor="_Toc1719" w:history="1">
        <w:r>
          <w:rPr>
            <w:rFonts w:ascii="仿宋" w:eastAsia="仿宋" w:hAnsi="仿宋" w:cs="仿宋" w:hint="eastAsia"/>
            <w:lang w:eastAsia="zh-CN"/>
          </w:rPr>
          <w:t>(二)、质量保证体系实施</w:t>
        </w:r>
        <w:r>
          <w:tab/>
        </w:r>
        <w:r>
          <w:fldChar w:fldCharType="begin"/>
        </w:r>
        <w:r>
          <w:instrText xml:space="preserve"> PAGEREF _Toc1719 \h </w:instrText>
        </w:r>
        <w:r>
          <w:fldChar w:fldCharType="separate"/>
        </w:r>
        <w:r>
          <w:t>4</w:t>
        </w:r>
        <w:r>
          <w:fldChar w:fldCharType="end"/>
        </w:r>
      </w:hyperlink>
    </w:p>
    <w:p>
      <w:pPr>
        <w:pStyle w:val="TOC2"/>
        <w:tabs>
          <w:tab w:val="right" w:leader="dot" w:pos="8306"/>
        </w:tabs>
      </w:pPr>
      <w:hyperlink w:anchor="_Toc26729" w:history="1">
        <w:r>
          <w:rPr>
            <w:rFonts w:ascii="仿宋" w:eastAsia="仿宋" w:hAnsi="仿宋" w:cs="仿宋" w:hint="eastAsia"/>
            <w:lang w:eastAsia="zh-CN"/>
          </w:rPr>
          <w:t>(三)、监理与质量控制流程</w:t>
        </w:r>
        <w:r>
          <w:tab/>
        </w:r>
        <w:r>
          <w:fldChar w:fldCharType="begin"/>
        </w:r>
        <w:r>
          <w:instrText xml:space="preserve"> PAGEREF _Toc26729 \h </w:instrText>
        </w:r>
        <w:r>
          <w:fldChar w:fldCharType="separate"/>
        </w:r>
        <w:r>
          <w:t>4</w:t>
        </w:r>
        <w:r>
          <w:fldChar w:fldCharType="end"/>
        </w:r>
      </w:hyperlink>
    </w:p>
    <w:p>
      <w:pPr>
        <w:pStyle w:val="TOC1"/>
        <w:tabs>
          <w:tab w:val="right" w:leader="dot" w:pos="8306"/>
        </w:tabs>
      </w:pPr>
      <w:hyperlink w:anchor="_Toc2833" w:history="1">
        <w:r>
          <w:rPr>
            <w:rFonts w:ascii="仿宋" w:eastAsia="仿宋" w:hAnsi="仿宋" w:cs="仿宋" w:hint="eastAsia"/>
            <w:lang w:eastAsia="zh-CN"/>
          </w:rPr>
          <w:t>二、社会影响分析</w:t>
        </w:r>
        <w:r>
          <w:tab/>
        </w:r>
        <w:r>
          <w:fldChar w:fldCharType="begin"/>
        </w:r>
        <w:r>
          <w:instrText xml:space="preserve"> PAGEREF _Toc2833 \h </w:instrText>
        </w:r>
        <w:r>
          <w:fldChar w:fldCharType="separate"/>
        </w:r>
        <w:r>
          <w:t>5</w:t>
        </w:r>
        <w:r>
          <w:fldChar w:fldCharType="end"/>
        </w:r>
      </w:hyperlink>
    </w:p>
    <w:p>
      <w:pPr>
        <w:pStyle w:val="TOC2"/>
        <w:tabs>
          <w:tab w:val="right" w:leader="dot" w:pos="8306"/>
        </w:tabs>
      </w:pPr>
      <w:hyperlink w:anchor="_Toc2643" w:history="1">
        <w:r>
          <w:rPr>
            <w:rFonts w:ascii="仿宋" w:eastAsia="仿宋" w:hAnsi="仿宋" w:cs="仿宋" w:hint="eastAsia"/>
            <w:lang w:eastAsia="zh-CN"/>
          </w:rPr>
          <w:t>(一)、社会影响效果分析</w:t>
        </w:r>
        <w:r>
          <w:tab/>
        </w:r>
        <w:r>
          <w:fldChar w:fldCharType="begin"/>
        </w:r>
        <w:r>
          <w:instrText xml:space="preserve"> PAGEREF _Toc2643 \h </w:instrText>
        </w:r>
        <w:r>
          <w:fldChar w:fldCharType="separate"/>
        </w:r>
        <w:r>
          <w:t>5</w:t>
        </w:r>
        <w:r>
          <w:fldChar w:fldCharType="end"/>
        </w:r>
      </w:hyperlink>
    </w:p>
    <w:p>
      <w:pPr>
        <w:pStyle w:val="TOC2"/>
        <w:tabs>
          <w:tab w:val="right" w:leader="dot" w:pos="8306"/>
        </w:tabs>
      </w:pPr>
      <w:hyperlink w:anchor="_Toc23440" w:history="1">
        <w:r>
          <w:rPr>
            <w:rFonts w:ascii="仿宋" w:eastAsia="仿宋" w:hAnsi="仿宋" w:cs="仿宋" w:hint="eastAsia"/>
            <w:lang w:eastAsia="zh-CN"/>
          </w:rPr>
          <w:t>(二)、社会适应性分析</w:t>
        </w:r>
        <w:r>
          <w:tab/>
        </w:r>
        <w:r>
          <w:fldChar w:fldCharType="begin"/>
        </w:r>
        <w:r>
          <w:instrText xml:space="preserve"> PAGEREF _Toc23440 \h </w:instrText>
        </w:r>
        <w:r>
          <w:fldChar w:fldCharType="separate"/>
        </w:r>
        <w:r>
          <w:t>8</w:t>
        </w:r>
        <w:r>
          <w:fldChar w:fldCharType="end"/>
        </w:r>
      </w:hyperlink>
    </w:p>
    <w:p>
      <w:pPr>
        <w:pStyle w:val="TOC2"/>
        <w:tabs>
          <w:tab w:val="right" w:leader="dot" w:pos="8306"/>
        </w:tabs>
      </w:pPr>
      <w:hyperlink w:anchor="_Toc11453" w:history="1">
        <w:r>
          <w:rPr>
            <w:rFonts w:ascii="仿宋" w:eastAsia="仿宋" w:hAnsi="仿宋" w:cs="仿宋" w:hint="eastAsia"/>
            <w:lang w:eastAsia="zh-CN"/>
          </w:rPr>
          <w:t>(三)、社会风险及对策分析</w:t>
        </w:r>
        <w:r>
          <w:tab/>
        </w:r>
        <w:r>
          <w:fldChar w:fldCharType="begin"/>
        </w:r>
        <w:r>
          <w:instrText xml:space="preserve"> PAGEREF _Toc11453 \h </w:instrText>
        </w:r>
        <w:r>
          <w:fldChar w:fldCharType="separate"/>
        </w:r>
        <w:r>
          <w:t>9</w:t>
        </w:r>
        <w:r>
          <w:fldChar w:fldCharType="end"/>
        </w:r>
      </w:hyperlink>
    </w:p>
    <w:p>
      <w:pPr>
        <w:pStyle w:val="TOC1"/>
        <w:tabs>
          <w:tab w:val="right" w:leader="dot" w:pos="8306"/>
        </w:tabs>
      </w:pPr>
      <w:hyperlink w:anchor="_Toc5305" w:history="1">
        <w:r>
          <w:rPr>
            <w:rFonts w:ascii="仿宋" w:eastAsia="仿宋" w:hAnsi="仿宋" w:cs="仿宋" w:hint="eastAsia"/>
            <w:lang w:eastAsia="zh-CN"/>
          </w:rPr>
          <w:t>三、项目选址研究</w:t>
        </w:r>
        <w:r>
          <w:tab/>
        </w:r>
        <w:r>
          <w:fldChar w:fldCharType="begin"/>
        </w:r>
        <w:r>
          <w:instrText xml:space="preserve"> PAGEREF _Toc5305 \h </w:instrText>
        </w:r>
        <w:r>
          <w:fldChar w:fldCharType="separate"/>
        </w:r>
        <w:r>
          <w:t>12</w:t>
        </w:r>
        <w:r>
          <w:fldChar w:fldCharType="end"/>
        </w:r>
      </w:hyperlink>
    </w:p>
    <w:p>
      <w:pPr>
        <w:pStyle w:val="TOC2"/>
        <w:tabs>
          <w:tab w:val="right" w:leader="dot" w:pos="8306"/>
        </w:tabs>
      </w:pPr>
      <w:hyperlink w:anchor="_Toc2991" w:history="1">
        <w:r>
          <w:rPr>
            <w:rFonts w:ascii="仿宋" w:eastAsia="仿宋" w:hAnsi="仿宋" w:cs="仿宋" w:hint="eastAsia"/>
            <w:lang w:eastAsia="zh-CN"/>
          </w:rPr>
          <w:t>(一)、项目选址原则</w:t>
        </w:r>
        <w:r>
          <w:tab/>
        </w:r>
        <w:r>
          <w:fldChar w:fldCharType="begin"/>
        </w:r>
        <w:r>
          <w:instrText xml:space="preserve"> PAGEREF _Toc2991 \h </w:instrText>
        </w:r>
        <w:r>
          <w:fldChar w:fldCharType="separate"/>
        </w:r>
        <w:r>
          <w:t>12</w:t>
        </w:r>
        <w:r>
          <w:fldChar w:fldCharType="end"/>
        </w:r>
      </w:hyperlink>
    </w:p>
    <w:p>
      <w:pPr>
        <w:pStyle w:val="TOC2"/>
        <w:tabs>
          <w:tab w:val="right" w:leader="dot" w:pos="8306"/>
        </w:tabs>
      </w:pPr>
      <w:hyperlink w:anchor="_Toc5565" w:history="1">
        <w:r>
          <w:rPr>
            <w:rFonts w:ascii="仿宋" w:eastAsia="仿宋" w:hAnsi="仿宋" w:cs="仿宋" w:hint="eastAsia"/>
            <w:lang w:eastAsia="zh-CN"/>
          </w:rPr>
          <w:t>(二)、项目选址</w:t>
        </w:r>
        <w:r>
          <w:tab/>
        </w:r>
        <w:r>
          <w:fldChar w:fldCharType="begin"/>
        </w:r>
        <w:r>
          <w:instrText xml:space="preserve"> PAGEREF _Toc5565 \h </w:instrText>
        </w:r>
        <w:r>
          <w:fldChar w:fldCharType="separate"/>
        </w:r>
        <w:r>
          <w:t>16</w:t>
        </w:r>
        <w:r>
          <w:fldChar w:fldCharType="end"/>
        </w:r>
      </w:hyperlink>
    </w:p>
    <w:p>
      <w:pPr>
        <w:pStyle w:val="TOC2"/>
        <w:tabs>
          <w:tab w:val="right" w:leader="dot" w:pos="8306"/>
        </w:tabs>
      </w:pPr>
      <w:hyperlink w:anchor="_Toc30648" w:history="1">
        <w:r>
          <w:rPr>
            <w:rFonts w:ascii="仿宋" w:eastAsia="仿宋" w:hAnsi="仿宋" w:cs="仿宋" w:hint="eastAsia"/>
            <w:lang w:eastAsia="zh-CN"/>
          </w:rPr>
          <w:t>(三)、建设条件分析</w:t>
        </w:r>
        <w:r>
          <w:tab/>
        </w:r>
        <w:r>
          <w:fldChar w:fldCharType="begin"/>
        </w:r>
        <w:r>
          <w:instrText xml:space="preserve"> PAGEREF _Toc30648 \h </w:instrText>
        </w:r>
        <w:r>
          <w:fldChar w:fldCharType="separate"/>
        </w:r>
        <w:r>
          <w:t>18</w:t>
        </w:r>
        <w:r>
          <w:fldChar w:fldCharType="end"/>
        </w:r>
      </w:hyperlink>
    </w:p>
    <w:p>
      <w:pPr>
        <w:pStyle w:val="TOC2"/>
        <w:tabs>
          <w:tab w:val="right" w:leader="dot" w:pos="8306"/>
        </w:tabs>
      </w:pPr>
      <w:hyperlink w:anchor="_Toc10888" w:history="1">
        <w:r>
          <w:rPr>
            <w:rFonts w:ascii="仿宋" w:eastAsia="仿宋" w:hAnsi="仿宋" w:cs="仿宋" w:hint="eastAsia"/>
            <w:lang w:eastAsia="zh-CN"/>
          </w:rPr>
          <w:t>(四)、用地控制指标</w:t>
        </w:r>
        <w:r>
          <w:tab/>
        </w:r>
        <w:r>
          <w:fldChar w:fldCharType="begin"/>
        </w:r>
        <w:r>
          <w:instrText xml:space="preserve"> PAGEREF _Toc10888 \h </w:instrText>
        </w:r>
        <w:r>
          <w:fldChar w:fldCharType="separate"/>
        </w:r>
        <w:r>
          <w:t>19</w:t>
        </w:r>
        <w:r>
          <w:fldChar w:fldCharType="end"/>
        </w:r>
      </w:hyperlink>
    </w:p>
    <w:p>
      <w:pPr>
        <w:pStyle w:val="TOC2"/>
        <w:tabs>
          <w:tab w:val="right" w:leader="dot" w:pos="8306"/>
        </w:tabs>
      </w:pPr>
      <w:hyperlink w:anchor="_Toc15423" w:history="1">
        <w:r>
          <w:rPr>
            <w:rFonts w:ascii="仿宋" w:eastAsia="仿宋" w:hAnsi="仿宋" w:cs="仿宋" w:hint="eastAsia"/>
            <w:lang w:eastAsia="zh-CN"/>
          </w:rPr>
          <w:t>(五)、地总体要求</w:t>
        </w:r>
        <w:r>
          <w:tab/>
        </w:r>
        <w:r>
          <w:fldChar w:fldCharType="begin"/>
        </w:r>
        <w:r>
          <w:instrText xml:space="preserve"> PAGEREF _Toc15423 \h </w:instrText>
        </w:r>
        <w:r>
          <w:fldChar w:fldCharType="separate"/>
        </w:r>
        <w:r>
          <w:t>20</w:t>
        </w:r>
        <w:r>
          <w:fldChar w:fldCharType="end"/>
        </w:r>
      </w:hyperlink>
    </w:p>
    <w:p>
      <w:pPr>
        <w:pStyle w:val="TOC2"/>
        <w:tabs>
          <w:tab w:val="right" w:leader="dot" w:pos="8306"/>
        </w:tabs>
      </w:pPr>
      <w:hyperlink w:anchor="_Toc11088" w:history="1">
        <w:r>
          <w:rPr>
            <w:rFonts w:ascii="仿宋" w:eastAsia="仿宋" w:hAnsi="仿宋" w:cs="仿宋" w:hint="eastAsia"/>
            <w:lang w:eastAsia="zh-CN"/>
          </w:rPr>
          <w:t>(六)、节约用地措施</w:t>
        </w:r>
        <w:r>
          <w:tab/>
        </w:r>
        <w:r>
          <w:fldChar w:fldCharType="begin"/>
        </w:r>
        <w:r>
          <w:instrText xml:space="preserve"> PAGEREF _Toc11088 \h </w:instrText>
        </w:r>
        <w:r>
          <w:fldChar w:fldCharType="separate"/>
        </w:r>
        <w:r>
          <w:t>22</w:t>
        </w:r>
        <w:r>
          <w:fldChar w:fldCharType="end"/>
        </w:r>
      </w:hyperlink>
    </w:p>
    <w:p>
      <w:pPr>
        <w:pStyle w:val="TOC2"/>
        <w:tabs>
          <w:tab w:val="right" w:leader="dot" w:pos="8306"/>
        </w:tabs>
      </w:pPr>
      <w:hyperlink w:anchor="_Toc18797" w:history="1">
        <w:r>
          <w:rPr>
            <w:rFonts w:ascii="仿宋" w:eastAsia="仿宋" w:hAnsi="仿宋" w:cs="仿宋" w:hint="eastAsia"/>
            <w:lang w:eastAsia="zh-CN"/>
          </w:rPr>
          <w:t>(七)、选址综合评价</w:t>
        </w:r>
        <w:r>
          <w:tab/>
        </w:r>
        <w:r>
          <w:fldChar w:fldCharType="begin"/>
        </w:r>
        <w:r>
          <w:instrText xml:space="preserve"> PAGEREF _Toc18797 \h </w:instrText>
        </w:r>
        <w:r>
          <w:fldChar w:fldCharType="separate"/>
        </w:r>
        <w:r>
          <w:t>23</w:t>
        </w:r>
        <w:r>
          <w:fldChar w:fldCharType="end"/>
        </w:r>
      </w:hyperlink>
    </w:p>
    <w:p>
      <w:pPr>
        <w:pStyle w:val="TOC1"/>
        <w:tabs>
          <w:tab w:val="right" w:leader="dot" w:pos="8306"/>
        </w:tabs>
      </w:pPr>
      <w:hyperlink w:anchor="_Toc25942" w:history="1">
        <w:r>
          <w:rPr>
            <w:rFonts w:ascii="仿宋" w:eastAsia="仿宋" w:hAnsi="仿宋" w:cs="仿宋" w:hint="eastAsia"/>
            <w:lang w:eastAsia="zh-CN"/>
          </w:rPr>
          <w:t>四、建设风险评估分析</w:t>
        </w:r>
        <w:r>
          <w:tab/>
        </w:r>
        <w:r>
          <w:fldChar w:fldCharType="begin"/>
        </w:r>
        <w:r>
          <w:instrText xml:space="preserve"> PAGEREF _Toc25942 \h </w:instrText>
        </w:r>
        <w:r>
          <w:fldChar w:fldCharType="separate"/>
        </w:r>
        <w:r>
          <w:t>24</w:t>
        </w:r>
        <w:r>
          <w:fldChar w:fldCharType="end"/>
        </w:r>
      </w:hyperlink>
    </w:p>
    <w:p>
      <w:pPr>
        <w:pStyle w:val="TOC2"/>
        <w:tabs>
          <w:tab w:val="right" w:leader="dot" w:pos="8306"/>
        </w:tabs>
      </w:pPr>
      <w:hyperlink w:anchor="_Toc17999" w:history="1">
        <w:r>
          <w:rPr>
            <w:rFonts w:ascii="仿宋" w:eastAsia="仿宋" w:hAnsi="仿宋" w:cs="仿宋" w:hint="eastAsia"/>
            <w:lang w:eastAsia="zh-CN"/>
          </w:rPr>
          <w:t>(一)、政策风险分析</w:t>
        </w:r>
        <w:r>
          <w:tab/>
        </w:r>
        <w:r>
          <w:fldChar w:fldCharType="begin"/>
        </w:r>
        <w:r>
          <w:instrText xml:space="preserve"> PAGEREF _Toc17999 \h </w:instrText>
        </w:r>
        <w:r>
          <w:fldChar w:fldCharType="separate"/>
        </w:r>
        <w:r>
          <w:t>24</w:t>
        </w:r>
        <w:r>
          <w:fldChar w:fldCharType="end"/>
        </w:r>
      </w:hyperlink>
    </w:p>
    <w:p>
      <w:pPr>
        <w:pStyle w:val="TOC2"/>
        <w:tabs>
          <w:tab w:val="right" w:leader="dot" w:pos="8306"/>
        </w:tabs>
      </w:pPr>
      <w:hyperlink w:anchor="_Toc32506" w:history="1">
        <w:r>
          <w:rPr>
            <w:rFonts w:ascii="仿宋" w:eastAsia="仿宋" w:hAnsi="仿宋" w:cs="仿宋" w:hint="eastAsia"/>
            <w:lang w:eastAsia="zh-CN"/>
          </w:rPr>
          <w:t>(二)、社会风险分析</w:t>
        </w:r>
        <w:r>
          <w:tab/>
        </w:r>
        <w:r>
          <w:fldChar w:fldCharType="begin"/>
        </w:r>
        <w:r>
          <w:instrText xml:space="preserve"> PAGEREF _Toc32506 \h </w:instrText>
        </w:r>
        <w:r>
          <w:fldChar w:fldCharType="separate"/>
        </w:r>
        <w:r>
          <w:t>25</w:t>
        </w:r>
        <w:r>
          <w:fldChar w:fldCharType="end"/>
        </w:r>
      </w:hyperlink>
    </w:p>
    <w:p>
      <w:pPr>
        <w:pStyle w:val="TOC2"/>
        <w:tabs>
          <w:tab w:val="right" w:leader="dot" w:pos="8306"/>
        </w:tabs>
      </w:pPr>
      <w:hyperlink w:anchor="_Toc5409" w:history="1">
        <w:r>
          <w:rPr>
            <w:rFonts w:ascii="仿宋" w:eastAsia="仿宋" w:hAnsi="仿宋" w:cs="仿宋" w:hint="eastAsia"/>
            <w:lang w:eastAsia="zh-CN"/>
          </w:rPr>
          <w:t>(三)、市场风险分析</w:t>
        </w:r>
        <w:r>
          <w:tab/>
        </w:r>
        <w:r>
          <w:fldChar w:fldCharType="begin"/>
        </w:r>
        <w:r>
          <w:instrText xml:space="preserve"> PAGEREF _Toc5409 \h </w:instrText>
        </w:r>
        <w:r>
          <w:fldChar w:fldCharType="separate"/>
        </w:r>
        <w:r>
          <w:t>27</w:t>
        </w:r>
        <w:r>
          <w:fldChar w:fldCharType="end"/>
        </w:r>
      </w:hyperlink>
    </w:p>
    <w:p>
      <w:pPr>
        <w:pStyle w:val="TOC2"/>
        <w:tabs>
          <w:tab w:val="right" w:leader="dot" w:pos="8306"/>
        </w:tabs>
      </w:pPr>
      <w:hyperlink w:anchor="_Toc22884" w:history="1">
        <w:r>
          <w:rPr>
            <w:rFonts w:ascii="仿宋" w:eastAsia="仿宋" w:hAnsi="仿宋" w:cs="仿宋" w:hint="eastAsia"/>
            <w:lang w:eastAsia="zh-CN"/>
          </w:rPr>
          <w:t>(四)、资金风险分析</w:t>
        </w:r>
        <w:r>
          <w:tab/>
        </w:r>
        <w:r>
          <w:fldChar w:fldCharType="begin"/>
        </w:r>
        <w:r>
          <w:instrText xml:space="preserve"> PAGEREF _Toc22884 \h </w:instrText>
        </w:r>
        <w:r>
          <w:fldChar w:fldCharType="separate"/>
        </w:r>
        <w:r>
          <w:t>28</w:t>
        </w:r>
        <w:r>
          <w:fldChar w:fldCharType="end"/>
        </w:r>
      </w:hyperlink>
    </w:p>
    <w:p>
      <w:pPr>
        <w:pStyle w:val="TOC2"/>
        <w:tabs>
          <w:tab w:val="right" w:leader="dot" w:pos="8306"/>
        </w:tabs>
      </w:pPr>
      <w:hyperlink w:anchor="_Toc25317" w:history="1">
        <w:r>
          <w:rPr>
            <w:rFonts w:ascii="仿宋" w:eastAsia="仿宋" w:hAnsi="仿宋" w:cs="仿宋" w:hint="eastAsia"/>
            <w:lang w:eastAsia="zh-CN"/>
          </w:rPr>
          <w:t>(五)、技术风险分析</w:t>
        </w:r>
        <w:r>
          <w:tab/>
        </w:r>
        <w:r>
          <w:fldChar w:fldCharType="begin"/>
        </w:r>
        <w:r>
          <w:instrText xml:space="preserve"> PAGEREF _Toc25317 \h </w:instrText>
        </w:r>
        <w:r>
          <w:fldChar w:fldCharType="separate"/>
        </w:r>
        <w:r>
          <w:t>29</w:t>
        </w:r>
        <w:r>
          <w:fldChar w:fldCharType="end"/>
        </w:r>
      </w:hyperlink>
    </w:p>
    <w:p>
      <w:pPr>
        <w:pStyle w:val="TOC2"/>
        <w:tabs>
          <w:tab w:val="right" w:leader="dot" w:pos="8306"/>
        </w:tabs>
      </w:pPr>
      <w:hyperlink w:anchor="_Toc17463" w:history="1">
        <w:r>
          <w:rPr>
            <w:rFonts w:ascii="仿宋" w:eastAsia="仿宋" w:hAnsi="仿宋" w:cs="仿宋" w:hint="eastAsia"/>
            <w:lang w:eastAsia="zh-CN"/>
          </w:rPr>
          <w:t>(六)、财务风险分析</w:t>
        </w:r>
        <w:r>
          <w:tab/>
        </w:r>
        <w:r>
          <w:fldChar w:fldCharType="begin"/>
        </w:r>
        <w:r>
          <w:instrText xml:space="preserve"> PAGEREF _Toc17463 \h </w:instrText>
        </w:r>
        <w:r>
          <w:fldChar w:fldCharType="separate"/>
        </w:r>
        <w:r>
          <w:t>30</w:t>
        </w:r>
        <w:r>
          <w:fldChar w:fldCharType="end"/>
        </w:r>
      </w:hyperlink>
    </w:p>
    <w:p>
      <w:pPr>
        <w:pStyle w:val="TOC2"/>
        <w:tabs>
          <w:tab w:val="right" w:leader="dot" w:pos="8306"/>
        </w:tabs>
      </w:pPr>
      <w:hyperlink w:anchor="_Toc25774" w:history="1">
        <w:r>
          <w:rPr>
            <w:rFonts w:ascii="仿宋" w:eastAsia="仿宋" w:hAnsi="仿宋" w:cs="仿宋" w:hint="eastAsia"/>
            <w:lang w:eastAsia="zh-CN"/>
          </w:rPr>
          <w:t>(七)、管理风险分析</w:t>
        </w:r>
        <w:r>
          <w:tab/>
        </w:r>
        <w:r>
          <w:fldChar w:fldCharType="begin"/>
        </w:r>
        <w:r>
          <w:instrText xml:space="preserve"> PAGEREF _Toc25774 \h </w:instrText>
        </w:r>
        <w:r>
          <w:fldChar w:fldCharType="separate"/>
        </w:r>
        <w:r>
          <w:t>32</w:t>
        </w:r>
        <w:r>
          <w:fldChar w:fldCharType="end"/>
        </w:r>
      </w:hyperlink>
    </w:p>
    <w:p>
      <w:pPr>
        <w:pStyle w:val="TOC2"/>
        <w:tabs>
          <w:tab w:val="right" w:leader="dot" w:pos="8306"/>
        </w:tabs>
      </w:pPr>
      <w:hyperlink w:anchor="_Toc15414" w:history="1">
        <w:r>
          <w:rPr>
            <w:rFonts w:ascii="仿宋" w:eastAsia="仿宋" w:hAnsi="仿宋" w:cs="仿宋" w:hint="eastAsia"/>
            <w:lang w:eastAsia="zh-CN"/>
          </w:rPr>
          <w:t>(八)、其它风险分析</w:t>
        </w:r>
        <w:r>
          <w:tab/>
        </w:r>
        <w:r>
          <w:fldChar w:fldCharType="begin"/>
        </w:r>
        <w:r>
          <w:instrText xml:space="preserve"> PAGEREF _Toc15414 \h </w:instrText>
        </w:r>
        <w:r>
          <w:fldChar w:fldCharType="separate"/>
        </w:r>
        <w:r>
          <w:t>33</w:t>
        </w:r>
        <w:r>
          <w:fldChar w:fldCharType="end"/>
        </w:r>
      </w:hyperlink>
    </w:p>
    <w:p>
      <w:pPr>
        <w:pStyle w:val="TOC2"/>
        <w:tabs>
          <w:tab w:val="right" w:leader="dot" w:pos="8306"/>
        </w:tabs>
      </w:pPr>
      <w:hyperlink w:anchor="_Toc14407" w:history="1">
        <w:r>
          <w:rPr>
            <w:rFonts w:ascii="仿宋" w:eastAsia="仿宋" w:hAnsi="仿宋" w:cs="仿宋" w:hint="eastAsia"/>
            <w:lang w:eastAsia="zh-CN"/>
          </w:rPr>
          <w:t>(九)、社会影响评估</w:t>
        </w:r>
        <w:r>
          <w:tab/>
        </w:r>
        <w:r>
          <w:fldChar w:fldCharType="begin"/>
        </w:r>
        <w:r>
          <w:instrText xml:space="preserve"> PAGEREF _Toc14407 \h </w:instrText>
        </w:r>
        <w:r>
          <w:fldChar w:fldCharType="separate"/>
        </w:r>
        <w:r>
          <w:t>35</w:t>
        </w:r>
        <w:r>
          <w:fldChar w:fldCharType="end"/>
        </w:r>
      </w:hyperlink>
    </w:p>
    <w:p>
      <w:pPr>
        <w:pStyle w:val="TOC1"/>
        <w:tabs>
          <w:tab w:val="right" w:leader="dot" w:pos="8306"/>
        </w:tabs>
      </w:pPr>
      <w:hyperlink w:anchor="_Toc29638" w:history="1">
        <w:r>
          <w:rPr>
            <w:rFonts w:ascii="仿宋" w:eastAsia="仿宋" w:hAnsi="仿宋" w:cs="仿宋" w:hint="eastAsia"/>
            <w:lang w:eastAsia="zh-CN"/>
          </w:rPr>
          <w:t>五、财务管理与成本控制</w:t>
        </w:r>
        <w:r>
          <w:tab/>
        </w:r>
        <w:r>
          <w:fldChar w:fldCharType="begin"/>
        </w:r>
        <w:r>
          <w:instrText xml:space="preserve"> PAGEREF _Toc29638 \h </w:instrText>
        </w:r>
        <w:r>
          <w:fldChar w:fldCharType="separate"/>
        </w:r>
        <w:r>
          <w:t>37</w:t>
        </w:r>
        <w:r>
          <w:fldChar w:fldCharType="end"/>
        </w:r>
      </w:hyperlink>
    </w:p>
    <w:p>
      <w:pPr>
        <w:pStyle w:val="TOC2"/>
        <w:tabs>
          <w:tab w:val="right" w:leader="dot" w:pos="8306"/>
        </w:tabs>
      </w:pPr>
      <w:hyperlink w:anchor="_Toc19237" w:history="1">
        <w:r>
          <w:rPr>
            <w:rFonts w:ascii="仿宋" w:eastAsia="仿宋" w:hAnsi="仿宋" w:cs="仿宋" w:hint="eastAsia"/>
            <w:lang w:eastAsia="zh-CN"/>
          </w:rPr>
          <w:t>(一)、财务管理体系建设</w:t>
        </w:r>
        <w:r>
          <w:tab/>
        </w:r>
        <w:r>
          <w:fldChar w:fldCharType="begin"/>
        </w:r>
        <w:r>
          <w:instrText xml:space="preserve"> PAGEREF _Toc19237 \h </w:instrText>
        </w:r>
        <w:r>
          <w:fldChar w:fldCharType="separate"/>
        </w:r>
        <w:r>
          <w:t>37</w:t>
        </w:r>
        <w:r>
          <w:fldChar w:fldCharType="end"/>
        </w:r>
      </w:hyperlink>
    </w:p>
    <w:p>
      <w:pPr>
        <w:pStyle w:val="TOC2"/>
        <w:tabs>
          <w:tab w:val="right" w:leader="dot" w:pos="8306"/>
        </w:tabs>
      </w:pPr>
      <w:hyperlink w:anchor="_Toc7333" w:history="1">
        <w:r>
          <w:rPr>
            <w:rFonts w:ascii="仿宋" w:eastAsia="仿宋" w:hAnsi="仿宋" w:cs="仿宋" w:hint="eastAsia"/>
            <w:lang w:eastAsia="zh-CN"/>
          </w:rPr>
          <w:t>(二)、成本控制措施</w:t>
        </w:r>
        <w:r>
          <w:tab/>
        </w:r>
        <w:r>
          <w:fldChar w:fldCharType="begin"/>
        </w:r>
        <w:r>
          <w:instrText xml:space="preserve"> PAGEREF _Toc7333 \h </w:instrText>
        </w:r>
        <w:r>
          <w:fldChar w:fldCharType="separate"/>
        </w:r>
        <w:r>
          <w:t>38</w:t>
        </w:r>
        <w:r>
          <w:fldChar w:fldCharType="end"/>
        </w:r>
      </w:hyperlink>
    </w:p>
    <w:p>
      <w:pPr>
        <w:pStyle w:val="TOC1"/>
        <w:tabs>
          <w:tab w:val="right" w:leader="dot" w:pos="8306"/>
        </w:tabs>
      </w:pPr>
      <w:hyperlink w:anchor="_Toc445" w:history="1">
        <w:r>
          <w:rPr>
            <w:rFonts w:ascii="仿宋" w:eastAsia="仿宋" w:hAnsi="仿宋" w:cs="仿宋" w:hint="eastAsia"/>
            <w:lang w:eastAsia="zh-CN"/>
          </w:rPr>
          <w:t>六、贵金属复合材料(含微型、异型)项目概论</w:t>
        </w:r>
        <w:r>
          <w:tab/>
        </w:r>
        <w:r>
          <w:fldChar w:fldCharType="begin"/>
        </w:r>
        <w:r>
          <w:instrText xml:space="preserve"> PAGEREF _Toc445 \h </w:instrText>
        </w:r>
        <w:r>
          <w:fldChar w:fldCharType="separate"/>
        </w:r>
        <w:r>
          <w:t>39</w:t>
        </w:r>
        <w:r>
          <w:fldChar w:fldCharType="end"/>
        </w:r>
      </w:hyperlink>
    </w:p>
    <w:p>
      <w:pPr>
        <w:pStyle w:val="TOC2"/>
        <w:tabs>
          <w:tab w:val="right" w:leader="dot" w:pos="8306"/>
        </w:tabs>
      </w:pPr>
      <w:hyperlink w:anchor="_Toc25692" w:history="1">
        <w:r>
          <w:rPr>
            <w:rFonts w:ascii="仿宋" w:eastAsia="仿宋" w:hAnsi="仿宋" w:cs="仿宋" w:hint="eastAsia"/>
            <w:lang w:eastAsia="zh-CN"/>
          </w:rPr>
          <w:t>(一)、项目申报单位概况</w:t>
        </w:r>
        <w:r>
          <w:tab/>
        </w:r>
        <w:r>
          <w:fldChar w:fldCharType="begin"/>
        </w:r>
        <w:r>
          <w:instrText xml:space="preserve"> PAGEREF _Toc25692 \h </w:instrText>
        </w:r>
        <w:r>
          <w:fldChar w:fldCharType="separate"/>
        </w:r>
        <w:r>
          <w:t>39</w:t>
        </w:r>
        <w:r>
          <w:fldChar w:fldCharType="end"/>
        </w:r>
      </w:hyperlink>
    </w:p>
    <w:p>
      <w:pPr>
        <w:pStyle w:val="TOC2"/>
        <w:tabs>
          <w:tab w:val="right" w:leader="dot" w:pos="8306"/>
        </w:tabs>
      </w:pPr>
      <w:hyperlink w:anchor="_Toc27319" w:history="1">
        <w:r>
          <w:rPr>
            <w:rFonts w:ascii="仿宋" w:eastAsia="仿宋" w:hAnsi="仿宋" w:cs="仿宋" w:hint="eastAsia"/>
            <w:lang w:eastAsia="zh-CN"/>
          </w:rPr>
          <w:t>(二)、项目概况</w:t>
        </w:r>
        <w:r>
          <w:tab/>
        </w:r>
        <w:r>
          <w:fldChar w:fldCharType="begin"/>
        </w:r>
        <w:r>
          <w:instrText xml:space="preserve"> PAGEREF _Toc27319 \h </w:instrText>
        </w:r>
        <w:r>
          <w:fldChar w:fldCharType="separate"/>
        </w:r>
        <w:r>
          <w:t>40</w:t>
        </w:r>
        <w:r>
          <w:fldChar w:fldCharType="end"/>
        </w:r>
      </w:hyperlink>
    </w:p>
    <w:p>
      <w:pPr>
        <w:pStyle w:val="TOC1"/>
        <w:tabs>
          <w:tab w:val="right" w:leader="dot" w:pos="8306"/>
        </w:tabs>
      </w:pPr>
      <w:hyperlink w:anchor="_Toc24880" w:history="1">
        <w:r>
          <w:rPr>
            <w:rFonts w:ascii="仿宋" w:eastAsia="仿宋" w:hAnsi="仿宋" w:cs="仿宋" w:hint="eastAsia"/>
            <w:lang w:eastAsia="zh-CN"/>
          </w:rPr>
          <w:t>七、环境保护与绿色发展</w:t>
        </w:r>
        <w:r>
          <w:tab/>
        </w:r>
        <w:r>
          <w:fldChar w:fldCharType="begin"/>
        </w:r>
        <w:r>
          <w:instrText xml:space="preserve"> PAGEREF _Toc24880 \h </w:instrText>
        </w:r>
        <w:r>
          <w:fldChar w:fldCharType="separate"/>
        </w:r>
        <w:r>
          <w:t>43</w:t>
        </w:r>
        <w:r>
          <w:fldChar w:fldCharType="end"/>
        </w:r>
      </w:hyperlink>
    </w:p>
    <w:p>
      <w:pPr>
        <w:pStyle w:val="TOC2"/>
        <w:tabs>
          <w:tab w:val="right" w:leader="dot" w:pos="8306"/>
        </w:tabs>
      </w:pPr>
      <w:hyperlink w:anchor="_Toc25752" w:history="1">
        <w:r>
          <w:rPr>
            <w:rFonts w:ascii="仿宋" w:eastAsia="仿宋" w:hAnsi="仿宋" w:cs="仿宋" w:hint="eastAsia"/>
            <w:lang w:eastAsia="zh-CN"/>
          </w:rPr>
          <w:t>(一)、环境保护措施</w:t>
        </w:r>
        <w:r>
          <w:tab/>
        </w:r>
        <w:r>
          <w:fldChar w:fldCharType="begin"/>
        </w:r>
        <w:r>
          <w:instrText xml:space="preserve"> PAGEREF _Toc25752 \h </w:instrText>
        </w:r>
        <w:r>
          <w:fldChar w:fldCharType="separate"/>
        </w:r>
        <w:r>
          <w:t>43</w:t>
        </w:r>
        <w:r>
          <w:fldChar w:fldCharType="end"/>
        </w:r>
      </w:hyperlink>
    </w:p>
    <w:p>
      <w:pPr>
        <w:pStyle w:val="TOC2"/>
        <w:tabs>
          <w:tab w:val="right" w:leader="dot" w:pos="8306"/>
        </w:tabs>
      </w:pPr>
      <w:hyperlink w:anchor="_Toc23449" w:history="1">
        <w:r>
          <w:rPr>
            <w:rFonts w:ascii="仿宋" w:eastAsia="仿宋" w:hAnsi="仿宋" w:cs="仿宋" w:hint="eastAsia"/>
            <w:lang w:eastAsia="zh-CN"/>
          </w:rPr>
          <w:t>(二)、绿色发展与可持续发展策略</w:t>
        </w:r>
        <w:r>
          <w:tab/>
        </w:r>
        <w:r>
          <w:fldChar w:fldCharType="begin"/>
        </w:r>
        <w:r>
          <w:instrText xml:space="preserve"> PAGEREF _Toc23449 \h </w:instrText>
        </w:r>
        <w:r>
          <w:fldChar w:fldCharType="separate"/>
        </w:r>
        <w:r>
          <w:t>45</w:t>
        </w:r>
        <w:r>
          <w:fldChar w:fldCharType="end"/>
        </w:r>
      </w:hyperlink>
    </w:p>
    <w:p>
      <w:pPr>
        <w:pStyle w:val="TOC1"/>
        <w:tabs>
          <w:tab w:val="right" w:leader="dot" w:pos="8306"/>
        </w:tabs>
      </w:pPr>
      <w:hyperlink w:anchor="_Toc4566" w:history="1">
        <w:r>
          <w:rPr>
            <w:rFonts w:ascii="仿宋" w:eastAsia="仿宋" w:hAnsi="仿宋" w:cs="仿宋" w:hint="eastAsia"/>
            <w:lang w:eastAsia="zh-CN"/>
          </w:rPr>
          <w:t>八、技术创新与产业升级</w:t>
        </w:r>
        <w:r>
          <w:tab/>
        </w:r>
        <w:r>
          <w:fldChar w:fldCharType="begin"/>
        </w:r>
        <w:r>
          <w:instrText xml:space="preserve"> PAGEREF _Toc4566 \h </w:instrText>
        </w:r>
        <w:r>
          <w:fldChar w:fldCharType="separate"/>
        </w:r>
        <w:r>
          <w:t>46</w:t>
        </w:r>
        <w:r>
          <w:fldChar w:fldCharType="end"/>
        </w:r>
      </w:hyperlink>
    </w:p>
    <w:p>
      <w:pPr>
        <w:pStyle w:val="TOC2"/>
        <w:tabs>
          <w:tab w:val="right" w:leader="dot" w:pos="8306"/>
        </w:tabs>
      </w:pPr>
      <w:hyperlink w:anchor="_Toc147" w:history="1">
        <w:r>
          <w:rPr>
            <w:rFonts w:ascii="仿宋" w:eastAsia="仿宋" w:hAnsi="仿宋" w:cs="仿宋" w:hint="eastAsia"/>
            <w:lang w:eastAsia="zh-CN"/>
          </w:rPr>
          <w:t>(一)、技术创新方向与目标</w:t>
        </w:r>
        <w:r>
          <w:tab/>
        </w:r>
        <w:r>
          <w:fldChar w:fldCharType="begin"/>
        </w:r>
        <w:r>
          <w:instrText xml:space="preserve"> PAGEREF _Toc147 \h </w:instrText>
        </w:r>
        <w:r>
          <w:fldChar w:fldCharType="separate"/>
        </w:r>
        <w:r>
          <w:t>46</w:t>
        </w:r>
        <w:r>
          <w:fldChar w:fldCharType="end"/>
        </w:r>
      </w:hyperlink>
    </w:p>
    <w:p>
      <w:pPr>
        <w:pStyle w:val="TOC2"/>
        <w:tabs>
          <w:tab w:val="right" w:leader="dot" w:pos="8306"/>
        </w:tabs>
      </w:pPr>
      <w:hyperlink w:anchor="_Toc5747" w:history="1">
        <w:r>
          <w:rPr>
            <w:rFonts w:ascii="仿宋" w:eastAsia="仿宋" w:hAnsi="仿宋" w:cs="仿宋" w:hint="eastAsia"/>
            <w:lang w:eastAsia="zh-CN"/>
          </w:rPr>
          <w:t>(二)、产业升级路径与措施</w:t>
        </w:r>
        <w:r>
          <w:tab/>
        </w:r>
        <w:r>
          <w:fldChar w:fldCharType="begin"/>
        </w:r>
        <w:r>
          <w:instrText xml:space="preserve"> PAGEREF _Toc5747 \h </w:instrText>
        </w:r>
        <w:r>
          <w:fldChar w:fldCharType="separate"/>
        </w:r>
        <w:r>
          <w:t>48</w:t>
        </w:r>
        <w:r>
          <w:fldChar w:fldCharType="end"/>
        </w:r>
      </w:hyperlink>
    </w:p>
    <w:p>
      <w:pPr>
        <w:pStyle w:val="TOC1"/>
        <w:tabs>
          <w:tab w:val="right" w:leader="dot" w:pos="8306"/>
        </w:tabs>
      </w:pPr>
      <w:hyperlink w:anchor="_Toc11067" w:history="1">
        <w:r>
          <w:rPr>
            <w:rFonts w:ascii="仿宋" w:eastAsia="仿宋" w:hAnsi="仿宋" w:cs="仿宋" w:hint="eastAsia"/>
            <w:lang w:eastAsia="zh-CN"/>
          </w:rPr>
          <w:t>九、经济效益与社会效益优化</w:t>
        </w:r>
        <w:r>
          <w:tab/>
        </w:r>
        <w:r>
          <w:fldChar w:fldCharType="begin"/>
        </w:r>
        <w:r>
          <w:instrText xml:space="preserve"> PAGEREF _Toc11067 \h </w:instrText>
        </w:r>
        <w:r>
          <w:fldChar w:fldCharType="separate"/>
        </w:r>
        <w:r>
          <w:t>49</w:t>
        </w:r>
        <w:r>
          <w:fldChar w:fldCharType="end"/>
        </w:r>
      </w:hyperlink>
    </w:p>
    <w:p>
      <w:pPr>
        <w:pStyle w:val="TOC2"/>
        <w:tabs>
          <w:tab w:val="right" w:leader="dot" w:pos="8306"/>
        </w:tabs>
      </w:pPr>
      <w:hyperlink w:anchor="_Toc13207" w:history="1">
        <w:r>
          <w:rPr>
            <w:rFonts w:ascii="仿宋" w:eastAsia="仿宋" w:hAnsi="仿宋" w:cs="仿宋" w:hint="eastAsia"/>
            <w:lang w:eastAsia="zh-CN"/>
          </w:rPr>
          <w:t>(一)、经济效益提升策略</w:t>
        </w:r>
        <w:r>
          <w:tab/>
        </w:r>
        <w:r>
          <w:fldChar w:fldCharType="begin"/>
        </w:r>
        <w:r>
          <w:instrText xml:space="preserve"> PAGEREF _Toc13207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95" w:history="1">
        <w:r>
          <w:rPr>
            <w:rFonts w:ascii="仿宋" w:eastAsia="仿宋" w:hAnsi="仿宋" w:cs="仿宋" w:hint="eastAsia"/>
            <w:lang w:eastAsia="zh-CN"/>
          </w:rPr>
          <w:t>(二)、社会效益增强方案</w:t>
        </w:r>
        <w:r>
          <w:tab/>
        </w:r>
        <w:r>
          <w:fldChar w:fldCharType="begin"/>
        </w:r>
        <w:r>
          <w:instrText xml:space="preserve"> PAGEREF _Toc10395 \h </w:instrText>
        </w:r>
        <w:r>
          <w:fldChar w:fldCharType="separate"/>
        </w:r>
        <w:r>
          <w:t>50</w:t>
        </w:r>
        <w:r>
          <w:fldChar w:fldCharType="end"/>
        </w:r>
      </w:hyperlink>
    </w:p>
    <w:p>
      <w:pPr>
        <w:pStyle w:val="TOC1"/>
        <w:tabs>
          <w:tab w:val="right" w:leader="dot" w:pos="8306"/>
        </w:tabs>
      </w:pPr>
      <w:hyperlink w:anchor="_Toc14521" w:history="1">
        <w:r>
          <w:rPr>
            <w:rFonts w:ascii="仿宋" w:eastAsia="仿宋" w:hAnsi="仿宋" w:cs="仿宋" w:hint="eastAsia"/>
            <w:lang w:eastAsia="zh-CN"/>
          </w:rPr>
          <w:t>十、客户关系管理与市场拓展</w:t>
        </w:r>
        <w:r>
          <w:tab/>
        </w:r>
        <w:r>
          <w:fldChar w:fldCharType="begin"/>
        </w:r>
        <w:r>
          <w:instrText xml:space="preserve"> PAGEREF _Toc14521 \h </w:instrText>
        </w:r>
        <w:r>
          <w:fldChar w:fldCharType="separate"/>
        </w:r>
        <w:r>
          <w:t>51</w:t>
        </w:r>
        <w:r>
          <w:fldChar w:fldCharType="end"/>
        </w:r>
      </w:hyperlink>
    </w:p>
    <w:p>
      <w:pPr>
        <w:pStyle w:val="TOC2"/>
        <w:tabs>
          <w:tab w:val="right" w:leader="dot" w:pos="8306"/>
        </w:tabs>
      </w:pPr>
      <w:hyperlink w:anchor="_Toc11922" w:history="1">
        <w:r>
          <w:rPr>
            <w:rFonts w:ascii="仿宋" w:eastAsia="仿宋" w:hAnsi="仿宋" w:cs="仿宋" w:hint="eastAsia"/>
            <w:lang w:eastAsia="zh-CN"/>
          </w:rPr>
          <w:t>(一)、客户关系管理策略</w:t>
        </w:r>
        <w:r>
          <w:tab/>
        </w:r>
        <w:r>
          <w:fldChar w:fldCharType="begin"/>
        </w:r>
        <w:r>
          <w:instrText xml:space="preserve"> PAGEREF _Toc11922 \h </w:instrText>
        </w:r>
        <w:r>
          <w:fldChar w:fldCharType="separate"/>
        </w:r>
        <w:r>
          <w:t>51</w:t>
        </w:r>
        <w:r>
          <w:fldChar w:fldCharType="end"/>
        </w:r>
      </w:hyperlink>
    </w:p>
    <w:p>
      <w:pPr>
        <w:pStyle w:val="TOC2"/>
        <w:tabs>
          <w:tab w:val="right" w:leader="dot" w:pos="8306"/>
        </w:tabs>
      </w:pPr>
      <w:hyperlink w:anchor="_Toc16219" w:history="1">
        <w:r>
          <w:rPr>
            <w:rFonts w:ascii="仿宋" w:eastAsia="仿宋" w:hAnsi="仿宋" w:cs="仿宋" w:hint="eastAsia"/>
            <w:lang w:eastAsia="zh-CN"/>
          </w:rPr>
          <w:t>(二)、市场拓展方案</w:t>
        </w:r>
        <w:r>
          <w:tab/>
        </w:r>
        <w:r>
          <w:fldChar w:fldCharType="begin"/>
        </w:r>
        <w:r>
          <w:instrText xml:space="preserve"> PAGEREF _Toc16219 \h </w:instrText>
        </w:r>
        <w:r>
          <w:fldChar w:fldCharType="separate"/>
        </w:r>
        <w:r>
          <w:t>52</w:t>
        </w:r>
        <w:r>
          <w:fldChar w:fldCharType="end"/>
        </w:r>
      </w:hyperlink>
    </w:p>
    <w:p>
      <w:pPr>
        <w:pStyle w:val="TOC1"/>
        <w:tabs>
          <w:tab w:val="right" w:leader="dot" w:pos="8306"/>
        </w:tabs>
      </w:pPr>
      <w:hyperlink w:anchor="_Toc18232" w:history="1">
        <w:r>
          <w:rPr>
            <w:rFonts w:ascii="仿宋" w:eastAsia="仿宋" w:hAnsi="仿宋" w:cs="仿宋" w:hint="eastAsia"/>
            <w:lang w:eastAsia="zh-CN"/>
          </w:rPr>
          <w:t>十一、项目变更管理</w:t>
        </w:r>
        <w:r>
          <w:tab/>
        </w:r>
        <w:r>
          <w:fldChar w:fldCharType="begin"/>
        </w:r>
        <w:r>
          <w:instrText xml:space="preserve"> PAGEREF _Toc18232 \h </w:instrText>
        </w:r>
        <w:r>
          <w:fldChar w:fldCharType="separate"/>
        </w:r>
        <w:r>
          <w:t>54</w:t>
        </w:r>
        <w:r>
          <w:fldChar w:fldCharType="end"/>
        </w:r>
      </w:hyperlink>
    </w:p>
    <w:p>
      <w:pPr>
        <w:pStyle w:val="TOC2"/>
        <w:tabs>
          <w:tab w:val="right" w:leader="dot" w:pos="8306"/>
        </w:tabs>
      </w:pPr>
      <w:hyperlink w:anchor="_Toc3432" w:history="1">
        <w:r>
          <w:rPr>
            <w:rFonts w:ascii="仿宋" w:eastAsia="仿宋" w:hAnsi="仿宋" w:cs="仿宋" w:hint="eastAsia"/>
            <w:lang w:eastAsia="zh-CN"/>
          </w:rPr>
          <w:t>(一)、变更控制流程</w:t>
        </w:r>
        <w:r>
          <w:tab/>
        </w:r>
        <w:r>
          <w:fldChar w:fldCharType="begin"/>
        </w:r>
        <w:r>
          <w:instrText xml:space="preserve"> PAGEREF _Toc3432 \h </w:instrText>
        </w:r>
        <w:r>
          <w:fldChar w:fldCharType="separate"/>
        </w:r>
        <w:r>
          <w:t>54</w:t>
        </w:r>
        <w:r>
          <w:fldChar w:fldCharType="end"/>
        </w:r>
      </w:hyperlink>
    </w:p>
    <w:p>
      <w:pPr>
        <w:pStyle w:val="TOC2"/>
        <w:tabs>
          <w:tab w:val="right" w:leader="dot" w:pos="8306"/>
        </w:tabs>
      </w:pPr>
      <w:hyperlink w:anchor="_Toc15412" w:history="1">
        <w:r>
          <w:rPr>
            <w:rFonts w:ascii="仿宋" w:eastAsia="仿宋" w:hAnsi="仿宋" w:cs="仿宋" w:hint="eastAsia"/>
            <w:lang w:eastAsia="zh-CN"/>
          </w:rPr>
          <w:t>(二)、影响评估与处理</w:t>
        </w:r>
        <w:r>
          <w:tab/>
        </w:r>
        <w:r>
          <w:fldChar w:fldCharType="begin"/>
        </w:r>
        <w:r>
          <w:instrText xml:space="preserve"> PAGEREF _Toc15412 \h </w:instrText>
        </w:r>
        <w:r>
          <w:fldChar w:fldCharType="separate"/>
        </w:r>
        <w:r>
          <w:t>54</w:t>
        </w:r>
        <w:r>
          <w:fldChar w:fldCharType="end"/>
        </w:r>
      </w:hyperlink>
    </w:p>
    <w:p>
      <w:pPr>
        <w:pStyle w:val="TOC2"/>
        <w:tabs>
          <w:tab w:val="right" w:leader="dot" w:pos="8306"/>
        </w:tabs>
      </w:pPr>
      <w:hyperlink w:anchor="_Toc7086" w:history="1">
        <w:r>
          <w:rPr>
            <w:rFonts w:ascii="仿宋" w:eastAsia="仿宋" w:hAnsi="仿宋" w:cs="仿宋" w:hint="eastAsia"/>
            <w:lang w:eastAsia="zh-CN"/>
          </w:rPr>
          <w:t>(三)、变更记录与追踪</w:t>
        </w:r>
        <w:r>
          <w:tab/>
        </w:r>
        <w:r>
          <w:fldChar w:fldCharType="begin"/>
        </w:r>
        <w:r>
          <w:instrText xml:space="preserve"> PAGEREF _Toc7086 \h </w:instrText>
        </w:r>
        <w:r>
          <w:fldChar w:fldCharType="separate"/>
        </w:r>
        <w:r>
          <w:t>56</w:t>
        </w:r>
        <w:r>
          <w:fldChar w:fldCharType="end"/>
        </w:r>
      </w:hyperlink>
    </w:p>
    <w:p>
      <w:pPr>
        <w:pStyle w:val="TOC2"/>
        <w:tabs>
          <w:tab w:val="right" w:leader="dot" w:pos="8306"/>
        </w:tabs>
      </w:pPr>
      <w:hyperlink w:anchor="_Toc10708" w:history="1">
        <w:r>
          <w:rPr>
            <w:rFonts w:ascii="仿宋" w:eastAsia="仿宋" w:hAnsi="仿宋" w:cs="仿宋" w:hint="eastAsia"/>
            <w:lang w:eastAsia="zh-CN"/>
          </w:rPr>
          <w:t>(四)、变更管理策略</w:t>
        </w:r>
        <w:r>
          <w:tab/>
        </w:r>
        <w:r>
          <w:fldChar w:fldCharType="begin"/>
        </w:r>
        <w:r>
          <w:instrText xml:space="preserve"> PAGEREF _Toc10708 \h </w:instrText>
        </w:r>
        <w:r>
          <w:fldChar w:fldCharType="separate"/>
        </w:r>
        <w:r>
          <w:t>58</w:t>
        </w:r>
        <w:r>
          <w:fldChar w:fldCharType="end"/>
        </w:r>
      </w:hyperlink>
    </w:p>
    <w:p>
      <w:pPr>
        <w:pStyle w:val="TOC1"/>
        <w:tabs>
          <w:tab w:val="right" w:leader="dot" w:pos="8306"/>
        </w:tabs>
      </w:pPr>
      <w:hyperlink w:anchor="_Toc26900" w:history="1">
        <w:r>
          <w:rPr>
            <w:rFonts w:ascii="仿宋" w:eastAsia="仿宋" w:hAnsi="仿宋" w:cs="仿宋" w:hint="eastAsia"/>
            <w:lang w:eastAsia="zh-CN"/>
          </w:rPr>
          <w:t>十二、安全与应急管理</w:t>
        </w:r>
        <w:r>
          <w:tab/>
        </w:r>
        <w:r>
          <w:fldChar w:fldCharType="begin"/>
        </w:r>
        <w:r>
          <w:instrText xml:space="preserve"> PAGEREF _Toc26900 \h </w:instrText>
        </w:r>
        <w:r>
          <w:fldChar w:fldCharType="separate"/>
        </w:r>
        <w:r>
          <w:t>59</w:t>
        </w:r>
        <w:r>
          <w:fldChar w:fldCharType="end"/>
        </w:r>
      </w:hyperlink>
    </w:p>
    <w:p>
      <w:pPr>
        <w:pStyle w:val="TOC2"/>
        <w:tabs>
          <w:tab w:val="right" w:leader="dot" w:pos="8306"/>
        </w:tabs>
      </w:pPr>
      <w:hyperlink w:anchor="_Toc24561" w:history="1">
        <w:r>
          <w:rPr>
            <w:rFonts w:ascii="仿宋" w:eastAsia="仿宋" w:hAnsi="仿宋" w:cs="仿宋" w:hint="eastAsia"/>
            <w:lang w:eastAsia="zh-CN"/>
          </w:rPr>
          <w:t>(一)、安全生产管理</w:t>
        </w:r>
        <w:r>
          <w:tab/>
        </w:r>
        <w:r>
          <w:fldChar w:fldCharType="begin"/>
        </w:r>
        <w:r>
          <w:instrText xml:space="preserve"> PAGEREF _Toc24561 \h </w:instrText>
        </w:r>
        <w:r>
          <w:fldChar w:fldCharType="separate"/>
        </w:r>
        <w:r>
          <w:t>59</w:t>
        </w:r>
        <w:r>
          <w:fldChar w:fldCharType="end"/>
        </w:r>
      </w:hyperlink>
    </w:p>
    <w:p>
      <w:pPr>
        <w:pStyle w:val="TOC2"/>
        <w:tabs>
          <w:tab w:val="right" w:leader="dot" w:pos="8306"/>
        </w:tabs>
      </w:pPr>
      <w:hyperlink w:anchor="_Toc18543" w:history="1">
        <w:r>
          <w:rPr>
            <w:rFonts w:ascii="仿宋" w:eastAsia="仿宋" w:hAnsi="仿宋" w:cs="仿宋" w:hint="eastAsia"/>
            <w:lang w:eastAsia="zh-CN"/>
          </w:rPr>
          <w:t>(二)、应急预案与响应</w:t>
        </w:r>
        <w:r>
          <w:tab/>
        </w:r>
        <w:r>
          <w:fldChar w:fldCharType="begin"/>
        </w:r>
        <w:r>
          <w:instrText xml:space="preserve"> PAGEREF _Toc18543 \h </w:instrText>
        </w:r>
        <w:r>
          <w:fldChar w:fldCharType="separate"/>
        </w:r>
        <w:r>
          <w:t>61</w:t>
        </w:r>
        <w:r>
          <w:fldChar w:fldCharType="end"/>
        </w:r>
      </w:hyperlink>
    </w:p>
    <w:p>
      <w:pPr>
        <w:pStyle w:val="TOC1"/>
        <w:tabs>
          <w:tab w:val="right" w:leader="dot" w:pos="8306"/>
        </w:tabs>
      </w:pPr>
      <w:hyperlink w:anchor="_Toc9955" w:history="1">
        <w:r>
          <w:rPr>
            <w:rFonts w:ascii="仿宋" w:eastAsia="仿宋" w:hAnsi="仿宋" w:cs="仿宋" w:hint="eastAsia"/>
            <w:lang w:eastAsia="zh-CN"/>
          </w:rPr>
          <w:t>十三、质量管理与控制</w:t>
        </w:r>
        <w:r>
          <w:tab/>
        </w:r>
        <w:r>
          <w:fldChar w:fldCharType="begin"/>
        </w:r>
        <w:r>
          <w:instrText xml:space="preserve"> PAGEREF _Toc9955 \h </w:instrText>
        </w:r>
        <w:r>
          <w:fldChar w:fldCharType="separate"/>
        </w:r>
        <w:r>
          <w:t>63</w:t>
        </w:r>
        <w:r>
          <w:fldChar w:fldCharType="end"/>
        </w:r>
      </w:hyperlink>
    </w:p>
    <w:p>
      <w:pPr>
        <w:pStyle w:val="TOC2"/>
        <w:tabs>
          <w:tab w:val="right" w:leader="dot" w:pos="8306"/>
        </w:tabs>
      </w:pPr>
      <w:hyperlink w:anchor="_Toc1582" w:history="1">
        <w:r>
          <w:rPr>
            <w:rFonts w:ascii="仿宋" w:eastAsia="仿宋" w:hAnsi="仿宋" w:cs="仿宋" w:hint="eastAsia"/>
            <w:lang w:eastAsia="zh-CN"/>
          </w:rPr>
          <w:t>(一)、质量管理体系建设</w:t>
        </w:r>
        <w:r>
          <w:tab/>
        </w:r>
        <w:r>
          <w:fldChar w:fldCharType="begin"/>
        </w:r>
        <w:r>
          <w:instrText xml:space="preserve"> PAGEREF _Toc1582 \h </w:instrText>
        </w:r>
        <w:r>
          <w:fldChar w:fldCharType="separate"/>
        </w:r>
        <w:r>
          <w:t>63</w:t>
        </w:r>
        <w:r>
          <w:fldChar w:fldCharType="end"/>
        </w:r>
      </w:hyperlink>
    </w:p>
    <w:p>
      <w:pPr>
        <w:pStyle w:val="TOC2"/>
        <w:tabs>
          <w:tab w:val="right" w:leader="dot" w:pos="8306"/>
        </w:tabs>
      </w:pPr>
      <w:hyperlink w:anchor="_Toc28937" w:history="1">
        <w:r>
          <w:rPr>
            <w:rFonts w:ascii="仿宋" w:eastAsia="仿宋" w:hAnsi="仿宋" w:cs="仿宋" w:hint="eastAsia"/>
            <w:lang w:eastAsia="zh-CN"/>
          </w:rPr>
          <w:t>(二)、质量控制措施</w:t>
        </w:r>
        <w:r>
          <w:tab/>
        </w:r>
        <w:r>
          <w:fldChar w:fldCharType="begin"/>
        </w:r>
        <w:r>
          <w:instrText xml:space="preserve"> PAGEREF _Toc28937 \h </w:instrText>
        </w:r>
        <w:r>
          <w:fldChar w:fldCharType="separate"/>
        </w:r>
        <w:r>
          <w:t>64</w:t>
        </w:r>
        <w:r>
          <w:fldChar w:fldCharType="end"/>
        </w:r>
      </w:hyperlink>
    </w:p>
    <w:p>
      <w:pPr>
        <w:pStyle w:val="TOC1"/>
        <w:tabs>
          <w:tab w:val="right" w:leader="dot" w:pos="8306"/>
        </w:tabs>
      </w:pPr>
      <w:hyperlink w:anchor="_Toc27698" w:history="1">
        <w:r>
          <w:rPr>
            <w:rFonts w:ascii="仿宋" w:eastAsia="仿宋" w:hAnsi="仿宋" w:cs="仿宋" w:hint="eastAsia"/>
            <w:lang w:eastAsia="zh-CN"/>
          </w:rPr>
          <w:t>十四、产业协同与集群发展</w:t>
        </w:r>
        <w:r>
          <w:tab/>
        </w:r>
        <w:r>
          <w:fldChar w:fldCharType="begin"/>
        </w:r>
        <w:r>
          <w:instrText xml:space="preserve"> PAGEREF _Toc27698 \h </w:instrText>
        </w:r>
        <w:r>
          <w:fldChar w:fldCharType="separate"/>
        </w:r>
        <w:r>
          <w:t>65</w:t>
        </w:r>
        <w:r>
          <w:fldChar w:fldCharType="end"/>
        </w:r>
      </w:hyperlink>
    </w:p>
    <w:p>
      <w:pPr>
        <w:pStyle w:val="TOC2"/>
        <w:tabs>
          <w:tab w:val="right" w:leader="dot" w:pos="8306"/>
        </w:tabs>
      </w:pPr>
      <w:hyperlink w:anchor="_Toc1467" w:history="1">
        <w:r>
          <w:rPr>
            <w:rFonts w:ascii="仿宋" w:eastAsia="仿宋" w:hAnsi="仿宋" w:cs="仿宋" w:hint="eastAsia"/>
            <w:lang w:eastAsia="zh-CN"/>
          </w:rPr>
          <w:t>(一)、产业协同机制建设</w:t>
        </w:r>
        <w:r>
          <w:tab/>
        </w:r>
        <w:r>
          <w:fldChar w:fldCharType="begin"/>
        </w:r>
        <w:r>
          <w:instrText xml:space="preserve"> PAGEREF _Toc1467 \h </w:instrText>
        </w:r>
        <w:r>
          <w:fldChar w:fldCharType="separate"/>
        </w:r>
        <w:r>
          <w:t>65</w:t>
        </w:r>
        <w:r>
          <w:fldChar w:fldCharType="end"/>
        </w:r>
      </w:hyperlink>
    </w:p>
    <w:p>
      <w:pPr>
        <w:pStyle w:val="TOC2"/>
        <w:tabs>
          <w:tab w:val="right" w:leader="dot" w:pos="8306"/>
        </w:tabs>
      </w:pPr>
      <w:hyperlink w:anchor="_Toc7558" w:history="1">
        <w:r>
          <w:rPr>
            <w:rFonts w:ascii="仿宋" w:eastAsia="仿宋" w:hAnsi="仿宋" w:cs="仿宋" w:hint="eastAsia"/>
            <w:lang w:eastAsia="zh-CN"/>
          </w:rPr>
          <w:t>(二)、产业集群培育与发展</w:t>
        </w:r>
        <w:r>
          <w:tab/>
        </w:r>
        <w:r>
          <w:fldChar w:fldCharType="begin"/>
        </w:r>
        <w:r>
          <w:instrText xml:space="preserve"> PAGEREF _Toc7558 \h </w:instrText>
        </w:r>
        <w:r>
          <w:fldChar w:fldCharType="separate"/>
        </w:r>
        <w:r>
          <w:t>66</w:t>
        </w:r>
        <w:r>
          <w:fldChar w:fldCharType="end"/>
        </w:r>
      </w:hyperlink>
    </w:p>
    <w:p>
      <w:pPr>
        <w:pStyle w:val="TOC1"/>
        <w:tabs>
          <w:tab w:val="right" w:leader="dot" w:pos="8306"/>
        </w:tabs>
      </w:pPr>
      <w:hyperlink w:anchor="_Toc22685" w:history="1">
        <w:r>
          <w:rPr>
            <w:rFonts w:ascii="仿宋" w:eastAsia="仿宋" w:hAnsi="仿宋" w:cs="仿宋" w:hint="eastAsia"/>
            <w:lang w:eastAsia="zh-CN"/>
          </w:rPr>
          <w:t>十五、设施与设备管理</w:t>
        </w:r>
        <w:r>
          <w:tab/>
        </w:r>
        <w:r>
          <w:fldChar w:fldCharType="begin"/>
        </w:r>
        <w:r>
          <w:instrText xml:space="preserve"> PAGEREF _Toc22685 \h </w:instrText>
        </w:r>
        <w:r>
          <w:fldChar w:fldCharType="separate"/>
        </w:r>
        <w:r>
          <w:t>67</w:t>
        </w:r>
        <w:r>
          <w:fldChar w:fldCharType="end"/>
        </w:r>
      </w:hyperlink>
    </w:p>
    <w:p>
      <w:pPr>
        <w:pStyle w:val="TOC2"/>
        <w:tabs>
          <w:tab w:val="right" w:leader="dot" w:pos="8306"/>
        </w:tabs>
      </w:pPr>
      <w:hyperlink w:anchor="_Toc20706" w:history="1">
        <w:r>
          <w:rPr>
            <w:rFonts w:ascii="仿宋" w:eastAsia="仿宋" w:hAnsi="仿宋" w:cs="仿宋" w:hint="eastAsia"/>
            <w:lang w:eastAsia="zh-CN"/>
          </w:rPr>
          <w:t>(一)、设施规划与配置</w:t>
        </w:r>
        <w:r>
          <w:tab/>
        </w:r>
        <w:r>
          <w:fldChar w:fldCharType="begin"/>
        </w:r>
        <w:r>
          <w:instrText xml:space="preserve"> PAGEREF _Toc20706 \h </w:instrText>
        </w:r>
        <w:r>
          <w:fldChar w:fldCharType="separate"/>
        </w:r>
        <w:r>
          <w:t>67</w:t>
        </w:r>
        <w:r>
          <w:fldChar w:fldCharType="end"/>
        </w:r>
      </w:hyperlink>
    </w:p>
    <w:p>
      <w:pPr>
        <w:pStyle w:val="TOC2"/>
        <w:tabs>
          <w:tab w:val="right" w:leader="dot" w:pos="8306"/>
        </w:tabs>
      </w:pPr>
      <w:hyperlink w:anchor="_Toc6310" w:history="1">
        <w:r>
          <w:rPr>
            <w:rFonts w:ascii="仿宋" w:eastAsia="仿宋" w:hAnsi="仿宋" w:cs="仿宋" w:hint="eastAsia"/>
            <w:lang w:eastAsia="zh-CN"/>
          </w:rPr>
          <w:t>(二)、设备采购与维护管理</w:t>
        </w:r>
        <w:r>
          <w:tab/>
        </w:r>
        <w:r>
          <w:fldChar w:fldCharType="begin"/>
        </w:r>
        <w:r>
          <w:instrText xml:space="preserve"> PAGEREF _Toc6310 \h </w:instrText>
        </w:r>
        <w:r>
          <w:fldChar w:fldCharType="separate"/>
        </w:r>
        <w:r>
          <w:t>68</w:t>
        </w:r>
        <w:r>
          <w:fldChar w:fldCharType="end"/>
        </w:r>
      </w:hyperlink>
    </w:p>
    <w:p>
      <w:pPr>
        <w:pStyle w:val="TOC2"/>
        <w:tabs>
          <w:tab w:val="right" w:leader="dot" w:pos="8306"/>
        </w:tabs>
      </w:pPr>
      <w:hyperlink w:anchor="_Toc26639" w:history="1">
        <w:r>
          <w:rPr>
            <w:rFonts w:ascii="仿宋" w:eastAsia="仿宋" w:hAnsi="仿宋" w:cs="仿宋" w:hint="eastAsia"/>
            <w:lang w:eastAsia="zh-CN"/>
          </w:rPr>
          <w:t>(三)、设施设备升级策略</w:t>
        </w:r>
        <w:r>
          <w:tab/>
        </w:r>
        <w:r>
          <w:fldChar w:fldCharType="begin"/>
        </w:r>
        <w:r>
          <w:instrText xml:space="preserve"> PAGEREF _Toc26639 \h </w:instrText>
        </w:r>
        <w:r>
          <w:fldChar w:fldCharType="separate"/>
        </w:r>
        <w:r>
          <w:t>69</w:t>
        </w:r>
        <w:r>
          <w:fldChar w:fldCharType="end"/>
        </w:r>
      </w:hyperlink>
    </w:p>
    <w:p>
      <w:pPr>
        <w:pStyle w:val="TOC1"/>
        <w:tabs>
          <w:tab w:val="right" w:leader="dot" w:pos="8306"/>
        </w:tabs>
      </w:pPr>
      <w:hyperlink w:anchor="_Toc7268" w:history="1">
        <w:r>
          <w:rPr>
            <w:rFonts w:ascii="仿宋" w:eastAsia="仿宋" w:hAnsi="仿宋" w:cs="仿宋" w:hint="eastAsia"/>
            <w:lang w:eastAsia="zh-CN"/>
          </w:rPr>
          <w:t>十六、企业合规与伦理</w:t>
        </w:r>
        <w:r>
          <w:tab/>
        </w:r>
        <w:r>
          <w:fldChar w:fldCharType="begin"/>
        </w:r>
        <w:r>
          <w:instrText xml:space="preserve"> PAGEREF _Toc7268 \h </w:instrText>
        </w:r>
        <w:r>
          <w:fldChar w:fldCharType="separate"/>
        </w:r>
        <w:r>
          <w:t>69</w:t>
        </w:r>
        <w:r>
          <w:fldChar w:fldCharType="end"/>
        </w:r>
      </w:hyperlink>
    </w:p>
    <w:p>
      <w:pPr>
        <w:pStyle w:val="TOC2"/>
        <w:tabs>
          <w:tab w:val="right" w:leader="dot" w:pos="8306"/>
        </w:tabs>
      </w:pPr>
      <w:hyperlink w:anchor="_Toc5035" w:history="1">
        <w:r>
          <w:rPr>
            <w:rFonts w:ascii="仿宋" w:eastAsia="仿宋" w:hAnsi="仿宋" w:cs="仿宋" w:hint="eastAsia"/>
            <w:lang w:eastAsia="zh-CN"/>
          </w:rPr>
          <w:t>(一)、合规政策与程序</w:t>
        </w:r>
        <w:r>
          <w:tab/>
        </w:r>
        <w:r>
          <w:fldChar w:fldCharType="begin"/>
        </w:r>
        <w:r>
          <w:instrText xml:space="preserve"> PAGEREF _Toc5035 \h </w:instrText>
        </w:r>
        <w:r>
          <w:fldChar w:fldCharType="separate"/>
        </w:r>
        <w:r>
          <w:t>69</w:t>
        </w:r>
        <w:r>
          <w:fldChar w:fldCharType="end"/>
        </w:r>
      </w:hyperlink>
    </w:p>
    <w:p>
      <w:pPr>
        <w:pStyle w:val="TOC2"/>
        <w:tabs>
          <w:tab w:val="right" w:leader="dot" w:pos="8306"/>
        </w:tabs>
      </w:pPr>
      <w:hyperlink w:anchor="_Toc15670" w:history="1">
        <w:r>
          <w:rPr>
            <w:rFonts w:ascii="仿宋" w:eastAsia="仿宋" w:hAnsi="仿宋" w:cs="仿宋" w:hint="eastAsia"/>
            <w:lang w:eastAsia="zh-CN"/>
          </w:rPr>
          <w:t>(二)、伦理规范与培训</w:t>
        </w:r>
        <w:r>
          <w:tab/>
        </w:r>
        <w:r>
          <w:fldChar w:fldCharType="begin"/>
        </w:r>
        <w:r>
          <w:instrText xml:space="preserve"> PAGEREF _Toc15670 \h </w:instrText>
        </w:r>
        <w:r>
          <w:fldChar w:fldCharType="separate"/>
        </w:r>
        <w:r>
          <w:t>71</w:t>
        </w:r>
        <w:r>
          <w:fldChar w:fldCharType="end"/>
        </w:r>
      </w:hyperlink>
    </w:p>
    <w:p>
      <w:pPr>
        <w:pStyle w:val="TOC2"/>
        <w:tabs>
          <w:tab w:val="right" w:leader="dot" w:pos="8306"/>
        </w:tabs>
      </w:pPr>
      <w:hyperlink w:anchor="_Toc28130" w:history="1">
        <w:r>
          <w:rPr>
            <w:rFonts w:ascii="仿宋" w:eastAsia="仿宋" w:hAnsi="仿宋" w:cs="仿宋" w:hint="eastAsia"/>
            <w:lang w:eastAsia="zh-CN"/>
          </w:rPr>
          <w:t>(三)、合规风险评估</w:t>
        </w:r>
        <w:r>
          <w:tab/>
        </w:r>
        <w:r>
          <w:fldChar w:fldCharType="begin"/>
        </w:r>
        <w:r>
          <w:instrText xml:space="preserve"> PAGEREF _Toc28130 \h </w:instrText>
        </w:r>
        <w:r>
          <w:fldChar w:fldCharType="separate"/>
        </w:r>
        <w:r>
          <w:t>71</w:t>
        </w:r>
        <w:r>
          <w:fldChar w:fldCharType="end"/>
        </w:r>
      </w:hyperlink>
    </w:p>
    <w:p>
      <w:pPr>
        <w:pStyle w:val="TOC2"/>
        <w:tabs>
          <w:tab w:val="right" w:leader="dot" w:pos="8306"/>
        </w:tabs>
      </w:pPr>
      <w:hyperlink w:anchor="_Toc415" w:history="1">
        <w:r>
          <w:rPr>
            <w:rFonts w:ascii="仿宋" w:eastAsia="仿宋" w:hAnsi="仿宋" w:cs="仿宋" w:hint="eastAsia"/>
            <w:lang w:eastAsia="zh-CN"/>
          </w:rPr>
          <w:t>(四)、合规监督与执行</w:t>
        </w:r>
        <w:r>
          <w:tab/>
        </w:r>
        <w:r>
          <w:fldChar w:fldCharType="begin"/>
        </w:r>
        <w:r>
          <w:instrText xml:space="preserve"> PAGEREF _Toc415 \h </w:instrText>
        </w:r>
        <w:r>
          <w:fldChar w:fldCharType="separate"/>
        </w:r>
        <w:r>
          <w:t>73</w:t>
        </w:r>
        <w:r>
          <w:fldChar w:fldCharType="end"/>
        </w:r>
      </w:hyperlink>
    </w:p>
    <w:p>
      <w:pPr>
        <w:pStyle w:val="TOC1"/>
        <w:tabs>
          <w:tab w:val="right" w:leader="dot" w:pos="8306"/>
        </w:tabs>
      </w:pPr>
      <w:hyperlink w:anchor="_Toc3094" w:history="1">
        <w:r>
          <w:rPr>
            <w:rFonts w:ascii="仿宋" w:eastAsia="仿宋" w:hAnsi="仿宋" w:cs="仿宋" w:hint="eastAsia"/>
            <w:lang w:eastAsia="zh-CN"/>
          </w:rPr>
          <w:t>十七、项目施工方案</w:t>
        </w:r>
        <w:r>
          <w:tab/>
        </w:r>
        <w:r>
          <w:fldChar w:fldCharType="begin"/>
        </w:r>
        <w:r>
          <w:instrText xml:space="preserve"> PAGEREF _Toc3094 \h </w:instrText>
        </w:r>
        <w:r>
          <w:fldChar w:fldCharType="separate"/>
        </w:r>
        <w:r>
          <w:t>73</w:t>
        </w:r>
        <w:r>
          <w:fldChar w:fldCharType="end"/>
        </w:r>
      </w:hyperlink>
    </w:p>
    <w:p>
      <w:pPr>
        <w:pStyle w:val="TOC2"/>
        <w:tabs>
          <w:tab w:val="right" w:leader="dot" w:pos="8306"/>
        </w:tabs>
      </w:pPr>
      <w:hyperlink w:anchor="_Toc14041" w:history="1">
        <w:r>
          <w:rPr>
            <w:rFonts w:ascii="仿宋" w:eastAsia="仿宋" w:hAnsi="仿宋" w:cs="仿宋" w:hint="eastAsia"/>
            <w:lang w:eastAsia="zh-CN"/>
          </w:rPr>
          <w:t>(一)、施工组织设计</w:t>
        </w:r>
        <w:r>
          <w:tab/>
        </w:r>
        <w:r>
          <w:fldChar w:fldCharType="begin"/>
        </w:r>
        <w:r>
          <w:instrText xml:space="preserve"> PAGEREF _Toc14041 \h </w:instrText>
        </w:r>
        <w:r>
          <w:fldChar w:fldCharType="separate"/>
        </w:r>
        <w:r>
          <w:t>73</w:t>
        </w:r>
        <w:r>
          <w:fldChar w:fldCharType="end"/>
        </w:r>
      </w:hyperlink>
    </w:p>
    <w:p>
      <w:pPr>
        <w:pStyle w:val="TOC2"/>
        <w:tabs>
          <w:tab w:val="right" w:leader="dot" w:pos="8306"/>
        </w:tabs>
      </w:pPr>
      <w:hyperlink w:anchor="_Toc18054" w:history="1">
        <w:r>
          <w:rPr>
            <w:rFonts w:ascii="仿宋" w:eastAsia="仿宋" w:hAnsi="仿宋" w:cs="仿宋" w:hint="eastAsia"/>
            <w:lang w:eastAsia="zh-CN"/>
          </w:rPr>
          <w:t>(二)、施工工艺与技术路线</w:t>
        </w:r>
        <w:r>
          <w:tab/>
        </w:r>
        <w:r>
          <w:fldChar w:fldCharType="begin"/>
        </w:r>
        <w:r>
          <w:instrText xml:space="preserve"> PAGEREF _Toc18054 \h </w:instrText>
        </w:r>
        <w:r>
          <w:fldChar w:fldCharType="separate"/>
        </w:r>
        <w:r>
          <w:t>75</w:t>
        </w:r>
        <w:r>
          <w:fldChar w:fldCharType="end"/>
        </w:r>
      </w:hyperlink>
    </w:p>
    <w:p>
      <w:pPr>
        <w:pStyle w:val="TOC2"/>
        <w:tabs>
          <w:tab w:val="right" w:leader="dot" w:pos="8306"/>
        </w:tabs>
      </w:pPr>
      <w:hyperlink w:anchor="_Toc23631" w:history="1">
        <w:r>
          <w:rPr>
            <w:rFonts w:ascii="仿宋" w:eastAsia="仿宋" w:hAnsi="仿宋" w:cs="仿宋" w:hint="eastAsia"/>
            <w:lang w:eastAsia="zh-CN"/>
          </w:rPr>
          <w:t>(三)、关键节点施工计划</w:t>
        </w:r>
        <w:r>
          <w:tab/>
        </w:r>
        <w:r>
          <w:fldChar w:fldCharType="begin"/>
        </w:r>
        <w:r>
          <w:instrText xml:space="preserve"> PAGEREF _Toc23631 \h </w:instrText>
        </w:r>
        <w:r>
          <w:fldChar w:fldCharType="separate"/>
        </w:r>
        <w:r>
          <w:t>76</w:t>
        </w:r>
        <w:r>
          <w:fldChar w:fldCharType="end"/>
        </w:r>
      </w:hyperlink>
    </w:p>
    <w:p>
      <w:pPr>
        <w:pStyle w:val="TOC2"/>
        <w:tabs>
          <w:tab w:val="right" w:leader="dot" w:pos="8306"/>
        </w:tabs>
      </w:pPr>
      <w:hyperlink w:anchor="_Toc11894" w:history="1">
        <w:r>
          <w:rPr>
            <w:rFonts w:ascii="仿宋" w:eastAsia="仿宋" w:hAnsi="仿宋" w:cs="仿宋" w:hint="eastAsia"/>
            <w:lang w:eastAsia="zh-CN"/>
          </w:rPr>
          <w:t>(四)、施工现场管理</w:t>
        </w:r>
        <w:r>
          <w:tab/>
        </w:r>
        <w:r>
          <w:fldChar w:fldCharType="begin"/>
        </w:r>
        <w:r>
          <w:instrText xml:space="preserve"> PAGEREF _Toc11894 \h </w:instrText>
        </w:r>
        <w:r>
          <w:fldChar w:fldCharType="separate"/>
        </w:r>
        <w:r>
          <w:t>78</w:t>
        </w:r>
        <w:r>
          <w:fldChar w:fldCharType="end"/>
        </w:r>
      </w:hyperlink>
    </w:p>
    <w:p>
      <w:pPr>
        <w:pStyle w:val="TOC1"/>
        <w:tabs>
          <w:tab w:val="right" w:leader="dot" w:pos="8306"/>
        </w:tabs>
      </w:pPr>
      <w:hyperlink w:anchor="_Toc6061" w:history="1">
        <w:r>
          <w:rPr>
            <w:rFonts w:ascii="仿宋" w:eastAsia="仿宋" w:hAnsi="仿宋" w:cs="仿宋" w:hint="eastAsia"/>
            <w:lang w:eastAsia="zh-CN"/>
          </w:rPr>
          <w:t>十八、法律法规与政策遵循</w:t>
        </w:r>
        <w:r>
          <w:tab/>
        </w:r>
        <w:r>
          <w:fldChar w:fldCharType="begin"/>
        </w:r>
        <w:r>
          <w:instrText xml:space="preserve"> PAGEREF _Toc6061 \h </w:instrText>
        </w:r>
        <w:r>
          <w:fldChar w:fldCharType="separate"/>
        </w:r>
        <w:r>
          <w:t>80</w:t>
        </w:r>
        <w:r>
          <w:fldChar w:fldCharType="end"/>
        </w:r>
      </w:hyperlink>
    </w:p>
    <w:p>
      <w:pPr>
        <w:pStyle w:val="TOC2"/>
        <w:tabs>
          <w:tab w:val="right" w:leader="dot" w:pos="8306"/>
        </w:tabs>
      </w:pPr>
      <w:hyperlink w:anchor="_Toc11887" w:history="1">
        <w:r>
          <w:rPr>
            <w:rFonts w:ascii="仿宋" w:eastAsia="仿宋" w:hAnsi="仿宋" w:cs="仿宋" w:hint="eastAsia"/>
            <w:lang w:eastAsia="zh-CN"/>
          </w:rPr>
          <w:t>(一)、法律法规遵守</w:t>
        </w:r>
        <w:r>
          <w:tab/>
        </w:r>
        <w:r>
          <w:fldChar w:fldCharType="begin"/>
        </w:r>
        <w:r>
          <w:instrText xml:space="preserve"> PAGEREF _Toc11887 \h </w:instrText>
        </w:r>
        <w:r>
          <w:fldChar w:fldCharType="separate"/>
        </w:r>
        <w:r>
          <w:t>80</w:t>
        </w:r>
        <w:r>
          <w:fldChar w:fldCharType="end"/>
        </w:r>
      </w:hyperlink>
    </w:p>
    <w:p>
      <w:pPr>
        <w:pStyle w:val="TOC2"/>
        <w:tabs>
          <w:tab w:val="right" w:leader="dot" w:pos="8306"/>
        </w:tabs>
      </w:pPr>
      <w:hyperlink w:anchor="_Toc24229" w:history="1">
        <w:r>
          <w:rPr>
            <w:rFonts w:ascii="仿宋" w:eastAsia="仿宋" w:hAnsi="仿宋" w:cs="仿宋" w:hint="eastAsia"/>
            <w:lang w:eastAsia="zh-CN"/>
          </w:rPr>
          <w:t>(二)、政策导向与利用</w:t>
        </w:r>
        <w:r>
          <w:tab/>
        </w:r>
        <w:r>
          <w:fldChar w:fldCharType="begin"/>
        </w:r>
        <w:r>
          <w:instrText xml:space="preserve"> PAGEREF _Toc24229 \h </w:instrText>
        </w:r>
        <w:r>
          <w:fldChar w:fldCharType="separate"/>
        </w:r>
        <w:r>
          <w:t>81</w:t>
        </w:r>
        <w:r>
          <w:fldChar w:fldCharType="end"/>
        </w:r>
      </w:hyperlink>
    </w:p>
    <w:p>
      <w:pPr>
        <w:pStyle w:val="TOC1"/>
        <w:tabs>
          <w:tab w:val="right" w:leader="dot" w:pos="8306"/>
        </w:tabs>
      </w:pPr>
      <w:hyperlink w:anchor="_Toc28036" w:history="1">
        <w:r>
          <w:rPr>
            <w:rFonts w:ascii="仿宋" w:eastAsia="仿宋" w:hAnsi="仿宋" w:cs="仿宋" w:hint="eastAsia"/>
            <w:lang w:eastAsia="zh-CN"/>
          </w:rPr>
          <w:t>十九、知识产权管理与保护</w:t>
        </w:r>
        <w:r>
          <w:tab/>
        </w:r>
        <w:r>
          <w:fldChar w:fldCharType="begin"/>
        </w:r>
        <w:r>
          <w:instrText xml:space="preserve"> PAGEREF _Toc28036 \h </w:instrText>
        </w:r>
        <w:r>
          <w:fldChar w:fldCharType="separate"/>
        </w:r>
        <w:r>
          <w:t>82</w:t>
        </w:r>
        <w:r>
          <w:fldChar w:fldCharType="end"/>
        </w:r>
      </w:hyperlink>
    </w:p>
    <w:p>
      <w:pPr>
        <w:pStyle w:val="TOC2"/>
        <w:tabs>
          <w:tab w:val="right" w:leader="dot" w:pos="8306"/>
        </w:tabs>
      </w:pPr>
      <w:hyperlink w:anchor="_Toc11158" w:history="1">
        <w:r>
          <w:rPr>
            <w:rFonts w:ascii="仿宋" w:eastAsia="仿宋" w:hAnsi="仿宋" w:cs="仿宋" w:hint="eastAsia"/>
            <w:lang w:eastAsia="zh-CN"/>
          </w:rPr>
          <w:t>(一)、知识产权管理体系建设</w:t>
        </w:r>
        <w:r>
          <w:tab/>
        </w:r>
        <w:r>
          <w:fldChar w:fldCharType="begin"/>
        </w:r>
        <w:r>
          <w:instrText xml:space="preserve"> PAGEREF _Toc11158 \h </w:instrText>
        </w:r>
        <w:r>
          <w:fldChar w:fldCharType="separate"/>
        </w:r>
        <w:r>
          <w:t>82</w:t>
        </w:r>
        <w:r>
          <w:fldChar w:fldCharType="end"/>
        </w:r>
      </w:hyperlink>
    </w:p>
    <w:p>
      <w:pPr>
        <w:pStyle w:val="TOC2"/>
        <w:tabs>
          <w:tab w:val="right" w:leader="dot" w:pos="8306"/>
        </w:tabs>
      </w:pPr>
      <w:hyperlink w:anchor="_Toc5572" w:history="1">
        <w:r>
          <w:rPr>
            <w:rFonts w:ascii="仿宋" w:eastAsia="仿宋" w:hAnsi="仿宋" w:cs="仿宋" w:hint="eastAsia"/>
            <w:lang w:eastAsia="zh-CN"/>
          </w:rPr>
          <w:t>(二)、知识产权保护措施</w:t>
        </w:r>
        <w:r>
          <w:tab/>
        </w:r>
        <w:r>
          <w:fldChar w:fldCharType="begin"/>
        </w:r>
        <w:r>
          <w:instrText xml:space="preserve"> PAGEREF _Toc5572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76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543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71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672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833"/>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64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贵金属复合材料(含微型、异型)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贵金属复合材料(含微型、异型)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贵金属复合材料(含微型、异型)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贵金属复合材料(含微型、异型)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贵金属复合材料(含微型、异型)项目的社会影响是全面而深远的。从提供就业机会和提升公共服务，到促进社会结构和劳动市场的多元化，再到推动社会责任和伦理标准的提高，项目对于提升社区的经济、文化和社会福祉有着重要作用。通过这些正面影响，贵金属复合材料(含微型、异型)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23440"/>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为了融入当地社区，贵金属复合材料(含微型、异型)项目需深入理解当地的文化特色和社会习俗。例如，项目在设计广告和市场推广活动时，应考虑使用当地语言和符合地方文化的表达方式。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贵金属复合材料(含微型、异型)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1453"/>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为了确保贵金属复合材料(含微型、异型)项目的成功并最大限度地减轻潜在的社会风险，详细的风险分析和具体的应对策略至关重要。以下是针对项目可能面临的具体社会风险及相应对策的分析：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风险描述：贵金属复合材料(含微型、异型)项目可能遭遇社区抵制，尤其如果社区成员认为项目会破坏他们的生活环境或忽略他们的意见。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风险描述：贵金属复合材料(含微型、异型)项目的商业实践可能与当地的文化和价值观存在冲突，导致社会紧张和文化冲突。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风险描述：贵金属复合材料(含微型、异型)项目可能会增加对公共资源和基础设施的需求，给当地带来额外压力，例如在水资源、能源供应和交通系统方面。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https://d.book118.com/265021203241011110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6C2D3A"/>
    <w:rsid w:val="316C2D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502120324101111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2024-02-07T18:51:00Z</dcterms:created>
  <dcterms:modified xsi:type="dcterms:W3CDTF">2024-02-07T18:51:41Z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A24E59A315824D2F86978A57D0C191E2_11</vt:lpwstr>
  </property>
  <property fmtid="{D5CDD505-2E9C-101B-9397-08002B2CF9AE}" pid="3" name="KSOProductBuildVer">
    <vt:lpwstr>2052-12.1.0.16250</vt:lpwstr>
  </property>
</Properties>
</file>