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hint="default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12509500</wp:posOffset>
            </wp:positionV>
            <wp:extent cx="406400" cy="457200"/>
            <wp:effectExtent l="0" t="0" r="1270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30  </w:t>
      </w:r>
      <w:r>
        <w:rPr>
          <w:rFonts w:hint="eastAsia"/>
          <w:b/>
          <w:bCs/>
          <w:sz w:val="32"/>
          <w:szCs w:val="32"/>
          <w:lang w:eastAsia="zh-CN"/>
        </w:rPr>
        <w:t>圆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考点一：垂径定理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4" o:spid="_x0000_s1025" style="width:102.5pt;height:28.35pt;margin-top:17.9pt;margin-left:-0.9pt;mso-wrap-distance-bottom:0;mso-wrap-distance-left:9pt;mso-wrap-distance-right:9pt;mso-wrap-distance-top:0;position:absolute;v-text-anchor:middle;z-index:-25165721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圆的定义：</w: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定义①：在一个平面内，线段OA绕它固定的一个端点O旋转一周，另一个端点A所形成的图形叫做圆。固定的端点O叫做圆心，线段OA叫做半径．以O点为圆心的圆，记作“⊙O”，读作“圆O”．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定义②：圆可以看做是所有到定点O的距离等于定长r的点的集合。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与圆有关的概念：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弦、直径、半径、弧、半圆、优弧、劣弧、等圆、等弧等。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连接圆上任意两点的线段叫弦，经过圆心的弦叫直径，圆上任意两点间的部分叫圆弧，简称弧，圆的任意一条直径的两个端点把圆分成两条弧，每条弧都叫做半圆，大于半圆的弧叫做优弧，小于半圆的弧叫做劣弧。 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垂径定理：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垂直于弦的直径平分这条弦，并且平分弦所对的两条弧。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垂径定理的推论：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推论1：平分弦（不是直径）的直径垂直于弦，并且平分弦所对的两条弧。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推论2：弦的垂直平分线经过圆心，并且平分弦所对的两条弧。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推论3：平分弦所对一条弧的直径，垂直平分弦，并且平分弦所对的另一条弧。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垂径定理和勾股定理相结合，构造直角三角形，可解决计算弦长、半径、弦心距等问题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5" o:spid="_x0000_s1026" style="width:102.5pt;height:28.35pt;margin-top:11.3pt;margin-left:-1.4pt;mso-wrap-distance-bottom:0;mso-wrap-distance-left:9pt;mso-wrap-distance-right:9pt;mso-wrap-distance-top:0;position:absolute;v-text-anchor:middle;z-index:-25165414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1．(2023•青海）如图是一个隧道的横截面，它的形状是以点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为圆心的圆的一部分，如果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中弦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经过圆心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，并且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 xml:space="preserve">的半径长为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097915" cy="1114425"/>
            <wp:effectExtent l="0" t="0" r="6985" b="9525"/>
            <wp:docPr id="31" name="图片 13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3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791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2．(2023•牡丹江）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＝10，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的弦，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OM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＝3：5，则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3．(2023•长沙）如图，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上的点，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，垂足为点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的中点，若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＝7，则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2639060</wp:posOffset>
            </wp:positionH>
            <wp:positionV relativeFrom="paragraph">
              <wp:posOffset>669290</wp:posOffset>
            </wp:positionV>
            <wp:extent cx="3210560" cy="609600"/>
            <wp:effectExtent l="0" t="0" r="8890" b="0"/>
            <wp:wrapTight wrapText="bothSides">
              <wp:wrapPolygon>
                <wp:start x="0" y="0"/>
                <wp:lineTo x="0" y="20925"/>
                <wp:lineTo x="21532" y="20925"/>
                <wp:lineTo x="21532" y="0"/>
                <wp:lineTo x="0" y="0"/>
              </wp:wrapPolygon>
            </wp:wrapTight>
            <wp:docPr id="52" name="图片 15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5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105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260475" cy="1392555"/>
            <wp:effectExtent l="0" t="0" r="15875" b="17145"/>
            <wp:docPr id="53" name="图片 15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5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第3题                                             第4题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4．(2023•自贡）一块圆形玻璃镜面碎成了几块，其中一块如图所示，测得弦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长20厘米，弓形高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 xml:space="preserve">为2厘米，则镜面半径为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厘米．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3676650</wp:posOffset>
            </wp:positionH>
            <wp:positionV relativeFrom="paragraph">
              <wp:posOffset>581025</wp:posOffset>
            </wp:positionV>
            <wp:extent cx="1283335" cy="1161415"/>
            <wp:effectExtent l="0" t="0" r="12065" b="635"/>
            <wp:wrapTight wrapText="bothSides">
              <wp:wrapPolygon>
                <wp:start x="0" y="0"/>
                <wp:lineTo x="0" y="21258"/>
                <wp:lineTo x="21162" y="21258"/>
                <wp:lineTo x="21162" y="0"/>
                <wp:lineTo x="0" y="0"/>
              </wp:wrapPolygon>
            </wp:wrapTight>
            <wp:docPr id="40" name="图片 16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6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5．(2023•黑龙江）如图，在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中，弦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垂直平分半径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的半径为2，则弦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104900" cy="1162050"/>
            <wp:effectExtent l="0" t="0" r="0" b="0"/>
            <wp:docPr id="42" name="图片 15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5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第5题                                                第6题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6．(2023•上海）如图所示，小区内有个圆形花坛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在弦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上，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＝11，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＝21，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 xml:space="preserve">＝13，则这个花坛的面积为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.（结果保留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7．(2023•遵义）数学小组研究如下问题：遵义市某地的纬度约为北纬28°，求北纬28°纬线的长度．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小组成员查阅相关资料，得到如下信息：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信息一：如图1，在地球仪上，与赤道平行的圆圈叫做纬线；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信息二：如图2，赤道半径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约为6400千米，弦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为直径的圆的周长就是北纬28°纬线的长度；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（参考数据：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≈3，sin28°≈0.47，cos28°≈0.88，tan28°≈0.53）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 xml:space="preserve">根据以上信息，北纬28°纬线的长度约为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千米．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8．(2023•黄石）如图，圆中扇子对应的圆心角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＜180°）与剩余圆心角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的比值为黄金比时，扇子会显得更加美观，若黄金比取0.6，则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考点二：圆周角定理：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153035</wp:posOffset>
                </wp:positionV>
                <wp:extent cx="1301750" cy="360045"/>
                <wp:effectExtent l="6350" t="6350" r="6350" b="146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9" o:spid="_x0000_s1027" style="width:102.5pt;height:28.35pt;margin-top:12.05pt;margin-left:1.15pt;mso-wrap-distance-bottom:0;mso-wrap-distance-left:9pt;mso-wrap-distance-right:9pt;mso-wrap-distance-top:0;position:absolute;v-text-anchor:middle;z-index:-25165004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2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圆心角、弦以及弧之间的关系：</w: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①定理：在同圆和等圆中，相等的圆心角所对的弧相等，所对的弦也相等。</w: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②推论：在同圆或等圆中，如果两个圆心角、两条弧、两条弦中有一组量相等，那么它们所对应的其余各组量都分别相等。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说明：同一条弦对应两条弧，其中一条是优弧，一条是劣弧，而在本定理和推论中的“弧”是指同为优弧或劣弧。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圆周角的定义：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顶点在圆上，并且两边都与圆相交的角叫做圆周角。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圆周角定理：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在同圆或等圆中，同弧或等弧所对的圆周角相等，都等于这条弧所对的圆心角的一半。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圆周角定理的推论：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半圆（或直径）所对的圆周角是直角，90°的圆周角所对的弦是直径。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圆的内接四边形：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①定义：四个顶点都在圆上的四边形叫做圆的内接四边形。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②性质：</w:t>
      </w:r>
      <w:r>
        <w:rPr>
          <w:rFonts w:hint="eastAsia"/>
          <w:sz w:val="22"/>
          <w:szCs w:val="24"/>
          <w:lang w:val="en-US" w:eastAsia="zh-CN"/>
        </w:rPr>
        <w:fldChar w:fldCharType="begin"/>
      </w:r>
      <w:r>
        <w:rPr>
          <w:rFonts w:hint="eastAsia"/>
          <w:sz w:val="22"/>
          <w:szCs w:val="24"/>
          <w:lang w:val="en-US" w:eastAsia="zh-CN"/>
        </w:rPr>
        <w:instrText xml:space="preserve"> = 1 \* ROMAN \* MERGEFORMAT </w:instrText>
      </w:r>
      <w:r>
        <w:rPr>
          <w:rFonts w:hint="eastAsia"/>
          <w:sz w:val="22"/>
          <w:szCs w:val="24"/>
          <w:lang w:val="en-US" w:eastAsia="zh-CN"/>
        </w:rPr>
        <w:fldChar w:fldCharType="separate"/>
      </w:r>
      <w:r>
        <w:t>I</w:t>
      </w:r>
      <w:r>
        <w:rPr>
          <w:rFonts w:hint="eastAsia"/>
          <w:sz w:val="22"/>
          <w:szCs w:val="24"/>
          <w:lang w:val="en-US" w:eastAsia="zh-CN"/>
        </w:rPr>
        <w:fldChar w:fldCharType="end"/>
      </w:r>
      <w:r>
        <w:rPr>
          <w:rFonts w:hint="eastAsia"/>
          <w:sz w:val="22"/>
          <w:szCs w:val="24"/>
          <w:lang w:val="en-US" w:eastAsia="zh-CN"/>
        </w:rPr>
        <w:t>：圆内接四边形的对角互补。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    </w:t>
      </w:r>
      <w:r>
        <w:rPr>
          <w:rFonts w:hint="eastAsia"/>
          <w:sz w:val="22"/>
          <w:szCs w:val="24"/>
          <w:lang w:val="en-US" w:eastAsia="zh-CN"/>
        </w:rPr>
        <w:fldChar w:fldCharType="begin"/>
      </w:r>
      <w:r>
        <w:rPr>
          <w:rFonts w:hint="eastAsia"/>
          <w:sz w:val="22"/>
          <w:szCs w:val="24"/>
          <w:lang w:val="en-US" w:eastAsia="zh-CN"/>
        </w:rPr>
        <w:instrText xml:space="preserve"> = 2 \* ROMAN \* MERGEFORMAT </w:instrText>
      </w:r>
      <w:r>
        <w:rPr>
          <w:rFonts w:hint="eastAsia"/>
          <w:sz w:val="22"/>
          <w:szCs w:val="24"/>
          <w:lang w:val="en-US" w:eastAsia="zh-CN"/>
        </w:rPr>
        <w:fldChar w:fldCharType="separate"/>
      </w:r>
      <w:r>
        <w:t>II</w:t>
      </w:r>
      <w:r>
        <w:rPr>
          <w:rFonts w:hint="eastAsia"/>
          <w:sz w:val="22"/>
          <w:szCs w:val="24"/>
          <w:lang w:val="en-US" w:eastAsia="zh-CN"/>
        </w:rPr>
        <w:fldChar w:fldCharType="end"/>
      </w:r>
      <w:r>
        <w:rPr>
          <w:rFonts w:hint="eastAsia"/>
          <w:sz w:val="22"/>
          <w:szCs w:val="24"/>
          <w:lang w:val="en-US" w:eastAsia="zh-CN"/>
        </w:rPr>
        <w:t>：圆内接四边形的任意一个外角等于它的内对角。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8" style="width:102.5pt;height:28.35pt;margin-top:9.05pt;margin-left:-0.2pt;mso-wrap-distance-bottom:0;mso-wrap-distance-left:9pt;mso-wrap-distance-right:9pt;mso-wrap-distance-top:0;position:absolute;v-text-anchor:middle;z-index:-251648000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numPr>
          <w:ilvl w:val="0"/>
          <w:numId w:val="3"/>
        </w:num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(2023•襄阳）已知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长为2，弦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长为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9pt;height:17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29" DrawAspect="Content" ObjectID="_1468075725" r:id="rId13"/>
        </w:object>
      </w:r>
      <w:r>
        <w:rPr>
          <w:rFonts w:ascii="Times New Roman" w:eastAsia="新宋体" w:hAnsi="Times New Roman" w:hint="eastAsia"/>
          <w:sz w:val="21"/>
          <w:szCs w:val="21"/>
        </w:rPr>
        <w:t>，那么弦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 xml:space="preserve">所对的圆周角的度数等于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numPr>
          <w:ilvl w:val="0"/>
          <w:numId w:val="0"/>
        </w:numPr>
        <w:spacing w:line="360" w:lineRule="auto"/>
        <w:ind w:left="-273" w:leftChars="-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10．(2023•日照）一圆形玻璃镜面损坏了一部分，为得到同样大小的镜面，工人师傅用直角尺作如图所示的测量，测得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＝12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 xml:space="preserve">，则圆形镜面的半径为 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3856990</wp:posOffset>
            </wp:positionH>
            <wp:positionV relativeFrom="paragraph">
              <wp:posOffset>32385</wp:posOffset>
            </wp:positionV>
            <wp:extent cx="1527175" cy="1268095"/>
            <wp:effectExtent l="0" t="0" r="15875" b="8255"/>
            <wp:wrapTight wrapText="bothSides">
              <wp:wrapPolygon>
                <wp:start x="0" y="0"/>
                <wp:lineTo x="0" y="21416"/>
                <wp:lineTo x="21286" y="21416"/>
                <wp:lineTo x="21286" y="0"/>
                <wp:lineTo x="0" y="0"/>
              </wp:wrapPolygon>
            </wp:wrapTight>
            <wp:docPr id="64" name="图片 18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8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第10题                                                     第11题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11．(2023•永州）如图，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的直径，点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上，∠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＝30°，则∠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BOC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度．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3909060</wp:posOffset>
            </wp:positionH>
            <wp:positionV relativeFrom="paragraph">
              <wp:posOffset>397510</wp:posOffset>
            </wp:positionV>
            <wp:extent cx="1414145" cy="1520825"/>
            <wp:effectExtent l="0" t="0" r="14605" b="3175"/>
            <wp:wrapTight wrapText="bothSides">
              <wp:wrapPolygon>
                <wp:start x="0" y="0"/>
                <wp:lineTo x="0" y="21375"/>
                <wp:lineTo x="21241" y="21375"/>
                <wp:lineTo x="21241" y="0"/>
                <wp:lineTo x="0" y="0"/>
              </wp:wrapPolygon>
            </wp:wrapTight>
            <wp:docPr id="79" name="图片 19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19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12．(2023•苏州）如图，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的直径，弦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．若∠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＝28°，则∠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°．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349375" cy="1290955"/>
            <wp:effectExtent l="0" t="0" r="3175" b="4445"/>
            <wp:docPr id="62" name="图片 18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8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9375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第12题                                                  第13题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13．(2023•湖州）如图，已知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的弦，∠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＝120°，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的延长线交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．若∠</w:t>
      </w:r>
      <w:r>
        <w:rPr>
          <w:rFonts w:ascii="Times New Roman" w:eastAsia="新宋体" w:hAnsi="Times New Roman" w:hint="eastAsia"/>
          <w:i/>
          <w:sz w:val="21"/>
          <w:szCs w:val="21"/>
        </w:rPr>
        <w:t>APD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ruby>
          <w:rubyPr>
            <w:rubyAlign w:val="center"/>
            <w:hps w:val="16"/>
            <w:hpsRaise w:val="18"/>
            <w:hpsBaseText w:val="21"/>
            <w:lid w:val="zh-CN"/>
          </w:rubyPr>
          <w:rt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⌒</w:t>
            </w:r>
          </w:rt>
          <w:rubyBase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AB</w:t>
            </w:r>
          </w:rubyBase>
        </w:ruby>
      </w:r>
      <w:r>
        <w:rPr>
          <w:rFonts w:ascii="Times New Roman" w:eastAsia="新宋体" w:hAnsi="Times New Roman" w:hint="eastAsia"/>
          <w:sz w:val="21"/>
          <w:szCs w:val="21"/>
        </w:rPr>
        <w:t>所对的圆周角，则∠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APD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14．(2023•徐州）如图，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点在圆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上，若∠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＝36°，则∠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AOB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3989070</wp:posOffset>
            </wp:positionH>
            <wp:positionV relativeFrom="paragraph">
              <wp:posOffset>74295</wp:posOffset>
            </wp:positionV>
            <wp:extent cx="1448435" cy="1243330"/>
            <wp:effectExtent l="0" t="0" r="18415" b="13970"/>
            <wp:wrapTight wrapText="bothSides">
              <wp:wrapPolygon>
                <wp:start x="0" y="0"/>
                <wp:lineTo x="0" y="21181"/>
                <wp:lineTo x="21306" y="21181"/>
                <wp:lineTo x="21306" y="0"/>
                <wp:lineTo x="0" y="0"/>
              </wp:wrapPolygon>
            </wp:wrapTight>
            <wp:docPr id="85" name="图片 19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9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48435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09700" cy="1369060"/>
            <wp:effectExtent l="0" t="0" r="0" b="2540"/>
            <wp:docPr id="86" name="图片 19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9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第14题                                                  第15题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15．(2023•锦州）如图，四边形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内接于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的直径，∠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＝130°，连接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4015105</wp:posOffset>
            </wp:positionH>
            <wp:positionV relativeFrom="paragraph">
              <wp:posOffset>475615</wp:posOffset>
            </wp:positionV>
            <wp:extent cx="1402080" cy="1471930"/>
            <wp:effectExtent l="0" t="0" r="7620" b="13970"/>
            <wp:wrapTight wrapText="bothSides">
              <wp:wrapPolygon>
                <wp:start x="0" y="0"/>
                <wp:lineTo x="0" y="21246"/>
                <wp:lineTo x="21424" y="21246"/>
                <wp:lineTo x="21424" y="0"/>
                <wp:lineTo x="0" y="0"/>
              </wp:wrapPolygon>
            </wp:wrapTight>
            <wp:docPr id="83" name="图片 20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20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7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16．(2023•雅安）如图，∠</w:t>
      </w:r>
      <w:r>
        <w:rPr>
          <w:rFonts w:ascii="Times New Roman" w:eastAsia="新宋体" w:hAnsi="Times New Roman" w:hint="eastAsia"/>
          <w:i/>
          <w:sz w:val="21"/>
          <w:szCs w:val="21"/>
        </w:rPr>
        <w:t>DCE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内接四边形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的一个外角，若∠</w:t>
      </w:r>
      <w:r>
        <w:rPr>
          <w:rFonts w:ascii="Times New Roman" w:eastAsia="新宋体" w:hAnsi="Times New Roman" w:hint="eastAsia"/>
          <w:i/>
          <w:sz w:val="21"/>
          <w:szCs w:val="21"/>
        </w:rPr>
        <w:t>DCE</w:t>
      </w:r>
      <w:r>
        <w:rPr>
          <w:rFonts w:ascii="Times New Roman" w:eastAsia="新宋体" w:hAnsi="Times New Roman" w:hint="eastAsia"/>
          <w:sz w:val="21"/>
          <w:szCs w:val="21"/>
        </w:rPr>
        <w:t>＝72°，那么∠</w:t>
      </w:r>
      <w:r>
        <w:rPr>
          <w:rFonts w:ascii="Times New Roman" w:eastAsia="新宋体" w:hAnsi="Times New Roman" w:hint="eastAsia"/>
          <w:i/>
          <w:sz w:val="21"/>
          <w:szCs w:val="21"/>
        </w:rPr>
        <w:t>BOD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368425" cy="1337945"/>
            <wp:effectExtent l="0" t="0" r="3175" b="14605"/>
            <wp:docPr id="84" name="图片 20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0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第16题                                                   第17题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17．(2023•甘肃）如图，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是四边形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的外接圆，若∠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＝110°，则∠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°．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b/>
          <w:bCs/>
          <w:sz w:val="24"/>
          <w:szCs w:val="24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考点三：切线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171450</wp:posOffset>
                </wp:positionV>
                <wp:extent cx="1301750" cy="360045"/>
                <wp:effectExtent l="6350" t="6350" r="6350" b="14605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1" o:spid="_x0000_s1030" style="width:102.5pt;height:28.35pt;margin-top:13.5pt;margin-left:0.3pt;mso-wrap-distance-bottom:0;mso-wrap-distance-left:9pt;mso-wrap-distance-right:9pt;mso-wrap-distance-top:0;position:absolute;v-text-anchor:middle;z-index:-25164185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spacing w:line="360" w:lineRule="auto"/>
        <w:rPr>
          <w:rFonts w:hint="default"/>
        </w:rPr>
      </w:pP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点与圆的位置关系：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点与圆的位置关系有3种．设⊙O的半径为</w:t>
      </w:r>
      <w:r>
        <w:rPr>
          <w:rFonts w:hint="eastAsia"/>
          <w:position w:val="-4"/>
          <w:sz w:val="22"/>
          <w:szCs w:val="24"/>
          <w:lang w:val="en-US" w:eastAsia="zh-CN"/>
        </w:rPr>
        <w:object>
          <v:shape id="_x0000_i1031" type="#_x0000_t75" style="width:9pt;height:10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KSEE3" ShapeID="_x0000_i1031" DrawAspect="Content" ObjectID="_1468075726" r:id="rId22"/>
        </w:object>
      </w:r>
      <w:r>
        <w:rPr>
          <w:rFonts w:hint="eastAsia"/>
          <w:sz w:val="22"/>
          <w:szCs w:val="24"/>
          <w:lang w:val="en-US" w:eastAsia="zh-CN"/>
        </w:rPr>
        <w:t>，点</w:t>
      </w:r>
      <w:r>
        <w:rPr>
          <w:rFonts w:hint="eastAsia"/>
          <w:position w:val="-4"/>
          <w:sz w:val="22"/>
          <w:szCs w:val="24"/>
          <w:lang w:val="en-US" w:eastAsia="zh-CN"/>
        </w:rPr>
        <w:object>
          <v:shape id="_x0000_i1032" type="#_x0000_t75" style="width:12pt;height:13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KSEE3" ShapeID="_x0000_i1032" DrawAspect="Content" ObjectID="_1468075727" r:id="rId24"/>
        </w:object>
      </w:r>
      <w:r>
        <w:rPr>
          <w:rFonts w:hint="eastAsia"/>
          <w:sz w:val="22"/>
          <w:szCs w:val="24"/>
          <w:lang w:val="en-US" w:eastAsia="zh-CN"/>
        </w:rPr>
        <w:t>到圆心的距离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3" type="#_x0000_t75" style="width:39pt;height:13.95pt" o:ole="" coordsize="21600,21600" o:preferrelative="t" filled="f" stroked="f">
            <v:stroke joinstyle="miter"/>
            <v:imagedata r:id="rId25" o:title=""/>
            <o:lock v:ext="edit" aspectratio="t"/>
            <w10:anchorlock/>
          </v:shape>
          <o:OLEObject Type="Embed" ProgID="Equation.KSEE3" ShapeID="_x0000_i1033" DrawAspect="Content" ObjectID="_1468075728" r:id="rId26"/>
        </w:object>
      </w:r>
      <w:r>
        <w:rPr>
          <w:rFonts w:hint="eastAsia"/>
          <w:sz w:val="22"/>
          <w:szCs w:val="24"/>
          <w:lang w:val="en-US" w:eastAsia="zh-CN"/>
        </w:rPr>
        <w:t>，则有：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①点</w:t>
      </w:r>
      <w:r>
        <w:rPr>
          <w:rFonts w:hint="eastAsia"/>
          <w:position w:val="-4"/>
          <w:sz w:val="22"/>
          <w:szCs w:val="24"/>
          <w:lang w:val="en-US" w:eastAsia="zh-CN"/>
        </w:rPr>
        <w:object>
          <v:shape id="_x0000_i1034" type="#_x0000_t75" style="width:12pt;height:13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KSEE3" ShapeID="_x0000_i1034" DrawAspect="Content" ObjectID="_1468075729" r:id="rId27"/>
        </w:object>
      </w:r>
      <w:r>
        <w:rPr>
          <w:rFonts w:hint="eastAsia"/>
          <w:sz w:val="22"/>
          <w:szCs w:val="24"/>
          <w:lang w:val="en-US" w:eastAsia="zh-CN"/>
        </w:rPr>
        <w:t>在圆外⇔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5" type="#_x0000_t75" style="width:27pt;height:13.9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KSEE3" ShapeID="_x0000_i1035" DrawAspect="Content" ObjectID="_1468075730" r:id="rId29"/>
        </w:objec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②点</w:t>
      </w:r>
      <w:r>
        <w:rPr>
          <w:rFonts w:hint="eastAsia"/>
          <w:position w:val="-4"/>
          <w:sz w:val="22"/>
          <w:szCs w:val="24"/>
          <w:lang w:val="en-US" w:eastAsia="zh-CN"/>
        </w:rPr>
        <w:object>
          <v:shape id="_x0000_i1036" type="#_x0000_t75" style="width:12pt;height:13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KSEE3" ShapeID="_x0000_i1036" DrawAspect="Content" ObjectID="_1468075731" r:id="rId30"/>
        </w:object>
      </w:r>
      <w:r>
        <w:rPr>
          <w:rFonts w:hint="eastAsia"/>
          <w:sz w:val="22"/>
          <w:szCs w:val="24"/>
          <w:lang w:val="en-US" w:eastAsia="zh-CN"/>
        </w:rPr>
        <w:t>在圆上⇔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7" type="#_x0000_t75" style="width:28pt;height:13.95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KSEE3" ShapeID="_x0000_i1037" DrawAspect="Content" ObjectID="_1468075732" r:id="rId32"/>
        </w:objec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①点</w:t>
      </w:r>
      <w:r>
        <w:rPr>
          <w:rFonts w:hint="eastAsia"/>
          <w:position w:val="-4"/>
          <w:sz w:val="22"/>
          <w:szCs w:val="24"/>
          <w:lang w:val="en-US" w:eastAsia="zh-CN"/>
        </w:rPr>
        <w:object>
          <v:shape id="_x0000_i1038" type="#_x0000_t75" style="width:12pt;height:13pt" o:ole="" coordsize="21600,21600" o:preferrelative="t" filled="f" stroked="f">
            <v:stroke joinstyle="miter"/>
            <v:imagedata r:id="rId23" o:title=""/>
            <o:lock v:ext="edit" aspectratio="t"/>
            <w10:anchorlock/>
          </v:shape>
          <o:OLEObject Type="Embed" ProgID="Equation.KSEE3" ShapeID="_x0000_i1038" DrawAspect="Content" ObjectID="_1468075733" r:id="rId33"/>
        </w:object>
      </w:r>
      <w:r>
        <w:rPr>
          <w:rFonts w:hint="eastAsia"/>
          <w:sz w:val="22"/>
          <w:szCs w:val="24"/>
          <w:lang w:val="en-US" w:eastAsia="zh-CN"/>
        </w:rPr>
        <w:t>在圆内⇔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39" type="#_x0000_t75" style="width:27pt;height:13.9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KSEE3" ShapeID="_x0000_i1039" DrawAspect="Content" ObjectID="_1468075734" r:id="rId35"/>
        </w:object>
      </w: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三角形的外接圆与外心：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left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经过三角形的三个顶点的圆，叫做三角形的外接圆。圆心是三角形三条边垂直平分线的交点，叫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做三角形的外心。</w:t>
      </w: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直线与圆的位置关系：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设⊙O的半径为</w:t>
      </w:r>
      <w:r>
        <w:rPr>
          <w:rFonts w:hint="eastAsia"/>
          <w:position w:val="-4"/>
          <w:sz w:val="22"/>
          <w:szCs w:val="24"/>
          <w:lang w:val="en-US" w:eastAsia="zh-CN"/>
        </w:rPr>
        <w:object>
          <v:shape id="_x0000_i1040" type="#_x0000_t75" style="width:9pt;height:10pt" o:ole="" coordsize="21600,21600" o:preferrelative="t" filled="f" stroked="f">
            <v:stroke joinstyle="miter"/>
            <v:imagedata r:id="rId21" o:title=""/>
            <o:lock v:ext="edit" aspectratio="t"/>
            <w10:anchorlock/>
          </v:shape>
          <o:OLEObject Type="Embed" ProgID="Equation.KSEE3" ShapeID="_x0000_i1040" DrawAspect="Content" ObjectID="_1468075735" r:id="rId36"/>
        </w:object>
      </w:r>
      <w:r>
        <w:rPr>
          <w:rFonts w:hint="eastAsia"/>
          <w:sz w:val="22"/>
          <w:szCs w:val="24"/>
          <w:lang w:val="en-US" w:eastAsia="zh-CN"/>
        </w:rPr>
        <w:t>，圆心O到直线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1" type="#_x0000_t75" style="width:6.95pt;height:13.95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KSEE3" ShapeID="_x0000_i1041" DrawAspect="Content" ObjectID="_1468075736" r:id="rId38"/>
        </w:object>
      </w:r>
      <w:r>
        <w:rPr>
          <w:rFonts w:hint="eastAsia"/>
          <w:sz w:val="22"/>
          <w:szCs w:val="24"/>
          <w:lang w:val="en-US" w:eastAsia="zh-CN"/>
        </w:rPr>
        <w:t>的距离为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2" type="#_x0000_t75" style="width:11pt;height:13.95pt" o:ole="" coordsize="21600,21600" o:preferrelative="t" filled="f" stroked="f">
            <v:stroke joinstyle="miter"/>
            <v:imagedata r:id="rId39" o:title=""/>
            <o:lock v:ext="edit" aspectratio="t"/>
            <w10:anchorlock/>
          </v:shape>
          <o:OLEObject Type="Embed" ProgID="Equation.KSEE3" ShapeID="_x0000_i1042" DrawAspect="Content" ObjectID="_1468075737" r:id="rId40"/>
        </w:object>
      </w:r>
      <w:r>
        <w:rPr>
          <w:rFonts w:hint="eastAsia"/>
          <w:sz w:val="22"/>
          <w:szCs w:val="24"/>
          <w:lang w:val="en-US" w:eastAsia="zh-CN"/>
        </w:rPr>
        <w:t>，直线和圆的三种位置关系：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①相离：一条直线和圆没有公共点。直线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3" type="#_x0000_t75" style="width:6.95pt;height:13.95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KSEE3" ShapeID="_x0000_i1043" DrawAspect="Content" ObjectID="_1468075738" r:id="rId41"/>
        </w:object>
      </w:r>
      <w:r>
        <w:rPr>
          <w:rFonts w:hint="eastAsia"/>
          <w:sz w:val="22"/>
          <w:szCs w:val="24"/>
          <w:lang w:val="en-US" w:eastAsia="zh-CN"/>
        </w:rPr>
        <w:t>和⊙O相离⇔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4" type="#_x0000_t75" style="width:27pt;height:13.9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KSEE3" ShapeID="_x0000_i1044" DrawAspect="Content" ObjectID="_1468075739" r:id="rId42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②相切：一条直线和圆只有一个公共点，叫做这条直线和圆相切，这条直线叫圆的切线，唯一的公共点叫切点。直线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5" type="#_x0000_t75" style="width:6.95pt;height:13.95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KSEE3" ShapeID="_x0000_i1045" DrawAspect="Content" ObjectID="_1468075740" r:id="rId43"/>
        </w:object>
      </w:r>
      <w:r>
        <w:rPr>
          <w:rFonts w:hint="eastAsia"/>
          <w:sz w:val="22"/>
          <w:szCs w:val="24"/>
          <w:lang w:val="en-US" w:eastAsia="zh-CN"/>
        </w:rPr>
        <w:t>和⊙O相切⇔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6" type="#_x0000_t75" style="width:28pt;height:13.95pt" o:ole="" coordsize="21600,21600" o:preferrelative="t" filled="f" stroked="f">
            <v:stroke joinstyle="miter"/>
            <v:imagedata r:id="rId31" o:title=""/>
            <o:lock v:ext="edit" aspectratio="t"/>
            <w10:anchorlock/>
          </v:shape>
          <o:OLEObject Type="Embed" ProgID="Equation.KSEE3" ShapeID="_x0000_i1046" DrawAspect="Content" ObjectID="_1468075741" r:id="rId44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③相交：一条直线和圆有两个公共点，此时叫做这条直线和圆相交，这条直线叫圆的割线。直线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7" type="#_x0000_t75" style="width:6.95pt;height:13.95pt" o:ole="" coordsize="21600,21600" o:preferrelative="t" filled="f" stroked="f">
            <v:stroke joinstyle="miter"/>
            <v:imagedata r:id="rId37" o:title=""/>
            <o:lock v:ext="edit" aspectratio="t"/>
            <w10:anchorlock/>
          </v:shape>
          <o:OLEObject Type="Embed" ProgID="Equation.KSEE3" ShapeID="_x0000_i1047" DrawAspect="Content" ObjectID="_1468075742" r:id="rId45"/>
        </w:object>
      </w:r>
      <w:r>
        <w:rPr>
          <w:rFonts w:hint="eastAsia"/>
          <w:sz w:val="22"/>
          <w:szCs w:val="24"/>
          <w:lang w:val="en-US" w:eastAsia="zh-CN"/>
        </w:rPr>
        <w:t>和⊙O相交⇔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48" type="#_x0000_t75" style="width:27pt;height:13.9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KSEE3" ShapeID="_x0000_i1048" DrawAspect="Content" ObjectID="_1468075743" r:id="rId46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切线的性质：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①圆的切线垂直于经过切点的半径。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hint="eastAsia"/>
          <w:sz w:val="22"/>
          <w:szCs w:val="24"/>
          <w:lang w:val="en-US" w:eastAsia="zh-CN"/>
        </w:rPr>
        <w:t>②经过圆心且垂直于切线的直线必经过切点。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③经过切点且垂直于切线的直线必经过圆心。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运用切线的性质进行计算或证明时，常常作的辅助线是连接圆心和切点，通过构造直角三角形或相似三角形解决问题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4"/>
        </w:numPr>
        <w:tabs>
          <w:tab w:val="left" w:pos="787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切线的判定：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经过半径的外端且垂直于这条半径的直线是圆的切线。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在判定一条直线为圆的切线时，当已知条件中未明确指出直线和圆是否有公共点时，常过圆心作该直线的垂线段，证明该线段的长等于半径，可简单的说成</w:t>
      </w:r>
      <w:r>
        <w:rPr>
          <w:rFonts w:hint="eastAsia"/>
          <w:sz w:val="22"/>
          <w:szCs w:val="24"/>
          <w:lang w:val="en-US" w:eastAsia="zh-CN"/>
        </w:rPr>
        <w:t>“</w:t>
      </w:r>
      <w:r>
        <w:rPr>
          <w:rFonts w:hint="default"/>
          <w:sz w:val="22"/>
          <w:szCs w:val="24"/>
          <w:lang w:val="en-US" w:eastAsia="zh-CN"/>
        </w:rPr>
        <w:t>无交点，作垂线段，证半径</w:t>
      </w:r>
      <w:r>
        <w:rPr>
          <w:rFonts w:hint="eastAsia"/>
          <w:sz w:val="22"/>
          <w:szCs w:val="24"/>
          <w:lang w:val="en-US" w:eastAsia="zh-CN"/>
        </w:rPr>
        <w:t>”</w:t>
      </w:r>
      <w:r>
        <w:rPr>
          <w:rFonts w:hint="default"/>
          <w:sz w:val="22"/>
          <w:szCs w:val="24"/>
          <w:lang w:val="en-US" w:eastAsia="zh-CN"/>
        </w:rPr>
        <w:t>；当已知条件中明确指出直线与圆有公共点时，常连接过该公共点的半径，证明该半径垂直于这条直线，可简单地说成</w:t>
      </w:r>
      <w:r>
        <w:rPr>
          <w:rFonts w:hint="eastAsia"/>
          <w:sz w:val="22"/>
          <w:szCs w:val="24"/>
          <w:lang w:val="en-US" w:eastAsia="zh-CN"/>
        </w:rPr>
        <w:t>“</w:t>
      </w:r>
      <w:r>
        <w:rPr>
          <w:rFonts w:hint="default"/>
          <w:sz w:val="22"/>
          <w:szCs w:val="24"/>
          <w:lang w:val="en-US" w:eastAsia="zh-CN"/>
        </w:rPr>
        <w:t>有交点，作半径，证垂直</w:t>
      </w:r>
      <w:r>
        <w:rPr>
          <w:rFonts w:hint="eastAsia"/>
          <w:sz w:val="22"/>
          <w:szCs w:val="24"/>
          <w:lang w:val="en-US" w:eastAsia="zh-CN"/>
        </w:rPr>
        <w:t>”。</w: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181610</wp:posOffset>
                </wp:positionV>
                <wp:extent cx="1301750" cy="360045"/>
                <wp:effectExtent l="6350" t="6350" r="6350" b="14605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2" o:spid="_x0000_s1049" style="width:102.5pt;height:28.35pt;margin-top:14.3pt;margin-left:-2.65pt;mso-wrap-distance-bottom:0;mso-wrap-distance-left:9pt;mso-wrap-distance-right:9pt;mso-wrap-distance-top:0;position:absolute;v-text-anchor:middle;z-index:-25163980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787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</w:p>
    <w:p>
      <w:pPr>
        <w:bidi w:val="0"/>
        <w:rPr>
          <w:rFonts w:hint="default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18．(2023•常州）如图，△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的内接三角形．若∠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＝45°，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4"/>
        </w:rPr>
        <w:drawing>
          <wp:inline distT="0" distB="0" distL="114300" distR="114300">
            <wp:extent cx="209550" cy="171450"/>
            <wp:effectExtent l="0" t="0" r="0" b="0"/>
            <wp:docPr id="186" name="图片 20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20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 xml:space="preserve">的半径是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4004945</wp:posOffset>
            </wp:positionH>
            <wp:positionV relativeFrom="paragraph">
              <wp:posOffset>26035</wp:posOffset>
            </wp:positionV>
            <wp:extent cx="1216025" cy="1264920"/>
            <wp:effectExtent l="0" t="0" r="3175" b="11430"/>
            <wp:wrapTight wrapText="bothSides">
              <wp:wrapPolygon>
                <wp:start x="0" y="0"/>
                <wp:lineTo x="0" y="21145"/>
                <wp:lineTo x="21318" y="21145"/>
                <wp:lineTo x="21318" y="0"/>
                <wp:lineTo x="0" y="0"/>
              </wp:wrapPolygon>
            </wp:wrapTight>
            <wp:docPr id="166" name="图片 20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20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263015" cy="1236345"/>
            <wp:effectExtent l="0" t="0" r="13335" b="1905"/>
            <wp:docPr id="187" name="图片 20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20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第18题                                                  第19题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19．(2023•黑龙江）如图，在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的弦，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的半径为3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上一点，∠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＝60°，则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20．(2023•玉林）如图，在5×7网格中，各小正方形边长均为1，点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均在格点上，点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是△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的外心，在不添加其他字母的情况下，则除△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外把你认为外心也是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 xml:space="preserve">的三角形都写出来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21．(2023•凉山州）如图，在边长为1的正方形网格中，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是△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的外接圆，点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在格点上，则cos∠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 xml:space="preserve">的值是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第21题                                                第22题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22．(2023•资阳）如图，△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内接于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是直径，过点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的切线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．若∠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＝35°，则∠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DAC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度．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3782060</wp:posOffset>
            </wp:positionH>
            <wp:positionV relativeFrom="paragraph">
              <wp:posOffset>524510</wp:posOffset>
            </wp:positionV>
            <wp:extent cx="1459865" cy="1029970"/>
            <wp:effectExtent l="0" t="0" r="6985" b="17780"/>
            <wp:wrapTight wrapText="bothSides">
              <wp:wrapPolygon>
                <wp:start x="0" y="0"/>
                <wp:lineTo x="0" y="21174"/>
                <wp:lineTo x="21421" y="21174"/>
                <wp:lineTo x="21421" y="0"/>
                <wp:lineTo x="0" y="0"/>
              </wp:wrapPolygon>
            </wp:wrapTight>
            <wp:docPr id="135" name="图片 23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23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23．(2023•衢州）如图，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切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AO</w:t>
      </w:r>
      <w:r>
        <w:rPr>
          <w:rFonts w:ascii="Times New Roman" w:eastAsia="新宋体" w:hAnsi="Times New Roman" w:hint="eastAsia"/>
          <w:sz w:val="21"/>
          <w:szCs w:val="21"/>
        </w:rPr>
        <w:t>的延长线交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，连结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．若∠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＝40°，则∠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00175" cy="952500"/>
            <wp:effectExtent l="0" t="0" r="9525" b="0"/>
            <wp:docPr id="133" name="图片 23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3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第23题                                                     第24题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24．(2023•盐城）如图，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的弦，过点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的切线交</w:t>
      </w:r>
      <w:r>
        <w:rPr>
          <w:rFonts w:ascii="Times New Roman" w:eastAsia="新宋体" w:hAnsi="Times New Roman" w:hint="eastAsia"/>
          <w:i/>
          <w:sz w:val="21"/>
          <w:szCs w:val="21"/>
        </w:rPr>
        <w:t>CB</w:t>
      </w:r>
      <w:r>
        <w:rPr>
          <w:rFonts w:ascii="Times New Roman" w:eastAsia="新宋体" w:hAnsi="Times New Roman" w:hint="eastAsia"/>
          <w:sz w:val="21"/>
          <w:szCs w:val="21"/>
        </w:rPr>
        <w:t>的延长线于点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，若∠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＝35°，则∠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°．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 xml:space="preserve">25．(2023•上海）定义：有一个圆分别和一个三角形的三条边各有两个交点，截得的三条弦相等，我们把这个圆叫作“等弦圆”，现在有一个斜边长为2的等腰直角三角形，当等弦圆最大时，这个圆的半径为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26．(2023•泰州）如图，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PA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相切于点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PO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ruby>
          <w:rubyPr>
            <w:rubyAlign w:val="distributeSpace"/>
            <w:hps w:val="20"/>
            <w:hpsRaise w:val="18"/>
            <w:hpsBaseText w:val="21"/>
            <w:lid w:val="zh-CN"/>
          </w:rubyPr>
          <w:rt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⌒</w:t>
            </w:r>
          </w:rt>
          <w:rubyBase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AmB</w:t>
            </w:r>
          </w:rubyBase>
        </w:ruby>
      </w:r>
      <w:r>
        <w:rPr>
          <w:rFonts w:ascii="Times New Roman" w:eastAsia="新宋体" w:hAnsi="Times New Roman" w:hint="eastAsia"/>
          <w:sz w:val="21"/>
          <w:szCs w:val="21"/>
        </w:rPr>
        <w:t>上，且与点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不重合．若∠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＝26°，则∠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°．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61185" cy="1159510"/>
            <wp:effectExtent l="0" t="0" r="5715" b="2540"/>
            <wp:docPr id="145" name="图片 25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25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27．(2023•宁波）如图，在△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＝2，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＝4，点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上，以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为半径的圆与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相切于点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边上的动点，当△</w:t>
      </w:r>
      <w:r>
        <w:rPr>
          <w:rFonts w:ascii="Times New Roman" w:eastAsia="新宋体" w:hAnsi="Times New Roman" w:hint="eastAsia"/>
          <w:i/>
          <w:sz w:val="21"/>
          <w:szCs w:val="21"/>
        </w:rPr>
        <w:t>ACD</w:t>
      </w:r>
      <w:r>
        <w:rPr>
          <w:rFonts w:ascii="Times New Roman" w:eastAsia="新宋体" w:hAnsi="Times New Roman" w:hint="eastAsia"/>
          <w:sz w:val="21"/>
          <w:szCs w:val="21"/>
        </w:rPr>
        <w:t>为直角三角形时，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3835400</wp:posOffset>
            </wp:positionH>
            <wp:positionV relativeFrom="paragraph">
              <wp:posOffset>171450</wp:posOffset>
            </wp:positionV>
            <wp:extent cx="1226185" cy="1029335"/>
            <wp:effectExtent l="0" t="0" r="12065" b="18415"/>
            <wp:wrapTight wrapText="bothSides">
              <wp:wrapPolygon>
                <wp:start x="0" y="0"/>
                <wp:lineTo x="0" y="21187"/>
                <wp:lineTo x="21141" y="21187"/>
                <wp:lineTo x="21141" y="0"/>
                <wp:lineTo x="0" y="0"/>
              </wp:wrapPolygon>
            </wp:wrapTight>
            <wp:docPr id="156" name="图片 27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7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957070" cy="1264920"/>
            <wp:effectExtent l="0" t="0" r="5080" b="11430"/>
            <wp:docPr id="170" name="图片 26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26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第27题                                              第28题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28．(2023•金华）如图，木工用角尺的短边紧靠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，长边与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相切于点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，角尺的直角顶点为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．已知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CB</w:t>
      </w:r>
      <w:r>
        <w:rPr>
          <w:rFonts w:ascii="Times New Roman" w:eastAsia="新宋体" w:hAnsi="Times New Roman" w:hint="eastAsia"/>
          <w:sz w:val="21"/>
          <w:szCs w:val="21"/>
        </w:rPr>
        <w:t>＝8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 xml:space="preserve">的半径为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380365</wp:posOffset>
            </wp:positionV>
            <wp:extent cx="1407160" cy="1726565"/>
            <wp:effectExtent l="0" t="0" r="2540" b="6985"/>
            <wp:wrapTight wrapText="bothSides">
              <wp:wrapPolygon>
                <wp:start x="0" y="0"/>
                <wp:lineTo x="0" y="21449"/>
                <wp:lineTo x="21347" y="21449"/>
                <wp:lineTo x="21347" y="0"/>
                <wp:lineTo x="0" y="0"/>
              </wp:wrapPolygon>
            </wp:wrapTight>
            <wp:docPr id="178" name="图片 27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27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t>29．(2023•湖北）如图，点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上一点，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是一条弦，点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ruby>
          <w:rubyPr>
            <w:rubyAlign w:val="distributeSpace"/>
            <w:hps w:val="20"/>
            <w:hpsRaise w:val="18"/>
            <w:hpsBaseText w:val="21"/>
            <w:lid w:val="zh-CN"/>
          </w:rubyPr>
          <w:rt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⌒</w:t>
            </w:r>
          </w:rt>
          <w:rubyBase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APB</w:t>
            </w:r>
          </w:rubyBase>
        </w:ruby>
      </w:r>
      <w:r>
        <w:rPr>
          <w:rFonts w:ascii="Times New Roman" w:eastAsia="新宋体" w:hAnsi="Times New Roman" w:hint="eastAsia"/>
          <w:sz w:val="21"/>
          <w:szCs w:val="21"/>
        </w:rPr>
        <w:t>上一点，与点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关于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对称，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．给出下面四个结论：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1"/>
          <w:szCs w:val="21"/>
        </w:rPr>
        <w:t>①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平分∠</w:t>
      </w:r>
      <w:r>
        <w:rPr>
          <w:rFonts w:ascii="Times New Roman" w:eastAsia="新宋体" w:hAnsi="Times New Roman" w:hint="eastAsia"/>
          <w:i/>
          <w:sz w:val="21"/>
          <w:szCs w:val="21"/>
        </w:rPr>
        <w:t>BCE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Calibri" w:hAnsi="Times New Roman" w:hint="eastAsia"/>
          <w:sz w:val="21"/>
          <w:szCs w:val="21"/>
        </w:rPr>
        <w:t>②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Calibri" w:hAnsi="Times New Roman" w:hint="eastAsia"/>
          <w:sz w:val="21"/>
          <w:szCs w:val="21"/>
        </w:rPr>
        <w:t>③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  <w:r>
        <w:rPr>
          <w:rFonts w:ascii="Times New Roman" w:eastAsia="Calibri" w:hAnsi="Times New Roman" w:hint="eastAsia"/>
          <w:sz w:val="21"/>
          <w:szCs w:val="21"/>
        </w:rPr>
        <w:t>④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的切线．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 xml:space="preserve">其中所有正确结论的序号是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考点四：三角形的内切圆与内心</w:t>
      </w:r>
    </w:p>
    <w:p>
      <w:pPr>
        <w:numPr>
          <w:ilvl w:val="0"/>
          <w:numId w:val="0"/>
        </w:numPr>
        <w:tabs>
          <w:tab w:val="left" w:pos="1070"/>
        </w:tabs>
        <w:bidi w:val="0"/>
        <w:jc w:val="left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179705</wp:posOffset>
                </wp:positionV>
                <wp:extent cx="1301750" cy="360045"/>
                <wp:effectExtent l="6350" t="6350" r="6350" b="14605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3" o:spid="_x0000_s1050" style="width:102.5pt;height:28.35pt;margin-top:14.15pt;margin-left:0.65pt;mso-wrap-distance-bottom:0;mso-wrap-distance-left:9pt;mso-wrap-distance-right:9pt;mso-wrap-distance-top:0;position:absolute;v-text-anchor:middle;z-index:-25163366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bidi w:val="0"/>
        <w:spacing w:line="360" w:lineRule="auto"/>
        <w:rPr>
          <w:rFonts w:hint="default"/>
        </w:rPr>
      </w:pPr>
    </w:p>
    <w:p>
      <w:pPr>
        <w:widowControl w:val="0"/>
        <w:numPr>
          <w:ilvl w:val="0"/>
          <w:numId w:val="5"/>
        </w:numPr>
        <w:tabs>
          <w:tab w:val="left" w:pos="903"/>
        </w:tabs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相交弦定理：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圆内的两条相交弦，被交点分成的两条线段长的积相等。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几何语言：若弦</w:t>
      </w:r>
      <w:r>
        <w:rPr>
          <w:rFonts w:hint="default"/>
          <w:position w:val="-8"/>
          <w:sz w:val="22"/>
          <w:szCs w:val="24"/>
          <w:lang w:val="en-US" w:eastAsia="zh-CN"/>
        </w:rPr>
        <w:object>
          <v:shape id="_x0000_i1051" type="#_x0000_t75" style="width:49pt;height:15pt" o:ole="" coordsize="21600,21600" o:preferrelative="t" filled="f" stroked="f">
            <v:stroke joinstyle="miter"/>
            <v:imagedata r:id="rId56" o:title=""/>
            <o:lock v:ext="edit" aspectratio="t"/>
            <w10:anchorlock/>
          </v:shape>
          <o:OLEObject Type="Embed" ProgID="Equation.KSEE3" ShapeID="_x0000_i1051" DrawAspect="Content" ObjectID="_1468075744" r:id="rId57"/>
        </w:object>
      </w:r>
      <w:r>
        <w:rPr>
          <w:rFonts w:hint="default"/>
          <w:sz w:val="22"/>
          <w:szCs w:val="24"/>
          <w:lang w:val="en-US" w:eastAsia="zh-CN"/>
        </w:rPr>
        <w:t>交于点</w:t>
      </w:r>
      <w:r>
        <w:rPr>
          <w:rFonts w:hint="default"/>
          <w:position w:val="-4"/>
          <w:sz w:val="22"/>
          <w:szCs w:val="24"/>
          <w:lang w:val="en-US" w:eastAsia="zh-CN"/>
        </w:rPr>
        <w:object>
          <v:shape id="_x0000_i1052" type="#_x0000_t75" style="width:12pt;height:13pt" o:ole="" coordsize="21600,21600" o:preferrelative="t" filled="f" stroked="f">
            <v:stroke joinstyle="miter"/>
            <v:imagedata r:id="rId58" o:title=""/>
            <o:lock v:ext="edit" aspectratio="t"/>
            <w10:anchorlock/>
          </v:shape>
          <o:OLEObject Type="Embed" ProgID="Equation.KSEE3" ShapeID="_x0000_i1052" DrawAspect="Content" ObjectID="_1468075745" r:id="rId59"/>
        </w:object>
      </w:r>
      <w:r>
        <w:rPr>
          <w:rFonts w:hint="default"/>
          <w:sz w:val="22"/>
          <w:szCs w:val="24"/>
          <w:lang w:val="en-US" w:eastAsia="zh-CN"/>
        </w:rPr>
        <w:t>，则</w:t>
      </w:r>
      <w:r>
        <w:rPr>
          <w:rFonts w:hint="default"/>
          <w:position w:val="-6"/>
          <w:sz w:val="22"/>
          <w:szCs w:val="24"/>
          <w:lang w:val="en-US" w:eastAsia="zh-CN"/>
        </w:rPr>
        <w:object>
          <v:shape id="_x0000_i1053" type="#_x0000_t75" style="width:91pt;height:13.95pt" o:ole="" coordsize="21600,21600" o:preferrelative="t" filled="f" stroked="f">
            <v:stroke joinstyle="miter"/>
            <v:imagedata r:id="rId60" o:title=""/>
            <o:lock v:ext="edit" aspectratio="t"/>
            <w10:anchorlock/>
          </v:shape>
          <o:OLEObject Type="Embed" ProgID="Equation.KSEE3" ShapeID="_x0000_i1053" DrawAspect="Content" ObjectID="_1468075746" r:id="rId61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推论：如果弦与直径垂直相交，那么弦的一半是它分直径所成的两条线段的比例中项。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几何语言：若</w:t>
      </w:r>
      <w:r>
        <w:rPr>
          <w:rFonts w:hint="default"/>
          <w:position w:val="-4"/>
          <w:sz w:val="22"/>
          <w:szCs w:val="24"/>
          <w:lang w:val="en-US" w:eastAsia="zh-CN"/>
        </w:rPr>
        <w:object>
          <v:shape id="_x0000_i1054" type="#_x0000_t75" style="width:20pt;height:13pt" o:ole="" coordsize="21600,21600" o:preferrelative="t" filled="f" stroked="f">
            <v:stroke joinstyle="miter"/>
            <v:imagedata r:id="rId62" o:title=""/>
            <o:lock v:ext="edit" aspectratio="t"/>
            <w10:anchorlock/>
          </v:shape>
          <o:OLEObject Type="Embed" ProgID="Equation.KSEE3" ShapeID="_x0000_i1054" DrawAspect="Content" ObjectID="_1468075747" r:id="rId63"/>
        </w:object>
      </w:r>
      <w:r>
        <w:rPr>
          <w:rFonts w:hint="eastAsia"/>
          <w:sz w:val="22"/>
          <w:szCs w:val="24"/>
          <w:lang w:val="en-US" w:eastAsia="zh-CN"/>
        </w:rPr>
        <w:t>是直径，</w:t>
      </w:r>
      <w:r>
        <w:rPr>
          <w:rFonts w:hint="default"/>
          <w:position w:val="-6"/>
          <w:sz w:val="22"/>
          <w:szCs w:val="24"/>
          <w:lang w:val="en-US" w:eastAsia="zh-CN"/>
        </w:rPr>
        <w:object>
          <v:shape id="_x0000_i1055" type="#_x0000_t75" style="width:20pt;height:13.9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KSEE3" ShapeID="_x0000_i1055" DrawAspect="Content" ObjectID="_1468075748" r:id="rId65"/>
        </w:object>
      </w:r>
      <w:r>
        <w:rPr>
          <w:rFonts w:hint="eastAsia"/>
          <w:sz w:val="22"/>
          <w:szCs w:val="24"/>
          <w:lang w:val="en-US" w:eastAsia="zh-CN"/>
        </w:rPr>
        <w:t>垂直</w:t>
      </w:r>
      <w:r>
        <w:rPr>
          <w:rFonts w:hint="default"/>
          <w:position w:val="-4"/>
          <w:sz w:val="22"/>
          <w:szCs w:val="24"/>
          <w:lang w:val="en-US" w:eastAsia="zh-CN"/>
        </w:rPr>
        <w:object>
          <v:shape id="_x0000_i1056" type="#_x0000_t75" style="width:20pt;height:13pt" o:ole="" coordsize="21600,21600" o:preferrelative="t" filled="f" stroked="f">
            <v:stroke joinstyle="miter"/>
            <v:imagedata r:id="rId62" o:title=""/>
            <o:lock v:ext="edit" aspectratio="t"/>
            <w10:anchorlock/>
          </v:shape>
          <o:OLEObject Type="Embed" ProgID="Equation.KSEE3" ShapeID="_x0000_i1056" DrawAspect="Content" ObjectID="_1468075749" r:id="rId66"/>
        </w:object>
      </w:r>
      <w:r>
        <w:rPr>
          <w:rFonts w:hint="eastAsia"/>
          <w:sz w:val="22"/>
          <w:szCs w:val="24"/>
          <w:lang w:val="en-US" w:eastAsia="zh-CN"/>
        </w:rPr>
        <w:t>于点</w:t>
      </w:r>
      <w:r>
        <w:rPr>
          <w:rFonts w:hint="default"/>
          <w:position w:val="-4"/>
          <w:sz w:val="22"/>
          <w:szCs w:val="24"/>
          <w:lang w:val="en-US" w:eastAsia="zh-CN"/>
        </w:rPr>
        <w:object>
          <v:shape id="_x0000_i1057" type="#_x0000_t75" style="width:12pt;height:13pt" o:ole="" coordsize="21600,21600" o:preferrelative="t" filled="f" stroked="f">
            <v:stroke joinstyle="miter"/>
            <v:imagedata r:id="rId58" o:title=""/>
            <o:lock v:ext="edit" aspectratio="t"/>
            <w10:anchorlock/>
          </v:shape>
          <o:OLEObject Type="Embed" ProgID="Equation.KSEE3" ShapeID="_x0000_i1057" DrawAspect="Content" ObjectID="_1468075750" r:id="rId67"/>
        </w:object>
      </w:r>
      <w:r>
        <w:rPr>
          <w:rFonts w:hint="eastAsia"/>
          <w:sz w:val="22"/>
          <w:szCs w:val="24"/>
          <w:lang w:val="en-US" w:eastAsia="zh-CN"/>
        </w:rPr>
        <w:t>，则</w:t>
      </w:r>
      <w:r>
        <w:rPr>
          <w:rFonts w:hint="eastAsia"/>
          <w:position w:val="-6"/>
          <w:sz w:val="22"/>
          <w:szCs w:val="24"/>
          <w:lang w:val="en-US" w:eastAsia="zh-CN"/>
        </w:rPr>
        <w:object>
          <v:shape id="_x0000_i1058" type="#_x0000_t75" style="width:109pt;height:18pt" o:ole="" coordsize="21600,21600" o:preferrelative="t" filled="f" stroked="f">
            <v:stroke joinstyle="miter"/>
            <v:imagedata r:id="rId68" o:title=""/>
            <o:lock v:ext="edit" aspectratio="t"/>
            <w10:anchorlock/>
          </v:shape>
          <o:OLEObject Type="Embed" ProgID="Equation.KSEE3" ShapeID="_x0000_i1058" DrawAspect="Content" ObjectID="_1468075751" r:id="rId69"/>
        </w:objec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widowControl w:val="0"/>
        <w:numPr>
          <w:ilvl w:val="0"/>
          <w:numId w:val="5"/>
        </w:numPr>
        <w:tabs>
          <w:tab w:val="left" w:pos="903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ascii="宋体" w:eastAsia="宋体" w:hAnsi="宋体" w:cs="宋体"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4846320</wp:posOffset>
            </wp:positionH>
            <wp:positionV relativeFrom="paragraph">
              <wp:posOffset>255270</wp:posOffset>
            </wp:positionV>
            <wp:extent cx="1278255" cy="1056640"/>
            <wp:effectExtent l="0" t="0" r="17145" b="10160"/>
            <wp:wrapTight wrapText="bothSides">
              <wp:wrapPolygon>
                <wp:start x="0" y="0"/>
                <wp:lineTo x="0" y="21029"/>
                <wp:lineTo x="21246" y="21029"/>
                <wp:lineTo x="21246" y="0"/>
                <wp:lineTo x="0" y="0"/>
              </wp:wrapPolygon>
            </wp:wrapTight>
            <wp:docPr id="6" name="图片 1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33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2"/>
          <w:szCs w:val="24"/>
          <w:lang w:val="en-US" w:eastAsia="zh-CN"/>
        </w:rPr>
        <w:t>弦切角定理：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（1）弦切角的定义：如图像∠ACP这样，顶点在圆上，一边和圆相交，另一边和圆相切的角叫做弦切角。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（2）弦切角定理：弦切角的度数等于它所夹的弧的圆心角的度数的一半。等于这条弧所对的圆周角。即∠PCA=∠PBC。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3. 切线长定理：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（1）切线长定义：经过圆外一点作圆的切线，这点和切点之间的线段的长，叫做这点到圆的切线长。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（2）切线长定理：从圆外一点引圆的两条切线，它们的切线长相等，圆心和这一点的连线，平分两条切线的夹角。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4. 切割线定理：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从圆外一点引圆的切线和割线，切线长是这点到割线与圆交点的两条线段长的比例中项。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hint="eastAsia"/>
          <w:sz w:val="22"/>
          <w:szCs w:val="24"/>
          <w:lang w:val="en-US" w:eastAsia="zh-CN"/>
        </w:rPr>
        <w:t>几何语言：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∵PT切⊙O于点T，PBA是⊙O的割线               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∴PT</w:t>
      </w:r>
      <w:r>
        <w:rPr>
          <w:rFonts w:hint="eastAsia"/>
          <w:sz w:val="22"/>
          <w:szCs w:val="24"/>
          <w:vertAlign w:val="superscript"/>
          <w:lang w:val="en-US" w:eastAsia="zh-CN"/>
        </w:rPr>
        <w:t>2</w:t>
      </w:r>
      <w:r>
        <w:rPr>
          <w:rFonts w:hint="eastAsia"/>
          <w:sz w:val="22"/>
          <w:szCs w:val="24"/>
          <w:lang w:val="en-US" w:eastAsia="zh-CN"/>
        </w:rPr>
        <w:t>=PA•PB（切割线定理）。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推论：从圆外一点引圆的两条割线，这一点到每条割线与圆的交点的两条线段长的积相等。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几何语言：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∵PBA，PDC是⊙O的割线       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∴PD•PC=PA•PB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由上可知：PT2=PA•PB=PC•PD。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5. 三角形的内切圆与内心：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内切圆与内心的概念：与三角形各边都相切的圆叫三角形的内切圆，三角形的内切圆的圆心叫做三角形的内心，这个三角形叫做圆的外切三角形。三角形的内心就是三角形三个内角角平分线的交点。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228600</wp:posOffset>
                </wp:positionV>
                <wp:extent cx="1301750" cy="360045"/>
                <wp:effectExtent l="6350" t="6350" r="6350" b="14605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4" o:spid="_x0000_s1059" style="width:102.5pt;height:28.35pt;margin-top:18pt;margin-left:0.2pt;mso-wrap-distance-bottom:0;mso-wrap-distance-left:9pt;mso-wrap-distance-right:9pt;mso-wrap-distance-top:0;position:absolute;v-text-anchor:middle;z-index:-25163059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sz w:val="22"/>
          <w:szCs w:val="24"/>
          <w:lang w:val="en-US" w:eastAsia="zh-CN"/>
        </w:rPr>
        <w:t xml:space="preserve">  </w:t>
      </w:r>
    </w:p>
    <w:p>
      <w:pPr>
        <w:widowControl w:val="0"/>
        <w:numPr>
          <w:ilvl w:val="0"/>
          <w:numId w:val="0"/>
        </w:numPr>
        <w:tabs>
          <w:tab w:val="left" w:pos="903"/>
        </w:tabs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spacing w:line="360" w:lineRule="auto"/>
        <w:ind w:right="0"/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30．(2023•恩施州）如图，在Rt△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＝3，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为Rt△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的内切圆，则图中阴影部分的面积为（结果保留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 xml:space="preserve">）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285875" cy="1466850"/>
            <wp:effectExtent l="0" t="0" r="9525" b="0"/>
            <wp:docPr id="206" name="图片 28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8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31．(2023•泰州）如图，△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中，∠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＝90°，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＝6，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为内心，过点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的直线分别与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边相交于点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．若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，则线段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4713605</wp:posOffset>
            </wp:positionH>
            <wp:positionV relativeFrom="paragraph">
              <wp:posOffset>269875</wp:posOffset>
            </wp:positionV>
            <wp:extent cx="1149350" cy="1163955"/>
            <wp:effectExtent l="0" t="0" r="12700" b="17145"/>
            <wp:wrapTight wrapText="bothSides">
              <wp:wrapPolygon>
                <wp:start x="0" y="0"/>
                <wp:lineTo x="0" y="21211"/>
                <wp:lineTo x="21123" y="21211"/>
                <wp:lineTo x="21123" y="0"/>
                <wp:lineTo x="0" y="0"/>
              </wp:wrapPolygon>
            </wp:wrapTight>
            <wp:docPr id="201" name="图片 3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3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191770</wp:posOffset>
            </wp:positionV>
            <wp:extent cx="1838325" cy="1266825"/>
            <wp:effectExtent l="0" t="0" r="9525" b="9525"/>
            <wp:wrapTight wrapText="bothSides">
              <wp:wrapPolygon>
                <wp:start x="0" y="0"/>
                <wp:lineTo x="0" y="21438"/>
                <wp:lineTo x="21488" y="21438"/>
                <wp:lineTo x="21488" y="0"/>
                <wp:lineTo x="0" y="0"/>
              </wp:wrapPolygon>
            </wp:wrapTight>
            <wp:docPr id="213" name="图片 31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31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548130" cy="1402080"/>
            <wp:effectExtent l="0" t="0" r="13970" b="7620"/>
            <wp:docPr id="188" name="图片 30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30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第31题                            第32题                        第33题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32．(2023•黔东南州）如图，在△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中，∠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＝80°，半径为3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的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是△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的内切圆，连接</w:t>
      </w:r>
      <w:r>
        <w:rPr>
          <w:rFonts w:ascii="Times New Roman" w:eastAsia="新宋体" w:hAnsi="Times New Roman" w:hint="eastAsia"/>
          <w:i/>
          <w:sz w:val="21"/>
          <w:szCs w:val="21"/>
        </w:rPr>
        <w:t>OB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 xml:space="preserve">，则图中阴影部分的面积是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．（结果用含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的式子表示）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t xml:space="preserve">33．(2023•宜宾）我国古代数学家赵爽的“弦图”是由四个全等的直角三角形和一个小正方形拼成的一个大正方形（如图所示）．若直角三角形的内切圆半径为3，小正方形的面积为49，则大正方形的面积为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default"/>
          <w:sz w:val="22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考点五：正多边形与圆</w:t>
      </w:r>
    </w:p>
    <w:p>
      <w:pPr>
        <w:tabs>
          <w:tab w:val="left" w:pos="1420"/>
        </w:tabs>
        <w:bidi w:val="0"/>
        <w:jc w:val="left"/>
        <w:rPr>
          <w:rFonts w:hint="default"/>
        </w:rPr>
      </w:pPr>
    </w:p>
    <w:p>
      <w:pPr>
        <w:tabs>
          <w:tab w:val="left" w:pos="1420"/>
        </w:tabs>
        <w:bidi w:val="0"/>
        <w:jc w:val="left"/>
        <w:rPr>
          <w:rFonts w:hint="default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8255</wp:posOffset>
                </wp:positionV>
                <wp:extent cx="1301750" cy="360045"/>
                <wp:effectExtent l="6350" t="6350" r="6350" b="14605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19" o:spid="_x0000_s1060" style="width:102.5pt;height:28.35pt;margin-top:0.65pt;margin-left:0.2pt;mso-wrap-distance-bottom:0;mso-wrap-distance-left:9pt;mso-wrap-distance-right:9pt;mso-wrap-distance-top:0;position:absolute;v-text-anchor:middle;z-index:-251626496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6"/>
        </w:numPr>
        <w:tabs>
          <w:tab w:val="left" w:pos="1420"/>
        </w:tabs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正多边形与圆的关系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把一个圆分成n（n是大于2的自然数）等份，依次连接各分点所得的多边形是这个圆的内接正多边形，这个圆叫做这个正多边形的外接圆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6"/>
        </w:numPr>
        <w:tabs>
          <w:tab w:val="left" w:pos="1420"/>
        </w:tabs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正多边形的有关概念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 w:firstLineChars="20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</w:t>
      </w:r>
      <w:r>
        <w:rPr>
          <w:rFonts w:hint="default"/>
          <w:sz w:val="22"/>
          <w:szCs w:val="24"/>
          <w:lang w:val="en-US" w:eastAsia="zh-CN"/>
        </w:rPr>
        <w:t>中心：正多边形的外接圆的圆心叫做正多边形的中心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 w:firstLineChars="20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</w:t>
      </w:r>
      <w:r>
        <w:rPr>
          <w:rFonts w:hint="default"/>
          <w:sz w:val="22"/>
          <w:szCs w:val="24"/>
          <w:lang w:val="en-US" w:eastAsia="zh-CN"/>
        </w:rPr>
        <w:t>正多边形的半径：外接圆的半径叫做正多边形的半径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 w:firstLineChars="20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③</w:t>
      </w:r>
      <w:r>
        <w:rPr>
          <w:rFonts w:hint="default"/>
          <w:sz w:val="22"/>
          <w:szCs w:val="24"/>
          <w:lang w:val="en-US" w:eastAsia="zh-CN"/>
        </w:rPr>
        <w:t>中心角：正多边形每一边所对的圆心角叫做正多边形的中心角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④</w:t>
      </w:r>
      <w:r>
        <w:rPr>
          <w:rFonts w:hint="default"/>
          <w:sz w:val="22"/>
          <w:szCs w:val="24"/>
          <w:lang w:val="en-US" w:eastAsia="zh-CN"/>
        </w:rPr>
        <w:t>边心距：中心到正多边形的一边的距离叫做正多边形的边心距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 w:firstLineChars="200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1301750" cy="360045"/>
                <wp:effectExtent l="6350" t="6350" r="6350" b="1460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0" o:spid="_x0000_s1061" style="width:102.5pt;height:28.35pt;margin-top:6.65pt;margin-left:0;mso-wrap-distance-bottom:0;mso-wrap-distance-left:9pt;mso-wrap-distance-right:9pt;mso-wrap-distance-top:0;position:absolute;v-text-anchor:middle;z-index:-251624448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tabs>
          <w:tab w:val="left" w:pos="1420"/>
        </w:tabs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34．(2023•长春）跳棋是一项传统的智力游戏．如图是一副跳棋棋盘的示意图，它可以看作是由全等的等边三角形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和等边三角形</w:t>
      </w:r>
      <w:r>
        <w:rPr>
          <w:rFonts w:ascii="Times New Roman" w:eastAsia="新宋体" w:hAnsi="Times New Roman" w:hint="eastAsia"/>
          <w:i/>
          <w:sz w:val="21"/>
          <w:szCs w:val="21"/>
        </w:rPr>
        <w:t>DEF</w:t>
      </w:r>
      <w:r>
        <w:rPr>
          <w:rFonts w:ascii="Times New Roman" w:eastAsia="新宋体" w:hAnsi="Times New Roman" w:hint="eastAsia"/>
          <w:sz w:val="21"/>
          <w:szCs w:val="21"/>
        </w:rPr>
        <w:t>组合而成，它们重叠部分的图形为正六边形．若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 xml:space="preserve">＝27厘米，则这个正六边形的周长为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厘米．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13335</wp:posOffset>
            </wp:positionV>
            <wp:extent cx="1463040" cy="1310640"/>
            <wp:effectExtent l="0" t="0" r="3810" b="3810"/>
            <wp:wrapTight wrapText="bothSides">
              <wp:wrapPolygon>
                <wp:start x="0" y="0"/>
                <wp:lineTo x="0" y="21349"/>
                <wp:lineTo x="21375" y="21349"/>
                <wp:lineTo x="21375" y="0"/>
                <wp:lineTo x="0" y="0"/>
              </wp:wrapPolygon>
            </wp:wrapTight>
            <wp:docPr id="252" name="图片 33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33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     第34题                                            第35题 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Times New Roman" w:eastAsia="新宋体" w:hAnsi="Times New Roman" w:hint="eastAsia"/>
          <w:sz w:val="21"/>
          <w:szCs w:val="21"/>
        </w:rPr>
        <w:t>35．(2023•营口）如图，在正六边形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</w:t>
      </w:r>
      <w:r>
        <w:rPr>
          <w:rFonts w:ascii="Times New Roman" w:eastAsia="新宋体" w:hAnsi="Times New Roman" w:hint="eastAsia"/>
          <w:sz w:val="21"/>
          <w:szCs w:val="21"/>
        </w:rPr>
        <w:t>中，连接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，则∠</w:t>
      </w:r>
      <w:r>
        <w:rPr>
          <w:rFonts w:ascii="Times New Roman" w:eastAsia="新宋体" w:hAnsi="Times New Roman" w:hint="eastAsia"/>
          <w:i/>
          <w:sz w:val="21"/>
          <w:szCs w:val="21"/>
        </w:rPr>
        <w:t>ACF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度．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36．(2023•呼和浩特）如图，从一个边长是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 xml:space="preserve">的正五边形纸片上剪出一个扇形，这个扇形的面积为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（用含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 xml:space="preserve">的代数式表示）；如果将剪下来的扇形围成一个圆锥，圆锥的底面圆直径为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Cs w:val="21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4759960</wp:posOffset>
            </wp:positionH>
            <wp:positionV relativeFrom="paragraph">
              <wp:posOffset>32385</wp:posOffset>
            </wp:positionV>
            <wp:extent cx="1300480" cy="1721485"/>
            <wp:effectExtent l="0" t="0" r="13970" b="12065"/>
            <wp:wrapTight wrapText="bothSides">
              <wp:wrapPolygon>
                <wp:start x="0" y="0"/>
                <wp:lineTo x="0" y="21273"/>
                <wp:lineTo x="21199" y="21273"/>
                <wp:lineTo x="21199" y="0"/>
                <wp:lineTo x="0" y="0"/>
              </wp:wrapPolygon>
            </wp:wrapTight>
            <wp:docPr id="284" name="图片 36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36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2491105</wp:posOffset>
            </wp:positionH>
            <wp:positionV relativeFrom="paragraph">
              <wp:posOffset>62230</wp:posOffset>
            </wp:positionV>
            <wp:extent cx="1689735" cy="1702435"/>
            <wp:effectExtent l="0" t="0" r="5715" b="12065"/>
            <wp:wrapTight wrapText="bothSides">
              <wp:wrapPolygon>
                <wp:start x="0" y="0"/>
                <wp:lineTo x="0" y="21270"/>
                <wp:lineTo x="21430" y="21270"/>
                <wp:lineTo x="21430" y="0"/>
                <wp:lineTo x="0" y="0"/>
              </wp:wrapPolygon>
            </wp:wrapTight>
            <wp:docPr id="279" name="图片 35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35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807210" cy="1731010"/>
            <wp:effectExtent l="0" t="0" r="2540" b="2540"/>
            <wp:docPr id="262" name="图片 34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34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default"/>
          <w:szCs w:val="21"/>
        </w:rPr>
      </w:pP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t xml:space="preserve">         第36题                           第37题                        第38题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37．(2023•绥化）如图，正六边形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</w:t>
      </w:r>
      <w:r>
        <w:rPr>
          <w:rFonts w:ascii="Times New Roman" w:eastAsia="新宋体" w:hAnsi="Times New Roman" w:hint="eastAsia"/>
          <w:sz w:val="21"/>
          <w:szCs w:val="21"/>
        </w:rPr>
        <w:t>和正五边形</w:t>
      </w:r>
      <w:r>
        <w:rPr>
          <w:rFonts w:ascii="Times New Roman" w:eastAsia="新宋体" w:hAnsi="Times New Roman" w:hint="eastAsia"/>
          <w:i/>
          <w:sz w:val="21"/>
          <w:szCs w:val="21"/>
        </w:rPr>
        <w:t>AHIJK</w:t>
      </w:r>
      <w:r>
        <w:rPr>
          <w:rFonts w:ascii="Times New Roman" w:eastAsia="新宋体" w:hAnsi="Times New Roman" w:hint="eastAsia"/>
          <w:sz w:val="21"/>
          <w:szCs w:val="21"/>
        </w:rPr>
        <w:t>内接于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，且有公共顶点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BOH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</w:rPr>
        <w:t>度．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38．(2023•梧州）如图，四边形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的内接正四边形，分别以点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为圆心，取大于</w:t>
      </w:r>
      <w:r>
        <w:rPr>
          <w:rFonts w:ascii="Times New Roman" w:eastAsia="新宋体" w:hAnsi="Times New Roman" w:hint="eastAsia"/>
          <w:position w:val="-24"/>
          <w:sz w:val="21"/>
          <w:szCs w:val="21"/>
        </w:rPr>
        <w:object>
          <v:shape id="_x0000_i1062" type="#_x0000_t75" style="width:12pt;height:31pt" o:ole="" coordsize="21600,21600" o:preferrelative="t" filled="f" stroked="f">
            <v:stroke joinstyle="miter"/>
            <v:imagedata r:id="rId79" o:title=""/>
            <o:lock v:ext="edit" aspectratio="t"/>
            <w10:anchorlock/>
          </v:shape>
          <o:OLEObject Type="Embed" ProgID="Equation.KSEE3" ShapeID="_x0000_i1062" DrawAspect="Content" ObjectID="_1468075752" r:id="rId80"/>
        </w:objec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的定长为半径画弧，两弧相交于点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，作直线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1"/>
          <w:szCs w:val="21"/>
        </w:rPr>
        <w:t>，交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．若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＝1，则</w:t>
      </w:r>
      <w:r>
        <w:rPr>
          <w:rFonts w:ascii="Times New Roman" w:eastAsia="新宋体" w:hAnsi="Times New Roman" w:hint="eastAsia"/>
          <w:sz w:val="21"/>
          <w:szCs w:val="21"/>
          <w:lang w:val="en-US" w:eastAsia="zh-CN"/>
        </w:rPr>
        <w:ruby>
          <w:rubyPr>
            <w:rubyAlign w:val="distributeSpace"/>
            <w:hps w:val="20"/>
            <w:hpsRaise w:val="18"/>
            <w:hpsBaseText w:val="21"/>
            <w:lid w:val="zh-CN"/>
          </w:rubyPr>
          <w:rt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⌒</w:t>
            </w:r>
          </w:rt>
          <w:rubyBase>
            <w:r>
              <w:rPr>
                <w:rFonts w:ascii="Times New Roman" w:eastAsia="新宋体" w:hAnsi="Times New Roman" w:hint="eastAsia"/>
                <w:sz w:val="21"/>
                <w:szCs w:val="21"/>
                <w:lang w:val="en-US" w:eastAsia="zh-CN"/>
              </w:rPr>
              <w:t>BE</w:t>
            </w:r>
          </w:rubyBase>
        </w:ruby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 xml:space="preserve">所围成的阴影部分面积为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39．(2023•宿迁）如图，在正六边形</w:t>
      </w:r>
      <w:r>
        <w:rPr>
          <w:rFonts w:ascii="Times New Roman" w:eastAsia="新宋体" w:hAnsi="Times New Roman" w:hint="eastAsia"/>
          <w:i/>
          <w:sz w:val="21"/>
          <w:szCs w:val="21"/>
        </w:rPr>
        <w:t>ABCDEF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＝6，点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在边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上，且</w:t>
      </w:r>
      <w:r>
        <w:rPr>
          <w:rFonts w:ascii="Times New Roman" w:eastAsia="新宋体" w:hAnsi="Times New Roman" w:hint="eastAsia"/>
          <w:i/>
          <w:sz w:val="21"/>
          <w:szCs w:val="21"/>
        </w:rPr>
        <w:t>AM</w:t>
      </w:r>
      <w:r>
        <w:rPr>
          <w:rFonts w:ascii="Times New Roman" w:eastAsia="新宋体" w:hAnsi="Times New Roman" w:hint="eastAsia"/>
          <w:sz w:val="21"/>
          <w:szCs w:val="21"/>
        </w:rPr>
        <w:t>＝2．若经过点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的直线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>将正六边形面积平分，则直线</w:t>
      </w:r>
      <w:r>
        <w:rPr>
          <w:rFonts w:ascii="Times New Roman" w:eastAsia="新宋体" w:hAnsi="Times New Roman" w:hint="eastAsia"/>
          <w:i/>
          <w:sz w:val="21"/>
          <w:szCs w:val="21"/>
        </w:rPr>
        <w:t>l</w:t>
      </w:r>
      <w:r>
        <w:rPr>
          <w:rFonts w:ascii="Times New Roman" w:eastAsia="新宋体" w:hAnsi="Times New Roman" w:hint="eastAsia"/>
          <w:sz w:val="21"/>
          <w:szCs w:val="21"/>
        </w:rPr>
        <w:t xml:space="preserve">被正六边形所截的线段长是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310640" cy="1219200"/>
            <wp:effectExtent l="0" t="0" r="3810" b="0"/>
            <wp:docPr id="292" name="图片 37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37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/>
    <w:p>
      <w:pPr>
        <w:spacing w:line="360" w:lineRule="auto"/>
        <w:jc w:val="center"/>
        <w:rPr>
          <w:rFonts w:hint="default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10198100</wp:posOffset>
            </wp:positionV>
            <wp:extent cx="279400" cy="292100"/>
            <wp:effectExtent l="0" t="0" r="6350" b="12700"/>
            <wp:wrapNone/>
            <wp:docPr id="100297" name="图片 100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图片 1002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12255500</wp:posOffset>
            </wp:positionV>
            <wp:extent cx="419100" cy="4572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</w:rPr>
        <w:t>专题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30  </w:t>
      </w:r>
      <w:r>
        <w:rPr>
          <w:rFonts w:hint="eastAsia"/>
          <w:b/>
          <w:bCs/>
          <w:sz w:val="32"/>
          <w:szCs w:val="32"/>
          <w:lang w:eastAsia="zh-CN"/>
        </w:rPr>
        <w:t>圆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考点一：垂径定理</w: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227330</wp:posOffset>
                </wp:positionV>
                <wp:extent cx="1301750" cy="360045"/>
                <wp:effectExtent l="6350" t="6350" r="6350" b="146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15620" y="161925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" o:spid="_x0000_s1063" style="width:102.5pt;height:28.35pt;margin-top:17.9pt;margin-left:-0.9pt;mso-wrap-distance-bottom:0;mso-wrap-distance-left:9pt;mso-wrap-distance-right:9pt;mso-wrap-distance-top:0;position:absolute;v-text-anchor:middle;z-index:-25161830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jc w:val="both"/>
        <w:rPr>
          <w:rFonts w:hint="eastAsia"/>
          <w:b/>
          <w:bCs/>
          <w:sz w:val="32"/>
          <w:szCs w:val="28"/>
        </w:rPr>
      </w:pPr>
    </w:p>
    <w:p>
      <w:pPr>
        <w:numPr>
          <w:ilvl w:val="0"/>
          <w:numId w:val="1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圆的定义：</w: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定义①：在一个平面内，线段OA绕它固定的一个端点O旋转一周，另一个端点A所形成的图形叫做圆。固定的端点O叫做圆心，线段OA叫做半径．以O点为圆心的圆，记作“⊙O”，读作“圆O”．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定义②：圆可以看做是所有到定点O的距离等于定长r的点的集合。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与圆有关的概念：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弦、直径、半径、弧、半圆、优弧、劣弧、等圆、等弧等。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连接圆上任意两点的线段叫弦，经过圆心的弦叫直径，圆上任意两点间的部分叫圆弧，简称弧，圆的任意一条直径的两个端点把圆分成两条弧，每条弧都叫做半圆，大于半圆的弧叫做优弧，小于半圆的弧叫做劣弧。 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垂径定理：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垂直于弦的直径平分这条弦，并且平分弦所对的两条弧。</w:t>
      </w:r>
    </w:p>
    <w:p>
      <w:pPr>
        <w:numPr>
          <w:ilvl w:val="0"/>
          <w:numId w:val="1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垂径定理的推论：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推论1：平分弦（不是直径）的直径垂直于弦，并且平分弦所对的两条弧。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推论2：弦的垂直平分线经过圆心，并且平分弦所对的两条弧。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推论3：平分弦所对一条弧的直径，垂直平分弦，并且平分弦所对的另一条弧。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default"/>
          <w:sz w:val="22"/>
          <w:szCs w:val="24"/>
          <w:lang w:val="en-US" w:eastAsia="zh-CN"/>
        </w:rPr>
        <w:t>垂径定理和勾股定理相结合，构造直角三角形，可解决计算弦长、半径、弦心距等问题</w:t>
      </w:r>
      <w:r>
        <w:rPr>
          <w:rFonts w:hint="eastAsia"/>
          <w:sz w:val="22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143510</wp:posOffset>
                </wp:positionV>
                <wp:extent cx="1301750" cy="360045"/>
                <wp:effectExtent l="6350" t="6350" r="6350" b="1460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3" o:spid="_x0000_s1064" style="width:102.5pt;height:28.35pt;margin-top:11.3pt;margin-left:-1.4pt;mso-wrap-distance-bottom:0;mso-wrap-distance-left:9pt;mso-wrap-distance-right:9pt;mso-wrap-distance-top:0;position:absolute;v-text-anchor:middle;z-index:-25161523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  <w:sectPr>
          <w:pgSz w:w="11906" w:h="16838"/>
          <w:pgMar w:top="1440" w:right="1800" w:bottom="1440" w:left="1800" w:header="708" w:footer="708" w:gutter="0"/>
          <w:pgNumType w:start="12"/>
          <w:cols w:num="1" w:space="708"/>
        </w:sectPr>
      </w:pPr>
      <w:r>
        <w:rPr>
          <w:rFonts w:ascii="Times New Roman" w:eastAsia="新宋体" w:hAnsi="Times New Roman" w:hint="eastAsia"/>
          <w:sz w:val="21"/>
          <w:szCs w:val="21"/>
        </w:rPr>
        <w:t>1．(2023•青海）如图是一个隧道的横截面，它的形状是以点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为圆心的圆的一部分，如果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中弦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经过圆心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，并且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＝6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，则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 xml:space="preserve">的半径长为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097915" cy="1114425"/>
            <wp:effectExtent l="0" t="0" r="6985" b="9525"/>
            <wp:docPr id="7" name="图片 13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3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9791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，如图，设</w:t>
      </w:r>
      <w:r>
        <w:rPr>
          <w:rFonts w:ascii="Cambria Math" w:eastAsia="Cambria Math" w:hAnsi="Cambria Math"/>
          <w:color w:val="FF0000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的半径为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，根据垂径定理的推论得到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中利用勾股定理得到2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+（6﹣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，然后解方程即可．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，如图，设</w:t>
      </w:r>
      <w:r>
        <w:rPr>
          <w:rFonts w:ascii="Cambria Math" w:eastAsia="Cambria Math" w:hAnsi="Cambria Math"/>
          <w:color w:val="FF0000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的半径为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</w:t>
      </w:r>
      <w:r>
        <w:rPr>
          <w:rFonts w:ascii="Cambria Math" w:eastAsia="Cambria Math" w:hAnsi="Cambria Math"/>
          <w:color w:val="FF0000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中弦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的中点，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过圆心，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30" name="图片 13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3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＝（6﹣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∴2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+（6﹣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r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8" name="图片 13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3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即</w:t>
      </w:r>
      <w:r>
        <w:rPr>
          <w:rFonts w:ascii="Cambria Math" w:eastAsia="Cambria Math" w:hAnsi="Cambria Math"/>
          <w:color w:val="FF0000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的半径长为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6" name="图片 13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15" name="图片 13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1228725" cy="1257300"/>
            <wp:effectExtent l="0" t="0" r="9525" b="0"/>
            <wp:docPr id="18" name="图片 140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0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2．(2023•牡丹江）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＝10，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的弦，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OM</w:t>
      </w:r>
      <w:r>
        <w:rPr>
          <w:rFonts w:ascii="Times New Roman" w:eastAsia="新宋体" w:hAnsi="Times New Roman" w:hint="eastAsia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＝3：5，则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，由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，设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，根据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＝10可得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＝3，根据垂径定理得到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＝4，然后分类讨论：当如图1时，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＝8；当如图2时，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＝2，再利用勾股定理分别计算即可．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3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2620645" cy="1238885"/>
            <wp:effectExtent l="0" t="0" r="8255" b="18415"/>
            <wp:docPr id="26" name="图片 14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3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20645" cy="12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＝3：5，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＝3，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27" name="图片 14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4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1"/>
        </w:rPr>
        <w:drawing>
          <wp:inline distT="0" distB="0" distL="114300" distR="114300">
            <wp:extent cx="1562100" cy="228600"/>
            <wp:effectExtent l="0" t="0" r="0" b="0"/>
            <wp:docPr id="25" name="图片 145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5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当如图1时，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＝5+3＝8，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1"/>
        </w:rPr>
        <w:drawing>
          <wp:inline distT="0" distB="0" distL="114300" distR="114300">
            <wp:extent cx="1771650" cy="228600"/>
            <wp:effectExtent l="0" t="0" r="0" b="0"/>
            <wp:docPr id="29" name="图片 14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4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当如图2时，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＝5﹣3＝2，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1"/>
        </w:rPr>
        <w:drawing>
          <wp:inline distT="0" distB="0" distL="114300" distR="114300">
            <wp:extent cx="1771650" cy="228600"/>
            <wp:effectExtent l="0" t="0" r="0" b="0"/>
            <wp:docPr id="47" name="图片 14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综上所述，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的长为4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48" name="图片 14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4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或2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46" name="图片 14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4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故答案为：4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49" name="图片 15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5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或2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50" name="图片 15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5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3．(2023•长沙）如图，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上的点，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，垂足为点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的中点，若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＝7，则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50975" cy="1603375"/>
            <wp:effectExtent l="0" t="0" r="15875" b="15875"/>
            <wp:docPr id="17" name="图片 15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2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【分析】根据已知条件证得△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SAS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），则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＝7，且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的中点，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和△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SAS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＝7．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4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故答案为：7．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4．(2023•自贡）一块圆形玻璃镜面碎成了几块，其中一块如图所示，测得弦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长20厘米，弓形高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 xml:space="preserve">为2厘米，则镜面半径为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厘米．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3210560" cy="609600"/>
            <wp:effectExtent l="0" t="0" r="8890" b="0"/>
            <wp:docPr id="21" name="图片 15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2105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【分析】根据题意，弦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长20厘米，弓形高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为2厘米，根据勾股定理和垂径定理可以求得圆的半径．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【解答】解：如图，点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是圆形玻璃镜面的圆心，连接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，则点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三点共线，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2216785" cy="1420495"/>
            <wp:effectExtent l="0" t="0" r="12065" b="8255"/>
            <wp:docPr id="55" name="图片 15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5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216785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由题意可得：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51" name="图片 15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5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＝10（厘米），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设镜面半径为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厘米，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由题意可得：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＝10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﹣2）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x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＝26，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∴镜面半径为26厘米，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故答案为：26．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5．(2023•黑龙江）如图，在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中，弦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垂直平分半径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>，垂足为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的半径为2，则弦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 xml:space="preserve">的长为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104900" cy="1162050"/>
            <wp:effectExtent l="0" t="0" r="0" b="0"/>
            <wp:docPr id="22" name="图片 15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58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，由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垂直平分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，求出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的长，再利用垂径定理得到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的中点，在直角三角形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中，利用垂径定理求出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的长，即可确定出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的长．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，由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垂直平分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，得到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43" name="图片 159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59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  <w:sectPr>
          <w:type w:val="nextPage"/>
          <w:pgSz w:w="11906" w:h="16838"/>
          <w:pgMar w:top="1440" w:right="1800" w:bottom="1440" w:left="1800" w:header="708" w:footer="708" w:gutter="0"/>
          <w:pgNumType w:start="15"/>
          <w:cols w:num="1" w:space="708"/>
          <w:titlePg w:val="0"/>
        </w:sect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的中点，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color w:val="FF0000"/>
          <w:position w:val="-11"/>
        </w:rPr>
        <w:drawing>
          <wp:inline distT="0" distB="0" distL="114300" distR="114300">
            <wp:extent cx="733425" cy="228600"/>
            <wp:effectExtent l="0" t="0" r="9525" b="0"/>
            <wp:docPr id="44" name="图片 160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60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color w:val="FF0000"/>
          <w:position w:val="-11"/>
        </w:rPr>
        <w:drawing>
          <wp:inline distT="0" distB="0" distL="114300" distR="114300">
            <wp:extent cx="561975" cy="228600"/>
            <wp:effectExtent l="0" t="0" r="9525" b="0"/>
            <wp:docPr id="45" name="图片 16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6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56" name="图片 16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6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故答案为：2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37" name="图片 16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6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1104900" cy="1162050"/>
            <wp:effectExtent l="0" t="0" r="0" b="0"/>
            <wp:docPr id="36" name="图片 16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6．(2023•上海）如图所示，小区内有个圆形花坛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，点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在弦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上，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＝11，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＝21，</w:t>
      </w:r>
      <w:r>
        <w:rPr>
          <w:rFonts w:ascii="Times New Roman" w:eastAsia="新宋体" w:hAnsi="Times New Roman" w:hint="eastAsia"/>
          <w:i/>
          <w:sz w:val="21"/>
          <w:szCs w:val="21"/>
        </w:rPr>
        <w:t>OC</w:t>
      </w:r>
      <w:r>
        <w:rPr>
          <w:rFonts w:ascii="Times New Roman" w:eastAsia="新宋体" w:hAnsi="Times New Roman" w:hint="eastAsia"/>
          <w:sz w:val="21"/>
          <w:szCs w:val="21"/>
        </w:rPr>
        <w:t xml:space="preserve">＝13，则这个花坛的面积为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.（结果保留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283335" cy="1161415"/>
            <wp:effectExtent l="0" t="0" r="12065" b="635"/>
            <wp:docPr id="23" name="图片 16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【分析】根据垂径定理，勾股定理求出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，再根据圆面积的计算方法进行计算即可．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【解答】解：如图，连接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，过点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过圆心，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是弦，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41" name="图片 16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6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34" name="图片 16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6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）＝</w:t>
      </w:r>
      <w:r>
        <w:rPr>
          <w:color w:val="FF0000"/>
          <w:position w:val="-22"/>
        </w:rPr>
        <w:drawing>
          <wp:inline distT="0" distB="0" distL="114300" distR="114300">
            <wp:extent cx="123825" cy="333375"/>
            <wp:effectExtent l="0" t="0" r="9525" b="9525"/>
            <wp:docPr id="35" name="图片 168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8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×（11+21）＝16，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＝21﹣16＝5，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＝13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﹣5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＝144，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BOD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BD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＝144+256＝400，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S</w:t>
      </w:r>
      <w:r>
        <w:rPr>
          <w:rFonts w:ascii="Cambria Math" w:eastAsia="Cambria Math" w:hAnsi="Cambria Math"/>
          <w:color w:val="FF0000"/>
          <w:sz w:val="24"/>
          <w:szCs w:val="24"/>
          <w:vertAlign w:val="subscript"/>
        </w:rPr>
        <w:t>⊙</w:t>
      </w:r>
      <w:r>
        <w:rPr>
          <w:rFonts w:ascii="Times New Roman" w:eastAsia="新宋体" w:hAnsi="Times New Roman" w:hint="eastAsia"/>
          <w:i/>
          <w:color w:val="FF0000"/>
          <w:sz w:val="24"/>
          <w:szCs w:val="24"/>
          <w:vertAlign w:val="subscript"/>
        </w:rPr>
        <w:t>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Cambria Math" w:eastAsia="Cambria Math" w:hAnsi="Cambria Math"/>
          <w:color w:val="FF0000"/>
          <w:sz w:val="21"/>
          <w:szCs w:val="21"/>
        </w:rPr>
        <w:t>π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OB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＝400</w:t>
      </w:r>
      <w:r>
        <w:rPr>
          <w:rFonts w:ascii="Cambria Math" w:eastAsia="Cambria Math" w:hAnsi="Cambria Math"/>
          <w:color w:val="FF0000"/>
          <w:sz w:val="21"/>
          <w:szCs w:val="21"/>
        </w:rPr>
        <w:t>π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故答案为：400</w:t>
      </w:r>
      <w:r>
        <w:rPr>
          <w:rFonts w:ascii="Cambria Math" w:eastAsia="Cambria Math" w:hAnsi="Cambria Math"/>
          <w:color w:val="FF0000"/>
          <w:sz w:val="21"/>
          <w:szCs w:val="21"/>
        </w:rPr>
        <w:t>π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1304925" cy="1171575"/>
            <wp:effectExtent l="0" t="0" r="9525" b="9525"/>
            <wp:docPr id="38" name="图片 16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69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7．(2023•遵义）数学小组研究如下问题：遵义市某地的纬度约为北纬28°，求北纬28°纬线的长度．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小组成员查阅相关资料，得到如下信息：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信息一：如图1，在地球仪上，与赤道平行的圆圈叫做纬线；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708" w:footer="708" w:gutter="0"/>
          <w:pgNumType w:start="16"/>
          <w:cols w:num="1" w:space="708"/>
          <w:titlePg w:val="0"/>
        </w:sectPr>
      </w:pPr>
      <w:r>
        <w:rPr>
          <w:rFonts w:ascii="Times New Roman" w:eastAsia="新宋体" w:hAnsi="Times New Roman" w:hint="eastAsia"/>
          <w:sz w:val="21"/>
          <w:szCs w:val="21"/>
        </w:rPr>
        <w:t>信息二：如图2，赤道半径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约为6400千米，弦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OA</w:t>
      </w:r>
      <w:r>
        <w:rPr>
          <w:rFonts w:ascii="Times New Roman" w:eastAsia="新宋体" w:hAnsi="Times New Roman" w:hint="eastAsia"/>
          <w:sz w:val="21"/>
          <w:szCs w:val="21"/>
        </w:rPr>
        <w:t>，以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为直径的圆的周长就是北纬28°纬线的长度；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（参考数据：</w:t>
      </w:r>
      <w:r>
        <w:rPr>
          <w:rFonts w:ascii="Cambria Math" w:eastAsia="Cambria Math" w:hAnsi="Cambria Math"/>
          <w:sz w:val="21"/>
          <w:szCs w:val="21"/>
        </w:rPr>
        <w:t>π</w:t>
      </w:r>
      <w:r>
        <w:rPr>
          <w:rFonts w:ascii="Times New Roman" w:eastAsia="新宋体" w:hAnsi="Times New Roman" w:hint="eastAsia"/>
          <w:sz w:val="21"/>
          <w:szCs w:val="21"/>
        </w:rPr>
        <w:t>≈3，sin28°≈0.47，cos28°≈0.88，tan28°≈0.53）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 xml:space="preserve">根据以上信息，北纬28°纬线的长度约为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千米．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【分析】根据垂径定理，平行线的性质，锐角三角函数的定义求解．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sz w:val="21"/>
          <w:szCs w:val="21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4671695</wp:posOffset>
            </wp:positionH>
            <wp:positionV relativeFrom="paragraph">
              <wp:posOffset>101600</wp:posOffset>
            </wp:positionV>
            <wp:extent cx="1162685" cy="991235"/>
            <wp:effectExtent l="0" t="0" r="18415" b="18415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33" name="图片 17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1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162685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【解答】解：作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，则∠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BKO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＝28°，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＝28°，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在Rt△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BOK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＝6400．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BK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×cos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≈6400×0.88＝5632，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∴北纬28°的纬线长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</w:t>
      </w:r>
      <w:r>
        <w:rPr>
          <w:rFonts w:ascii="Cambria Math" w:eastAsia="Cambria Math" w:hAnsi="Cambria Math"/>
          <w:color w:val="FF0000"/>
          <w:sz w:val="21"/>
          <w:szCs w:val="21"/>
        </w:rPr>
        <w:t>π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BK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≈2×3×5632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＝33792（千米）．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故答案为：33792．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8．(2023•黄石）如图，圆中扇子对应的圆心角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＜180°）与剩余圆心角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的比值为黄金比时，扇子会显得更加美观，若黄金比取0.6，则</w:t>
      </w:r>
      <w:r>
        <w:rPr>
          <w:rFonts w:ascii="Cambria Math" w:eastAsia="Cambria Math" w:hAnsi="Cambria Math"/>
          <w:sz w:val="21"/>
          <w:szCs w:val="21"/>
        </w:rPr>
        <w:t>β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 xml:space="preserve">的度数是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【分析】根据已知，列出关于</w:t>
      </w:r>
      <w:r>
        <w:rPr>
          <w:rFonts w:ascii="Cambria Math" w:eastAsia="Cambria Math" w:hAnsi="Cambria Math"/>
          <w:color w:val="FF0000"/>
          <w:sz w:val="21"/>
          <w:szCs w:val="21"/>
        </w:rPr>
        <w:t>α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Cambria Math" w:eastAsia="Cambria Math" w:hAnsi="Cambria Math"/>
          <w:color w:val="FF0000"/>
          <w:sz w:val="21"/>
          <w:szCs w:val="21"/>
        </w:rPr>
        <w:t>β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的方程组，可解得</w:t>
      </w:r>
      <w:r>
        <w:rPr>
          <w:rFonts w:ascii="Cambria Math" w:eastAsia="Cambria Math" w:hAnsi="Cambria Math"/>
          <w:color w:val="FF0000"/>
          <w:sz w:val="21"/>
          <w:szCs w:val="21"/>
        </w:rPr>
        <w:t>α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  <w:r>
        <w:rPr>
          <w:rFonts w:ascii="Cambria Math" w:eastAsia="Cambria Math" w:hAnsi="Cambria Math"/>
          <w:color w:val="FF0000"/>
          <w:sz w:val="21"/>
          <w:szCs w:val="21"/>
        </w:rPr>
        <w:t>β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的度数，即可求出答案．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【解答】解：根据题意得：</w:t>
      </w:r>
      <w:r>
        <w:rPr>
          <w:color w:val="FF0000"/>
          <w:position w:val="-36"/>
        </w:rPr>
        <w:drawing>
          <wp:inline distT="0" distB="0" distL="114300" distR="114300">
            <wp:extent cx="952500" cy="542925"/>
            <wp:effectExtent l="0" t="0" r="0" b="9525"/>
            <wp:docPr id="59" name="图片 17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7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解得，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Cambria Math" w:eastAsia="Cambria Math" w:hAnsi="Cambria Math"/>
          <w:color w:val="FF0000"/>
          <w:sz w:val="21"/>
          <w:szCs w:val="21"/>
        </w:rPr>
        <w:t>β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﹣</w:t>
      </w:r>
      <w:r>
        <w:rPr>
          <w:rFonts w:ascii="Cambria Math" w:eastAsia="Cambria Math" w:hAnsi="Cambria Math"/>
          <w:color w:val="FF0000"/>
          <w:sz w:val="21"/>
          <w:szCs w:val="21"/>
        </w:rPr>
        <w:t>α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＝225°﹣135°＝90°，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故答案为：90°．</w:t>
      </w: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both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考点二：圆周角定理：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153035</wp:posOffset>
                </wp:positionV>
                <wp:extent cx="1301750" cy="360045"/>
                <wp:effectExtent l="6350" t="6350" r="6350" b="14605"/>
                <wp:wrapNone/>
                <wp:docPr id="24" name="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知识回顾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4" o:spid="_x0000_s1065" style="width:102.5pt;height:28.35pt;margin-top:12.05pt;margin-left:1.15pt;mso-wrap-distance-bottom:0;mso-wrap-distance-left:9pt;mso-wrap-distance-right:9pt;mso-wrap-distance-top:0;position:absolute;v-text-anchor:middle;z-index:-251613184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知识回顾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</w:p>
    <w:p>
      <w:pPr>
        <w:numPr>
          <w:ilvl w:val="0"/>
          <w:numId w:val="2"/>
        </w:numPr>
        <w:bidi w:val="0"/>
        <w:spacing w:line="360" w:lineRule="auto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圆心角、弦以及弧之间的关系：</w: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①定理：在同圆和等圆中，相等的圆心角所对的弧相等，所对的弦也相等。</w:t>
      </w:r>
    </w:p>
    <w:p>
      <w:pPr>
        <w:numPr>
          <w:ilvl w:val="0"/>
          <w:numId w:val="0"/>
        </w:numPr>
        <w:bidi w:val="0"/>
        <w:spacing w:line="360" w:lineRule="auto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②推论：在同圆或等圆中，如果两个圆心角、两条弧、两条弦中有一组量相等，那么它们所对应的其余各组量都分别相等。</w:t>
      </w: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  <w:sectPr>
          <w:type w:val="nextPage"/>
          <w:pgSz w:w="11906" w:h="16838"/>
          <w:pgMar w:top="1440" w:right="1800" w:bottom="1440" w:left="1800" w:header="708" w:footer="708" w:gutter="0"/>
          <w:pgNumType w:start="17"/>
          <w:cols w:num="1" w:space="708"/>
          <w:titlePg w:val="0"/>
        </w:sectPr>
      </w:pPr>
    </w:p>
    <w:p>
      <w:pPr>
        <w:numPr>
          <w:ilvl w:val="0"/>
          <w:numId w:val="0"/>
        </w:numPr>
        <w:bidi w:val="0"/>
        <w:spacing w:line="360" w:lineRule="auto"/>
        <w:ind w:firstLine="440" w:firstLineChars="20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说明：同一条弦对应两条弧，其中一条是优弧，一条是劣弧，而在本定理和推论中的“弧”是指同为优弧或劣弧。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圆周角的定义：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顶点在圆上，并且两边都与圆相交的角叫做圆周角。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圆周角定理：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在同圆或等圆中，同弧或等弧所对的圆周角相等，都等于这条弧所对的圆心角的一半。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圆周角定理的推论：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半圆（或直径）所对的圆周角是直角，90°的圆周角所对的弦是直径。</w:t>
      </w:r>
    </w:p>
    <w:p>
      <w:pPr>
        <w:numPr>
          <w:ilvl w:val="0"/>
          <w:numId w:val="2"/>
        </w:numPr>
        <w:bidi w:val="0"/>
        <w:spacing w:line="360" w:lineRule="auto"/>
        <w:ind w:left="0" w:firstLine="0" w:leftChars="0" w:firstLine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圆的内接四边形：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①定义：四个顶点都在圆上的四边形叫做圆的内接四边形。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>②性质：</w:t>
      </w:r>
      <w:r>
        <w:rPr>
          <w:rFonts w:hint="eastAsia"/>
          <w:sz w:val="22"/>
          <w:szCs w:val="24"/>
          <w:lang w:val="en-US" w:eastAsia="zh-CN"/>
        </w:rPr>
        <w:fldChar w:fldCharType="begin"/>
      </w:r>
      <w:r>
        <w:rPr>
          <w:rFonts w:hint="eastAsia"/>
          <w:sz w:val="22"/>
          <w:szCs w:val="24"/>
          <w:lang w:val="en-US" w:eastAsia="zh-CN"/>
        </w:rPr>
        <w:instrText xml:space="preserve"> = 1 \* ROMAN \* MERGEFORMAT </w:instrText>
      </w:r>
      <w:r>
        <w:rPr>
          <w:rFonts w:hint="eastAsia"/>
          <w:sz w:val="22"/>
          <w:szCs w:val="24"/>
          <w:lang w:val="en-US" w:eastAsia="zh-CN"/>
        </w:rPr>
        <w:fldChar w:fldCharType="separate"/>
      </w:r>
      <w:r>
        <w:t>I</w:t>
      </w:r>
      <w:r>
        <w:rPr>
          <w:rFonts w:hint="eastAsia"/>
          <w:sz w:val="22"/>
          <w:szCs w:val="24"/>
          <w:lang w:val="en-US" w:eastAsia="zh-CN"/>
        </w:rPr>
        <w:fldChar w:fldCharType="end"/>
      </w:r>
      <w:r>
        <w:rPr>
          <w:rFonts w:hint="eastAsia"/>
          <w:sz w:val="22"/>
          <w:szCs w:val="24"/>
          <w:lang w:val="en-US" w:eastAsia="zh-CN"/>
        </w:rPr>
        <w:t>：圆内接四边形的对角互补。</w:t>
      </w:r>
    </w:p>
    <w:p>
      <w:pPr>
        <w:numPr>
          <w:ilvl w:val="0"/>
          <w:numId w:val="0"/>
        </w:numPr>
        <w:bidi w:val="0"/>
        <w:spacing w:line="360" w:lineRule="auto"/>
        <w:ind w:firstLine="440" w:leftChars="0"/>
        <w:jc w:val="left"/>
        <w:rPr>
          <w:rFonts w:hint="default"/>
          <w:sz w:val="22"/>
          <w:szCs w:val="24"/>
        </w:rPr>
      </w:pPr>
      <w:r>
        <w:rPr>
          <w:rFonts w:hint="eastAsia"/>
          <w:sz w:val="22"/>
          <w:szCs w:val="24"/>
          <w:lang w:val="en-US" w:eastAsia="zh-CN"/>
        </w:rPr>
        <w:t xml:space="preserve">        </w:t>
      </w:r>
      <w:r>
        <w:rPr>
          <w:rFonts w:hint="eastAsia"/>
          <w:sz w:val="22"/>
          <w:szCs w:val="24"/>
          <w:lang w:val="en-US" w:eastAsia="zh-CN"/>
        </w:rPr>
        <w:fldChar w:fldCharType="begin"/>
      </w:r>
      <w:r>
        <w:rPr>
          <w:rFonts w:hint="eastAsia"/>
          <w:sz w:val="22"/>
          <w:szCs w:val="24"/>
          <w:lang w:val="en-US" w:eastAsia="zh-CN"/>
        </w:rPr>
        <w:instrText xml:space="preserve"> = 2 \* ROMAN \* MERGEFORMAT </w:instrText>
      </w:r>
      <w:r>
        <w:rPr>
          <w:rFonts w:hint="eastAsia"/>
          <w:sz w:val="22"/>
          <w:szCs w:val="24"/>
          <w:lang w:val="en-US" w:eastAsia="zh-CN"/>
        </w:rPr>
        <w:fldChar w:fldCharType="separate"/>
      </w:r>
      <w:r>
        <w:t>II</w:t>
      </w:r>
      <w:r>
        <w:rPr>
          <w:rFonts w:hint="eastAsia"/>
          <w:sz w:val="22"/>
          <w:szCs w:val="24"/>
          <w:lang w:val="en-US" w:eastAsia="zh-CN"/>
        </w:rPr>
        <w:fldChar w:fldCharType="end"/>
      </w:r>
      <w:r>
        <w:rPr>
          <w:rFonts w:hint="eastAsia"/>
          <w:sz w:val="22"/>
          <w:szCs w:val="24"/>
          <w:lang w:val="en-US" w:eastAsia="zh-CN"/>
        </w:rPr>
        <w:t>：圆内接四边形的任意一个外角等于它的内对角。</w: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  <w:r>
        <w:rPr>
          <w:b/>
          <w:bCs/>
          <w:sz w:val="32"/>
          <w:szCs w:val="28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114935</wp:posOffset>
                </wp:positionV>
                <wp:extent cx="1301750" cy="360045"/>
                <wp:effectExtent l="6350" t="6350" r="6350" b="14605"/>
                <wp:wrapNone/>
                <wp:docPr id="28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1750" cy="3600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微专题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圆角矩形 28" o:spid="_x0000_s1066" style="width:102.5pt;height:28.35pt;margin-top:9.05pt;margin-left:-0.2pt;mso-wrap-distance-bottom:0;mso-wrap-distance-left:9pt;mso-wrap-distance-right:9pt;mso-wrap-distance-top:0;position:absolute;v-text-anchor:middle;z-index:-251610112" arcsize="10923f" fillcolor="#5b9bd5" stroked="t" strokecolor="#41719c" strokeweight="1pt"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28"/>
                          <w:lang w:eastAsia="zh-CN"/>
                        </w:rPr>
                        <w:t>微专题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numPr>
          <w:ilvl w:val="0"/>
          <w:numId w:val="0"/>
        </w:numPr>
        <w:bidi w:val="0"/>
        <w:spacing w:line="360" w:lineRule="auto"/>
        <w:ind w:leftChars="0"/>
        <w:jc w:val="left"/>
        <w:rPr>
          <w:rFonts w:hint="eastAsia"/>
          <w:sz w:val="22"/>
          <w:szCs w:val="24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9．(2023•襄阳）已知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长为2，弦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长为</w:t>
      </w:r>
      <w:r>
        <w:rPr>
          <w:rFonts w:ascii="Times New Roman" w:eastAsia="新宋体" w:hAnsi="Times New Roman" w:hint="eastAsia"/>
          <w:position w:val="-6"/>
          <w:sz w:val="21"/>
          <w:szCs w:val="21"/>
        </w:rPr>
        <w:object>
          <v:shape id="_x0000_i1067" type="#_x0000_t75" style="width:19pt;height:17pt" o:ole="" coordsize="21600,21600" o:preferrelative="t" filled="f" stroked="f">
            <v:stroke joinstyle="miter"/>
            <v:imagedata r:id="rId12" o:title=""/>
            <o:lock v:ext="edit" aspectratio="t"/>
            <w10:anchorlock/>
          </v:shape>
          <o:OLEObject Type="Embed" ProgID="Equation.KSEE3" ShapeID="_x0000_i1067" DrawAspect="Content" ObjectID="_1468075753" r:id="rId108"/>
        </w:object>
      </w:r>
      <w:r>
        <w:rPr>
          <w:rFonts w:ascii="Times New Roman" w:eastAsia="新宋体" w:hAnsi="Times New Roman" w:hint="eastAsia"/>
          <w:sz w:val="21"/>
          <w:szCs w:val="21"/>
        </w:rPr>
        <w:t>，那么弦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 xml:space="preserve">所对的圆周角的度数等于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【分析】首先利用勾股定理逆定理得∠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＝90°，再根据一条弦对着两种圆周角可得答案．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【解答】解：如图，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drawing>
          <wp:inline distT="0" distB="0" distL="114300" distR="114300">
            <wp:extent cx="1334135" cy="1600835"/>
            <wp:effectExtent l="0" t="0" r="18415" b="18415"/>
            <wp:docPr id="73" name="图片 17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176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60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＝1，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4"/>
        </w:rPr>
        <w:drawing>
          <wp:inline distT="0" distB="0" distL="114300" distR="114300">
            <wp:extent cx="209550" cy="171450"/>
            <wp:effectExtent l="0" t="0" r="0" b="0"/>
            <wp:docPr id="72" name="图片 177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77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OA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OC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＝45°，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'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＝135°，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故答案为：45°或135°．</w:t>
      </w:r>
    </w:p>
    <w:p>
      <w:pPr>
        <w:spacing w:line="360" w:lineRule="auto"/>
        <w:ind w:left="273" w:hanging="273" w:hangingChars="130"/>
        <w:sectPr>
          <w:type w:val="nextPage"/>
          <w:pgSz w:w="11906" w:h="16838"/>
          <w:pgMar w:top="1440" w:right="1800" w:bottom="1440" w:left="1800" w:header="708" w:footer="708" w:gutter="0"/>
          <w:pgNumType w:start="18"/>
          <w:cols w:num="1" w:space="708"/>
          <w:titlePg w:val="0"/>
        </w:sectPr>
      </w:pPr>
      <w:r>
        <w:rPr>
          <w:rFonts w:ascii="Times New Roman" w:eastAsia="新宋体" w:hAnsi="Times New Roman" w:hint="eastAsia"/>
          <w:sz w:val="21"/>
          <w:szCs w:val="21"/>
        </w:rPr>
        <w:t>10．(2023•日照）一圆形玻璃镜面损坏了一部分，为得到同样大小的镜面，工人师傅用直角尺作如图所示的测量，测得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＝12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＝5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 xml:space="preserve">，则圆形镜面的半径为 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，根据∠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＝90°得出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是圆形镜面的直径，再根据勾股定理求出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即可．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＝90°，且∠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是圆周角，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是圆形镜面的直径，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由勾股定理得：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1"/>
        </w:rPr>
        <w:drawing>
          <wp:inline distT="0" distB="0" distL="114300" distR="114300">
            <wp:extent cx="733425" cy="228600"/>
            <wp:effectExtent l="0" t="0" r="9525" b="0"/>
            <wp:docPr id="68" name="图片 181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81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</w:t>
      </w:r>
      <w:r>
        <w:rPr>
          <w:color w:val="FF0000"/>
          <w:position w:val="-11"/>
        </w:rPr>
        <w:drawing>
          <wp:inline distT="0" distB="0" distL="114300" distR="114300">
            <wp:extent cx="657225" cy="228600"/>
            <wp:effectExtent l="0" t="0" r="9525" b="0"/>
            <wp:docPr id="67" name="图片 182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82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＝13（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所以圆形镜面的半径为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66" name="图片 183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83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</w:t>
      </w:r>
      <w:r>
        <w:rPr>
          <w:color w:val="FF0000"/>
          <w:position w:val="-22"/>
        </w:rPr>
        <w:drawing>
          <wp:inline distT="0" distB="0" distL="114300" distR="114300">
            <wp:extent cx="200025" cy="333375"/>
            <wp:effectExtent l="0" t="0" r="9525" b="9525"/>
            <wp:docPr id="65" name="图片 184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84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cm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11．(2023•永州）如图，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的直径，点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上，∠</w:t>
      </w:r>
      <w:r>
        <w:rPr>
          <w:rFonts w:ascii="Times New Roman" w:eastAsia="新宋体" w:hAnsi="Times New Roman" w:hint="eastAsia"/>
          <w:i/>
          <w:sz w:val="21"/>
          <w:szCs w:val="21"/>
        </w:rPr>
        <w:t>ADC</w:t>
      </w:r>
      <w:r>
        <w:rPr>
          <w:rFonts w:ascii="Times New Roman" w:eastAsia="新宋体" w:hAnsi="Times New Roman" w:hint="eastAsia"/>
          <w:sz w:val="21"/>
          <w:szCs w:val="21"/>
        </w:rPr>
        <w:t>＝30°，则∠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BOC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度．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527175" cy="1268095"/>
            <wp:effectExtent l="0" t="0" r="15875" b="8255"/>
            <wp:docPr id="32" name="图片 18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85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【分析】根据在同圆或等圆中，同弧或等弧所对的圆周角相等，都等于这条弧所对的圆心角的一半求出∠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的度数，根据平角的定义即可得到∠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＝180°﹣∠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的度数．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【解答】解：∵∠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是</w:t>
      </w:r>
      <w:r>
        <w:rPr>
          <w:color w:val="FF0000"/>
          <w:position w:val="-4"/>
        </w:rPr>
        <w:drawing>
          <wp:inline distT="0" distB="0" distL="114300" distR="114300">
            <wp:extent cx="171450" cy="190500"/>
            <wp:effectExtent l="0" t="0" r="0" b="0"/>
            <wp:docPr id="63" name="图片 186" descr="菁优网-jye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86" descr="菁优网-jyeoo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所对的圆周角，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ADC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＝2×30°＝60°，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＝180°﹣∠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AOC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＝180°﹣60°＝120°．</w:t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故答案为：120．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12．(2023•苏州）如图，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Cambria Math" w:eastAsia="Cambria Math" w:hAnsi="Cambria Math"/>
          <w:sz w:val="21"/>
          <w:szCs w:val="21"/>
        </w:rPr>
        <w:t>⊙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的直径，弦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．若∠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＝28°，则∠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新宋体" w:hAnsi="Times New Roman" w:hint="eastAsia"/>
          <w:sz w:val="21"/>
          <w:szCs w:val="21"/>
          <w:u w:val="single"/>
        </w:rPr>
        <w:t>　</w:t>
      </w:r>
      <w:r>
        <w:rPr>
          <w:rFonts w:ascii="Times New Roman" w:eastAsia="新宋体" w:hAnsi="Times New Roman" w:hint="eastAsia"/>
          <w:sz w:val="21"/>
          <w:szCs w:val="21"/>
        </w:rPr>
        <w:t>°．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drawing>
          <wp:inline distT="0" distB="0" distL="114300" distR="114300">
            <wp:extent cx="1427480" cy="1365250"/>
            <wp:effectExtent l="0" t="0" r="1270" b="6350"/>
            <wp:docPr id="39" name="图片 18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87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right="0" w:firstLine="0" w:leftChars="130" w:firstLineChars="0"/>
        <w:rPr>
          <w:color w:val="FF0000"/>
        </w:rPr>
      </w:pPr>
      <w:r>
        <w:rPr>
          <w:rFonts w:ascii="Times New Roman" w:eastAsia="新宋体" w:hAnsi="Times New Roman" w:hint="eastAsia"/>
          <w:color w:val="FF0000"/>
          <w:sz w:val="21"/>
          <w:szCs w:val="21"/>
        </w:rPr>
        <w:t>【分析】如图，连接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，证明∠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ACB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＝90°，求出∠</w:t>
      </w:r>
      <w:r>
        <w:rPr>
          <w:rFonts w:ascii="Times New Roman" w:eastAsia="新宋体" w:hAnsi="Times New Roman" w:hint="eastAsia"/>
          <w:i/>
          <w:color w:val="FF0000"/>
          <w:sz w:val="21"/>
          <w:szCs w:val="21"/>
        </w:rPr>
        <w:t>ABC</w:t>
      </w:r>
      <w:r>
        <w:rPr>
          <w:rFonts w:ascii="Times New Roman" w:eastAsia="新宋体" w:hAnsi="Times New Roman" w:hint="eastAsia"/>
          <w:color w:val="FF0000"/>
          <w:sz w:val="21"/>
          <w:szCs w:val="21"/>
        </w:rPr>
        <w:t>，可得结论．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https://d.book118.com/265033211021011120</w:t>
        </w:r>
      </w:hyperlink>
    </w:p>
    <w:p>
      <w:pPr>
        <w:spacing w:line="360" w:lineRule="auto"/>
        <w:ind w:left="273" w:right="0" w:firstLine="0" w:leftChars="130" w:firstLineChars="0"/>
        <w:rPr>
          <w:color w:val="FF0000"/>
        </w:rPr>
      </w:pPr>
    </w:p>
    <w:sectPr>
      <w:type w:val="nextPage"/>
      <w:pgSz w:w="11906" w:h="16838"/>
      <w:pgMar w:top="1440" w:right="1800" w:bottom="1440" w:left="1800" w:header="708" w:footer="708" w:gutter="0"/>
      <w:pgNumType w:start="19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1B72CD2"/>
    <w:multiLevelType w:val="singleLevel"/>
    <w:tmpl w:val="81B72CD2"/>
    <w:lvl w:ilvl="0">
      <w:start w:val="1"/>
      <w:numFmt w:val="decimal"/>
      <w:suff w:val="space"/>
      <w:lvlText w:val="%1."/>
      <w:lvlJc w:val="left"/>
    </w:lvl>
  </w:abstractNum>
  <w:abstractNum w:abstractNumId="1">
    <w:nsid w:val="94595621"/>
    <w:multiLevelType w:val="singleLevel"/>
    <w:tmpl w:val="94595621"/>
    <w:lvl w:ilvl="0">
      <w:start w:val="1"/>
      <w:numFmt w:val="decimal"/>
      <w:suff w:val="space"/>
      <w:lvlText w:val="%1."/>
      <w:lvlJc w:val="left"/>
    </w:lvl>
  </w:abstractNum>
  <w:abstractNum w:abstractNumId="2">
    <w:nsid w:val="B3D34898"/>
    <w:multiLevelType w:val="singleLevel"/>
    <w:tmpl w:val="B3D34898"/>
    <w:lvl w:ilvl="0">
      <w:start w:val="1"/>
      <w:numFmt w:val="decimal"/>
      <w:suff w:val="space"/>
      <w:lvlText w:val="%1."/>
      <w:lvlJc w:val="left"/>
    </w:lvl>
  </w:abstractNum>
  <w:abstractNum w:abstractNumId="3">
    <w:nsid w:val="D7279AB1"/>
    <w:multiLevelType w:val="singleLevel"/>
    <w:tmpl w:val="D7279AB1"/>
    <w:lvl w:ilvl="0">
      <w:start w:val="9"/>
      <w:numFmt w:val="decimal"/>
      <w:suff w:val="nothing"/>
      <w:lvlText w:val="%1．"/>
      <w:lvlJc w:val="left"/>
    </w:lvl>
  </w:abstractNum>
  <w:abstractNum w:abstractNumId="4">
    <w:nsid w:val="42C64F9C"/>
    <w:multiLevelType w:val="singleLevel"/>
    <w:tmpl w:val="42C64F9C"/>
    <w:lvl w:ilvl="0">
      <w:start w:val="1"/>
      <w:numFmt w:val="decimal"/>
      <w:suff w:val="space"/>
      <w:lvlText w:val="%1."/>
      <w:lvlJc w:val="left"/>
    </w:lvl>
  </w:abstractNum>
  <w:abstractNum w:abstractNumId="5">
    <w:nsid w:val="5F033C01"/>
    <w:multiLevelType w:val="singleLevel"/>
    <w:tmpl w:val="5F033C01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2D"/>
    <w:rsid w:val="00043037"/>
    <w:rsid w:val="00154E2D"/>
    <w:rsid w:val="00167E64"/>
    <w:rsid w:val="004142EE"/>
    <w:rsid w:val="004151FC"/>
    <w:rsid w:val="00490F3B"/>
    <w:rsid w:val="0049649F"/>
    <w:rsid w:val="004F40B3"/>
    <w:rsid w:val="00505C92"/>
    <w:rsid w:val="005741A0"/>
    <w:rsid w:val="005971F5"/>
    <w:rsid w:val="005A121A"/>
    <w:rsid w:val="005D3B2E"/>
    <w:rsid w:val="005F762B"/>
    <w:rsid w:val="00621973"/>
    <w:rsid w:val="0069336E"/>
    <w:rsid w:val="00696EDA"/>
    <w:rsid w:val="007549E3"/>
    <w:rsid w:val="00756577"/>
    <w:rsid w:val="007E4778"/>
    <w:rsid w:val="00805958"/>
    <w:rsid w:val="008F49B8"/>
    <w:rsid w:val="00920BFD"/>
    <w:rsid w:val="00923278"/>
    <w:rsid w:val="00955F6D"/>
    <w:rsid w:val="00B0441A"/>
    <w:rsid w:val="00B76852"/>
    <w:rsid w:val="00C02FC6"/>
    <w:rsid w:val="00C95590"/>
    <w:rsid w:val="00CB256C"/>
    <w:rsid w:val="00E85BE7"/>
    <w:rsid w:val="00ED2363"/>
    <w:rsid w:val="00F45558"/>
    <w:rsid w:val="00FF70D8"/>
    <w:rsid w:val="01335D82"/>
    <w:rsid w:val="0CF02A25"/>
    <w:rsid w:val="217378AB"/>
    <w:rsid w:val="28493062"/>
    <w:rsid w:val="349268AC"/>
    <w:rsid w:val="3CD363CE"/>
    <w:rsid w:val="51B215C9"/>
    <w:rsid w:val="70CA07A8"/>
    <w:rsid w:val="73185167"/>
  </w:rsids>
  <w:docVars>
    <w:docVar w:name="commondata" w:val="eyJoZGlkIjoiZWU5Y2E3YjFmNWMzNDRmMzU1OTRjZmM0MTAyZDI4Yjc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image" Target="media/image68.png" /><Relationship Id="rId101" Type="http://schemas.openxmlformats.org/officeDocument/2006/relationships/image" Target="media/image69.png" /><Relationship Id="rId102" Type="http://schemas.openxmlformats.org/officeDocument/2006/relationships/image" Target="media/image70.png" /><Relationship Id="rId103" Type="http://schemas.openxmlformats.org/officeDocument/2006/relationships/image" Target="media/image71.png" /><Relationship Id="rId104" Type="http://schemas.openxmlformats.org/officeDocument/2006/relationships/image" Target="media/image72.png" /><Relationship Id="rId105" Type="http://schemas.openxmlformats.org/officeDocument/2006/relationships/image" Target="media/image73.png" /><Relationship Id="rId106" Type="http://schemas.openxmlformats.org/officeDocument/2006/relationships/image" Target="media/image74.png" /><Relationship Id="rId107" Type="http://schemas.openxmlformats.org/officeDocument/2006/relationships/image" Target="media/image75.png" /><Relationship Id="rId108" Type="http://schemas.openxmlformats.org/officeDocument/2006/relationships/oleObject" Target="embeddings/oleObject29.bin" /><Relationship Id="rId109" Type="http://schemas.openxmlformats.org/officeDocument/2006/relationships/image" Target="media/image76.png" /><Relationship Id="rId11" Type="http://schemas.openxmlformats.org/officeDocument/2006/relationships/image" Target="media/image7.png" /><Relationship Id="rId110" Type="http://schemas.openxmlformats.org/officeDocument/2006/relationships/image" Target="media/image77.png" /><Relationship Id="rId111" Type="http://schemas.openxmlformats.org/officeDocument/2006/relationships/image" Target="media/image78.png" /><Relationship Id="rId112" Type="http://schemas.openxmlformats.org/officeDocument/2006/relationships/image" Target="media/image79.png" /><Relationship Id="rId113" Type="http://schemas.openxmlformats.org/officeDocument/2006/relationships/image" Target="media/image80.png" /><Relationship Id="rId114" Type="http://schemas.openxmlformats.org/officeDocument/2006/relationships/image" Target="media/image81.png" /><Relationship Id="rId115" Type="http://schemas.openxmlformats.org/officeDocument/2006/relationships/image" Target="media/image82.png" /><Relationship Id="rId116" Type="http://schemas.openxmlformats.org/officeDocument/2006/relationships/hyperlink" Target="https://d.book118.com/265033211021011120" TargetMode="External" /><Relationship Id="rId117" Type="http://schemas.openxmlformats.org/officeDocument/2006/relationships/theme" Target="theme/theme1.xml" /><Relationship Id="rId118" Type="http://schemas.openxmlformats.org/officeDocument/2006/relationships/numbering" Target="numbering.xml" /><Relationship Id="rId119" Type="http://schemas.openxmlformats.org/officeDocument/2006/relationships/styles" Target="styles.xml" /><Relationship Id="rId12" Type="http://schemas.openxmlformats.org/officeDocument/2006/relationships/image" Target="media/image8.wmf" /><Relationship Id="rId13" Type="http://schemas.openxmlformats.org/officeDocument/2006/relationships/oleObject" Target="embeddings/oleObject1.bin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wmf" /><Relationship Id="rId22" Type="http://schemas.openxmlformats.org/officeDocument/2006/relationships/oleObject" Target="embeddings/oleObject2.bin" /><Relationship Id="rId23" Type="http://schemas.openxmlformats.org/officeDocument/2006/relationships/image" Target="media/image17.wmf" /><Relationship Id="rId24" Type="http://schemas.openxmlformats.org/officeDocument/2006/relationships/oleObject" Target="embeddings/oleObject3.bin" /><Relationship Id="rId25" Type="http://schemas.openxmlformats.org/officeDocument/2006/relationships/image" Target="media/image18.wmf" /><Relationship Id="rId26" Type="http://schemas.openxmlformats.org/officeDocument/2006/relationships/oleObject" Target="embeddings/oleObject4.bin" /><Relationship Id="rId27" Type="http://schemas.openxmlformats.org/officeDocument/2006/relationships/oleObject" Target="embeddings/oleObject5.bin" /><Relationship Id="rId28" Type="http://schemas.openxmlformats.org/officeDocument/2006/relationships/image" Target="media/image19.wmf" /><Relationship Id="rId29" Type="http://schemas.openxmlformats.org/officeDocument/2006/relationships/oleObject" Target="embeddings/oleObject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7.bin" /><Relationship Id="rId31" Type="http://schemas.openxmlformats.org/officeDocument/2006/relationships/image" Target="media/image20.wmf" /><Relationship Id="rId32" Type="http://schemas.openxmlformats.org/officeDocument/2006/relationships/oleObject" Target="embeddings/oleObject8.bin" /><Relationship Id="rId33" Type="http://schemas.openxmlformats.org/officeDocument/2006/relationships/oleObject" Target="embeddings/oleObject9.bin" /><Relationship Id="rId34" Type="http://schemas.openxmlformats.org/officeDocument/2006/relationships/image" Target="media/image21.wmf" /><Relationship Id="rId35" Type="http://schemas.openxmlformats.org/officeDocument/2006/relationships/oleObject" Target="embeddings/oleObject10.bin" /><Relationship Id="rId36" Type="http://schemas.openxmlformats.org/officeDocument/2006/relationships/oleObject" Target="embeddings/oleObject11.bin" /><Relationship Id="rId37" Type="http://schemas.openxmlformats.org/officeDocument/2006/relationships/image" Target="media/image22.wmf" /><Relationship Id="rId38" Type="http://schemas.openxmlformats.org/officeDocument/2006/relationships/oleObject" Target="embeddings/oleObject12.bin" /><Relationship Id="rId39" Type="http://schemas.openxmlformats.org/officeDocument/2006/relationships/image" Target="media/image23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3.bin" /><Relationship Id="rId41" Type="http://schemas.openxmlformats.org/officeDocument/2006/relationships/oleObject" Target="embeddings/oleObject14.bin" /><Relationship Id="rId42" Type="http://schemas.openxmlformats.org/officeDocument/2006/relationships/oleObject" Target="embeddings/oleObject15.bin" /><Relationship Id="rId43" Type="http://schemas.openxmlformats.org/officeDocument/2006/relationships/oleObject" Target="embeddings/oleObject16.bin" /><Relationship Id="rId44" Type="http://schemas.openxmlformats.org/officeDocument/2006/relationships/oleObject" Target="embeddings/oleObject17.bin" /><Relationship Id="rId45" Type="http://schemas.openxmlformats.org/officeDocument/2006/relationships/oleObject" Target="embeddings/oleObject18.bin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png" /><Relationship Id="rId48" Type="http://schemas.openxmlformats.org/officeDocument/2006/relationships/image" Target="media/image25.png" /><Relationship Id="rId49" Type="http://schemas.openxmlformats.org/officeDocument/2006/relationships/image" Target="media/image26.png" /><Relationship Id="rId5" Type="http://schemas.openxmlformats.org/officeDocument/2006/relationships/image" Target="media/image1.png" /><Relationship Id="rId50" Type="http://schemas.openxmlformats.org/officeDocument/2006/relationships/image" Target="media/image27.png" /><Relationship Id="rId51" Type="http://schemas.openxmlformats.org/officeDocument/2006/relationships/image" Target="media/image28.png" /><Relationship Id="rId52" Type="http://schemas.openxmlformats.org/officeDocument/2006/relationships/image" Target="media/image29.png" /><Relationship Id="rId53" Type="http://schemas.openxmlformats.org/officeDocument/2006/relationships/image" Target="media/image30.png" /><Relationship Id="rId54" Type="http://schemas.openxmlformats.org/officeDocument/2006/relationships/image" Target="media/image31.png" /><Relationship Id="rId55" Type="http://schemas.openxmlformats.org/officeDocument/2006/relationships/image" Target="media/image32.png" /><Relationship Id="rId56" Type="http://schemas.openxmlformats.org/officeDocument/2006/relationships/image" Target="media/image33.wmf" /><Relationship Id="rId57" Type="http://schemas.openxmlformats.org/officeDocument/2006/relationships/oleObject" Target="embeddings/oleObject20.bin" /><Relationship Id="rId58" Type="http://schemas.openxmlformats.org/officeDocument/2006/relationships/image" Target="media/image34.wmf" /><Relationship Id="rId59" Type="http://schemas.openxmlformats.org/officeDocument/2006/relationships/oleObject" Target="embeddings/oleObject21.bin" /><Relationship Id="rId6" Type="http://schemas.openxmlformats.org/officeDocument/2006/relationships/image" Target="media/image2.png" /><Relationship Id="rId60" Type="http://schemas.openxmlformats.org/officeDocument/2006/relationships/image" Target="media/image35.wmf" /><Relationship Id="rId61" Type="http://schemas.openxmlformats.org/officeDocument/2006/relationships/oleObject" Target="embeddings/oleObject22.bin" /><Relationship Id="rId62" Type="http://schemas.openxmlformats.org/officeDocument/2006/relationships/image" Target="media/image36.wmf" /><Relationship Id="rId63" Type="http://schemas.openxmlformats.org/officeDocument/2006/relationships/oleObject" Target="embeddings/oleObject23.bin" /><Relationship Id="rId64" Type="http://schemas.openxmlformats.org/officeDocument/2006/relationships/image" Target="media/image37.wmf" /><Relationship Id="rId65" Type="http://schemas.openxmlformats.org/officeDocument/2006/relationships/oleObject" Target="embeddings/oleObject24.bin" /><Relationship Id="rId66" Type="http://schemas.openxmlformats.org/officeDocument/2006/relationships/oleObject" Target="embeddings/oleObject25.bin" /><Relationship Id="rId67" Type="http://schemas.openxmlformats.org/officeDocument/2006/relationships/oleObject" Target="embeddings/oleObject26.bin" /><Relationship Id="rId68" Type="http://schemas.openxmlformats.org/officeDocument/2006/relationships/image" Target="media/image38.wmf" /><Relationship Id="rId69" Type="http://schemas.openxmlformats.org/officeDocument/2006/relationships/oleObject" Target="embeddings/oleObject27.bin" /><Relationship Id="rId7" Type="http://schemas.openxmlformats.org/officeDocument/2006/relationships/image" Target="media/image3.png" /><Relationship Id="rId70" Type="http://schemas.openxmlformats.org/officeDocument/2006/relationships/image" Target="media/image39.png" /><Relationship Id="rId71" Type="http://schemas.openxmlformats.org/officeDocument/2006/relationships/image" Target="media/image40.png" /><Relationship Id="rId72" Type="http://schemas.openxmlformats.org/officeDocument/2006/relationships/image" Target="media/image41.png" /><Relationship Id="rId73" Type="http://schemas.openxmlformats.org/officeDocument/2006/relationships/image" Target="media/image42.png" /><Relationship Id="rId74" Type="http://schemas.openxmlformats.org/officeDocument/2006/relationships/image" Target="media/image43.png" /><Relationship Id="rId75" Type="http://schemas.openxmlformats.org/officeDocument/2006/relationships/image" Target="media/image44.png" /><Relationship Id="rId76" Type="http://schemas.openxmlformats.org/officeDocument/2006/relationships/image" Target="media/image45.png" /><Relationship Id="rId77" Type="http://schemas.openxmlformats.org/officeDocument/2006/relationships/image" Target="media/image46.png" /><Relationship Id="rId78" Type="http://schemas.openxmlformats.org/officeDocument/2006/relationships/image" Target="media/image47.png" /><Relationship Id="rId79" Type="http://schemas.openxmlformats.org/officeDocument/2006/relationships/image" Target="media/image48.wmf" /><Relationship Id="rId8" Type="http://schemas.openxmlformats.org/officeDocument/2006/relationships/image" Target="media/image4.png" /><Relationship Id="rId80" Type="http://schemas.openxmlformats.org/officeDocument/2006/relationships/oleObject" Target="embeddings/oleObject28.bin" /><Relationship Id="rId81" Type="http://schemas.openxmlformats.org/officeDocument/2006/relationships/image" Target="media/image49.png" /><Relationship Id="rId82" Type="http://schemas.openxmlformats.org/officeDocument/2006/relationships/image" Target="media/image50.png" /><Relationship Id="rId83" Type="http://schemas.openxmlformats.org/officeDocument/2006/relationships/image" Target="media/image51.png" /><Relationship Id="rId84" Type="http://schemas.openxmlformats.org/officeDocument/2006/relationships/image" Target="media/image52.png" /><Relationship Id="rId85" Type="http://schemas.openxmlformats.org/officeDocument/2006/relationships/image" Target="media/image53.png" /><Relationship Id="rId86" Type="http://schemas.openxmlformats.org/officeDocument/2006/relationships/image" Target="media/image54.png" /><Relationship Id="rId87" Type="http://schemas.openxmlformats.org/officeDocument/2006/relationships/image" Target="media/image55.png" /><Relationship Id="rId88" Type="http://schemas.openxmlformats.org/officeDocument/2006/relationships/image" Target="media/image56.png" /><Relationship Id="rId89" Type="http://schemas.openxmlformats.org/officeDocument/2006/relationships/image" Target="media/image57.png" /><Relationship Id="rId9" Type="http://schemas.openxmlformats.org/officeDocument/2006/relationships/image" Target="media/image5.png" /><Relationship Id="rId90" Type="http://schemas.openxmlformats.org/officeDocument/2006/relationships/image" Target="media/image58.png" /><Relationship Id="rId91" Type="http://schemas.openxmlformats.org/officeDocument/2006/relationships/image" Target="media/image59.png" /><Relationship Id="rId92" Type="http://schemas.openxmlformats.org/officeDocument/2006/relationships/image" Target="media/image60.png" /><Relationship Id="rId93" Type="http://schemas.openxmlformats.org/officeDocument/2006/relationships/image" Target="media/image61.png" /><Relationship Id="rId94" Type="http://schemas.openxmlformats.org/officeDocument/2006/relationships/image" Target="media/image62.png" /><Relationship Id="rId95" Type="http://schemas.openxmlformats.org/officeDocument/2006/relationships/image" Target="media/image63.png" /><Relationship Id="rId96" Type="http://schemas.openxmlformats.org/officeDocument/2006/relationships/image" Target="media/image64.png" /><Relationship Id="rId97" Type="http://schemas.openxmlformats.org/officeDocument/2006/relationships/image" Target="media/image65.png" /><Relationship Id="rId98" Type="http://schemas.openxmlformats.org/officeDocument/2006/relationships/image" Target="media/image66.png" /><Relationship Id="rId99" Type="http://schemas.openxmlformats.org/officeDocument/2006/relationships/image" Target="media/image67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9076</Words>
  <Characters>10143</Characters>
  <Application>Microsoft Office Word</Application>
  <DocSecurity>0</DocSecurity>
  <Lines>0</Lines>
  <Paragraphs>0</Paragraphs>
  <ScaleCrop>false</ScaleCrop>
  <Company/>
  <LinksUpToDate>false</LinksUpToDate>
  <CharactersWithSpaces>10549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20</cp:revision>
  <dcterms:created xsi:type="dcterms:W3CDTF">2020-03-06T02:43:00Z</dcterms:created>
  <dcterms:modified xsi:type="dcterms:W3CDTF">2024-03-04T13:26:03Z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B9064A78265B40D0A62BADCF3659A78B_13</vt:lpwstr>
  </property>
  <property fmtid="{D5CDD505-2E9C-101B-9397-08002B2CF9AE}" pid="3" name="KSOProductBuildVer">
    <vt:lpwstr>2052-12.1.0.16364</vt:lpwstr>
  </property>
</Properties>
</file>