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22CA">
      <w:pPr>
        <w:widowControl/>
        <w:jc w:val="left"/>
        <w:rPr>
          <w:rFonts w:ascii="仿宋" w:eastAsia="仿宋" w:hAnsi="仿宋"/>
          <w:b/>
          <w:sz w:val="40"/>
        </w:rPr>
      </w:pPr>
      <w:bookmarkStart w:id="0" w:name="_GoBack"/>
      <w:bookmarkEnd w:id="0"/>
    </w:p>
    <w:p w:rsidR="009322CA">
      <w:pPr>
        <w:widowControl/>
        <w:jc w:val="left"/>
        <w:rPr>
          <w:rFonts w:ascii="仿宋" w:eastAsia="仿宋" w:hAnsi="仿宋"/>
          <w:b/>
          <w:sz w:val="40"/>
        </w:rPr>
      </w:pPr>
    </w:p>
    <w:p w:rsidR="009322CA">
      <w:pPr>
        <w:widowControl/>
        <w:jc w:val="left"/>
        <w:rPr>
          <w:rFonts w:ascii="仿宋" w:eastAsia="仿宋" w:hAnsi="仿宋"/>
          <w:b/>
          <w:sz w:val="40"/>
        </w:rPr>
      </w:pPr>
    </w:p>
    <w:p w:rsidR="009322CA" w:rsidRPr="009322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22CA">
        <w:rPr>
          <w:rFonts w:ascii="宋体" w:eastAsia="宋体" w:hAnsi="宋体" w:hint="eastAsia"/>
          <w:b/>
          <w:sz w:val="60"/>
        </w:rPr>
        <w:t>聚三嗪风险评估与管理报告</w:t>
      </w:r>
    </w:p>
    <w:p w:rsidR="009322CA" w:rsidP="009322CA">
      <w:pPr>
        <w:widowControl/>
        <w:jc w:val="center"/>
        <w:rPr>
          <w:rFonts w:ascii="仿宋" w:eastAsia="仿宋" w:hAnsi="仿宋" w:hint="eastAsia"/>
          <w:b/>
          <w:sz w:val="40"/>
        </w:rPr>
      </w:pPr>
      <w:r w:rsidRPr="009322CA">
        <w:rPr>
          <w:rFonts w:ascii="仿宋" w:eastAsia="仿宋" w:hAnsi="仿宋" w:hint="eastAsia"/>
          <w:b/>
          <w:sz w:val="40"/>
        </w:rPr>
        <w:t>目录</w:t>
      </w:r>
    </w:p>
    <w:p w:rsidR="009322C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_Toc157032888 \h </w:instrText>
      </w:r>
      <w:r>
        <w:rPr>
          <w:noProof/>
        </w:rPr>
        <w:fldChar w:fldCharType="separate"/>
      </w:r>
      <w:r>
        <w:rPr>
          <w:noProof/>
        </w:rPr>
        <w:t>3</w:t>
      </w:r>
      <w:r>
        <w:rPr>
          <w:noProof/>
        </w:rPr>
        <w:fldChar w:fldCharType="end"/>
      </w:r>
    </w:p>
    <w:p w:rsidR="009322CA">
      <w:pPr>
        <w:pStyle w:val="TOC1"/>
        <w:tabs>
          <w:tab w:val="right" w:leader="dot" w:pos="8296"/>
        </w:tabs>
        <w:rPr>
          <w:noProof/>
        </w:rPr>
      </w:pPr>
      <w:r>
        <w:rPr>
          <w:rFonts w:hint="eastAsia"/>
          <w:noProof/>
        </w:rPr>
        <w:t>一、聚三嗪项目建筑工程方案</w:t>
      </w:r>
      <w:r>
        <w:rPr>
          <w:noProof/>
        </w:rPr>
        <w:tab/>
      </w:r>
      <w:r>
        <w:rPr>
          <w:noProof/>
        </w:rPr>
        <w:fldChar w:fldCharType="begin"/>
      </w:r>
      <w:r>
        <w:rPr>
          <w:noProof/>
        </w:rPr>
        <w:instrText xml:space="preserve"> PAGEREF _Toc157032889 \h </w:instrText>
      </w:r>
      <w:r>
        <w:rPr>
          <w:noProof/>
        </w:rPr>
        <w:fldChar w:fldCharType="separate"/>
      </w:r>
      <w:r>
        <w:rPr>
          <w:noProof/>
        </w:rPr>
        <w:t>3</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_Toc157032890 \h </w:instrText>
      </w:r>
      <w:r>
        <w:rPr>
          <w:noProof/>
        </w:rPr>
        <w:fldChar w:fldCharType="separate"/>
      </w:r>
      <w:r>
        <w:rPr>
          <w:noProof/>
        </w:rPr>
        <w:t>3</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_Toc157032891 \h </w:instrText>
      </w:r>
      <w:r>
        <w:rPr>
          <w:noProof/>
        </w:rPr>
        <w:fldChar w:fldCharType="separate"/>
      </w:r>
      <w:r>
        <w:rPr>
          <w:noProof/>
        </w:rPr>
        <w:t>4</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_Toc157032892 \h </w:instrText>
      </w:r>
      <w:r>
        <w:rPr>
          <w:noProof/>
        </w:rPr>
        <w:fldChar w:fldCharType="separate"/>
      </w:r>
      <w:r>
        <w:rPr>
          <w:noProof/>
        </w:rPr>
        <w:t>6</w:t>
      </w:r>
      <w:r>
        <w:rPr>
          <w:noProof/>
        </w:rPr>
        <w:fldChar w:fldCharType="end"/>
      </w:r>
    </w:p>
    <w:p w:rsidR="009322C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_Toc157032893 \h </w:instrText>
      </w:r>
      <w:r>
        <w:rPr>
          <w:noProof/>
        </w:rPr>
        <w:fldChar w:fldCharType="separate"/>
      </w:r>
      <w:r>
        <w:rPr>
          <w:noProof/>
        </w:rPr>
        <w:t>8</w:t>
      </w:r>
      <w:r>
        <w:rPr>
          <w:noProof/>
        </w:rPr>
        <w:fldChar w:fldCharType="end"/>
      </w:r>
    </w:p>
    <w:p w:rsidR="009322C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_Toc157032894 \h </w:instrText>
      </w:r>
      <w:r>
        <w:rPr>
          <w:noProof/>
        </w:rPr>
        <w:fldChar w:fldCharType="separate"/>
      </w:r>
      <w:r>
        <w:rPr>
          <w:noProof/>
        </w:rPr>
        <w:t>9</w:t>
      </w:r>
      <w:r>
        <w:rPr>
          <w:noProof/>
        </w:rPr>
        <w:fldChar w:fldCharType="end"/>
      </w:r>
    </w:p>
    <w:p w:rsidR="009322C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_Toc157032895 \h </w:instrText>
      </w:r>
      <w:r>
        <w:rPr>
          <w:noProof/>
        </w:rPr>
        <w:fldChar w:fldCharType="separate"/>
      </w:r>
      <w:r>
        <w:rPr>
          <w:noProof/>
        </w:rPr>
        <w:t>10</w:t>
      </w:r>
      <w:r>
        <w:rPr>
          <w:noProof/>
        </w:rPr>
        <w:fldChar w:fldCharType="end"/>
      </w:r>
    </w:p>
    <w:p w:rsidR="009322CA">
      <w:pPr>
        <w:pStyle w:val="TOC1"/>
        <w:tabs>
          <w:tab w:val="right" w:leader="dot" w:pos="8296"/>
        </w:tabs>
        <w:rPr>
          <w:noProof/>
        </w:rPr>
      </w:pPr>
      <w:r>
        <w:rPr>
          <w:rFonts w:hint="eastAsia"/>
          <w:noProof/>
        </w:rPr>
        <w:t>二、聚三嗪项目人力资源管理方案</w:t>
      </w:r>
      <w:r>
        <w:rPr>
          <w:noProof/>
        </w:rPr>
        <w:tab/>
      </w:r>
      <w:r>
        <w:rPr>
          <w:noProof/>
        </w:rPr>
        <w:fldChar w:fldCharType="begin"/>
      </w:r>
      <w:r>
        <w:rPr>
          <w:noProof/>
        </w:rPr>
        <w:instrText xml:space="preserve"> PAGEREF _Toc157032896 \h </w:instrText>
      </w:r>
      <w:r>
        <w:rPr>
          <w:noProof/>
        </w:rPr>
        <w:fldChar w:fldCharType="separate"/>
      </w:r>
      <w:r>
        <w:rPr>
          <w:noProof/>
        </w:rPr>
        <w:t>13</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_Toc157032897 \h </w:instrText>
      </w:r>
      <w:r>
        <w:rPr>
          <w:noProof/>
        </w:rPr>
        <w:fldChar w:fldCharType="separate"/>
      </w:r>
      <w:r>
        <w:rPr>
          <w:noProof/>
        </w:rPr>
        <w:t>13</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_Toc157032898 \h </w:instrText>
      </w:r>
      <w:r>
        <w:rPr>
          <w:noProof/>
        </w:rPr>
        <w:fldChar w:fldCharType="separate"/>
      </w:r>
      <w:r>
        <w:rPr>
          <w:noProof/>
        </w:rPr>
        <w:t>16</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_Toc157032899 \h </w:instrText>
      </w:r>
      <w:r>
        <w:rPr>
          <w:noProof/>
        </w:rPr>
        <w:fldChar w:fldCharType="separate"/>
      </w:r>
      <w:r>
        <w:rPr>
          <w:noProof/>
        </w:rPr>
        <w:t>18</w:t>
      </w:r>
      <w:r>
        <w:rPr>
          <w:noProof/>
        </w:rPr>
        <w:fldChar w:fldCharType="end"/>
      </w:r>
    </w:p>
    <w:p w:rsidR="009322C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_Toc157032900 \h </w:instrText>
      </w:r>
      <w:r>
        <w:rPr>
          <w:noProof/>
        </w:rPr>
        <w:fldChar w:fldCharType="separate"/>
      </w:r>
      <w:r>
        <w:rPr>
          <w:noProof/>
        </w:rPr>
        <w:t>19</w:t>
      </w:r>
      <w:r>
        <w:rPr>
          <w:noProof/>
        </w:rPr>
        <w:fldChar w:fldCharType="end"/>
      </w:r>
    </w:p>
    <w:p w:rsidR="009322C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_Toc157032901 \h </w:instrText>
      </w:r>
      <w:r>
        <w:rPr>
          <w:noProof/>
        </w:rPr>
        <w:fldChar w:fldCharType="separate"/>
      </w:r>
      <w:r>
        <w:rPr>
          <w:noProof/>
        </w:rPr>
        <w:t>22</w:t>
      </w:r>
      <w:r>
        <w:rPr>
          <w:noProof/>
        </w:rPr>
        <w:fldChar w:fldCharType="end"/>
      </w:r>
    </w:p>
    <w:p w:rsidR="009322C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_Toc157032902 \h </w:instrText>
      </w:r>
      <w:r>
        <w:rPr>
          <w:noProof/>
        </w:rPr>
        <w:fldChar w:fldCharType="separate"/>
      </w:r>
      <w:r>
        <w:rPr>
          <w:noProof/>
        </w:rPr>
        <w:t>25</w:t>
      </w:r>
      <w:r>
        <w:rPr>
          <w:noProof/>
        </w:rPr>
        <w:fldChar w:fldCharType="end"/>
      </w:r>
    </w:p>
    <w:p w:rsidR="009322CA">
      <w:pPr>
        <w:pStyle w:val="TOC1"/>
        <w:tabs>
          <w:tab w:val="right" w:leader="dot" w:pos="8296"/>
        </w:tabs>
        <w:rPr>
          <w:noProof/>
        </w:rPr>
      </w:pPr>
      <w:r>
        <w:rPr>
          <w:rFonts w:hint="eastAsia"/>
          <w:noProof/>
        </w:rPr>
        <w:t>三、聚三嗪项目质量管理方案</w:t>
      </w:r>
      <w:r>
        <w:rPr>
          <w:noProof/>
        </w:rPr>
        <w:tab/>
      </w:r>
      <w:r>
        <w:rPr>
          <w:noProof/>
        </w:rPr>
        <w:fldChar w:fldCharType="begin"/>
      </w:r>
      <w:r>
        <w:rPr>
          <w:noProof/>
        </w:rPr>
        <w:instrText xml:space="preserve"> PAGEREF _Toc157032903 \h </w:instrText>
      </w:r>
      <w:r>
        <w:rPr>
          <w:noProof/>
        </w:rPr>
        <w:fldChar w:fldCharType="separate"/>
      </w:r>
      <w:r>
        <w:rPr>
          <w:noProof/>
        </w:rPr>
        <w:t>27</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_Toc157032904 \h </w:instrText>
      </w:r>
      <w:r>
        <w:rPr>
          <w:noProof/>
        </w:rPr>
        <w:fldChar w:fldCharType="separate"/>
      </w:r>
      <w:r>
        <w:rPr>
          <w:noProof/>
        </w:rPr>
        <w:t>27</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_Toc157032905 \h </w:instrText>
      </w:r>
      <w:r>
        <w:rPr>
          <w:noProof/>
        </w:rPr>
        <w:fldChar w:fldCharType="separate"/>
      </w:r>
      <w:r>
        <w:rPr>
          <w:noProof/>
        </w:rPr>
        <w:t>31</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_Toc157032906 \h </w:instrText>
      </w:r>
      <w:r>
        <w:rPr>
          <w:noProof/>
        </w:rPr>
        <w:fldChar w:fldCharType="separate"/>
      </w:r>
      <w:r>
        <w:rPr>
          <w:noProof/>
        </w:rPr>
        <w:t>33</w:t>
      </w:r>
      <w:r>
        <w:rPr>
          <w:noProof/>
        </w:rPr>
        <w:fldChar w:fldCharType="end"/>
      </w:r>
    </w:p>
    <w:p w:rsidR="009322CA">
      <w:pPr>
        <w:pStyle w:val="TOC1"/>
        <w:tabs>
          <w:tab w:val="right" w:leader="dot" w:pos="8296"/>
        </w:tabs>
        <w:rPr>
          <w:noProof/>
        </w:rPr>
      </w:pPr>
      <w:r>
        <w:rPr>
          <w:rFonts w:hint="eastAsia"/>
          <w:noProof/>
        </w:rPr>
        <w:t>四、聚三嗪项目风险管理方案</w:t>
      </w:r>
      <w:r>
        <w:rPr>
          <w:noProof/>
        </w:rPr>
        <w:tab/>
      </w:r>
      <w:r>
        <w:rPr>
          <w:noProof/>
        </w:rPr>
        <w:fldChar w:fldCharType="begin"/>
      </w:r>
      <w:r>
        <w:rPr>
          <w:noProof/>
        </w:rPr>
        <w:instrText xml:space="preserve"> PAGEREF _Toc157032907 \h </w:instrText>
      </w:r>
      <w:r>
        <w:rPr>
          <w:noProof/>
        </w:rPr>
        <w:fldChar w:fldCharType="separate"/>
      </w:r>
      <w:r>
        <w:rPr>
          <w:noProof/>
        </w:rPr>
        <w:t>34</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_Toc157032908 \h </w:instrText>
      </w:r>
      <w:r>
        <w:rPr>
          <w:noProof/>
        </w:rPr>
        <w:fldChar w:fldCharType="separate"/>
      </w:r>
      <w:r>
        <w:rPr>
          <w:noProof/>
        </w:rPr>
        <w:t>34</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_Toc157032909 \h </w:instrText>
      </w:r>
      <w:r>
        <w:rPr>
          <w:noProof/>
        </w:rPr>
        <w:fldChar w:fldCharType="separate"/>
      </w:r>
      <w:r>
        <w:rPr>
          <w:noProof/>
        </w:rPr>
        <w:t>36</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_Toc157032910 \h </w:instrText>
      </w:r>
      <w:r>
        <w:rPr>
          <w:noProof/>
        </w:rPr>
        <w:fldChar w:fldCharType="separate"/>
      </w:r>
      <w:r>
        <w:rPr>
          <w:noProof/>
        </w:rPr>
        <w:t>38</w:t>
      </w:r>
      <w:r>
        <w:rPr>
          <w:noProof/>
        </w:rPr>
        <w:fldChar w:fldCharType="end"/>
      </w:r>
    </w:p>
    <w:p w:rsidR="009322C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_Toc157032911 \h </w:instrText>
      </w:r>
      <w:r>
        <w:rPr>
          <w:noProof/>
        </w:rPr>
        <w:fldChar w:fldCharType="separate"/>
      </w:r>
      <w:r>
        <w:rPr>
          <w:noProof/>
        </w:rPr>
        <w:t>40</w:t>
      </w:r>
      <w:r>
        <w:rPr>
          <w:noProof/>
        </w:rPr>
        <w:fldChar w:fldCharType="end"/>
      </w:r>
    </w:p>
    <w:p w:rsidR="009322C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_Toc157032912 \h </w:instrText>
      </w:r>
      <w:r>
        <w:rPr>
          <w:noProof/>
        </w:rPr>
        <w:fldChar w:fldCharType="separate"/>
      </w:r>
      <w:r>
        <w:rPr>
          <w:noProof/>
        </w:rPr>
        <w:t>41</w:t>
      </w:r>
      <w:r>
        <w:rPr>
          <w:noProof/>
        </w:rPr>
        <w:fldChar w:fldCharType="end"/>
      </w:r>
    </w:p>
    <w:p w:rsidR="009322C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_Toc157032913 \h </w:instrText>
      </w:r>
      <w:r>
        <w:rPr>
          <w:noProof/>
        </w:rPr>
        <w:fldChar w:fldCharType="separate"/>
      </w:r>
      <w:r>
        <w:rPr>
          <w:noProof/>
        </w:rPr>
        <w:t>45</w:t>
      </w:r>
      <w:r>
        <w:rPr>
          <w:noProof/>
        </w:rPr>
        <w:fldChar w:fldCharType="end"/>
      </w:r>
    </w:p>
    <w:p w:rsidR="009322CA">
      <w:pPr>
        <w:pStyle w:val="TOC1"/>
        <w:tabs>
          <w:tab w:val="right" w:leader="dot" w:pos="8296"/>
        </w:tabs>
        <w:rPr>
          <w:noProof/>
        </w:rPr>
      </w:pPr>
      <w:r>
        <w:rPr>
          <w:rFonts w:hint="eastAsia"/>
          <w:noProof/>
        </w:rPr>
        <w:t>五、聚三嗪项目经济评价分析</w:t>
      </w:r>
      <w:r>
        <w:rPr>
          <w:noProof/>
        </w:rPr>
        <w:tab/>
      </w:r>
      <w:r>
        <w:rPr>
          <w:noProof/>
        </w:rPr>
        <w:fldChar w:fldCharType="begin"/>
      </w:r>
      <w:r>
        <w:rPr>
          <w:noProof/>
        </w:rPr>
        <w:instrText xml:space="preserve"> PAGEREF _Toc157032914 \h </w:instrText>
      </w:r>
      <w:r>
        <w:rPr>
          <w:noProof/>
        </w:rPr>
        <w:fldChar w:fldCharType="separate"/>
      </w:r>
      <w:r>
        <w:rPr>
          <w:noProof/>
        </w:rPr>
        <w:t>47</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_Toc157032915 \h </w:instrText>
      </w:r>
      <w:r>
        <w:rPr>
          <w:noProof/>
        </w:rPr>
        <w:fldChar w:fldCharType="separate"/>
      </w:r>
      <w:r>
        <w:rPr>
          <w:noProof/>
        </w:rPr>
        <w:t>47</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、聚三嗪项目盈利能力分析</w:t>
      </w:r>
      <w:r>
        <w:rPr>
          <w:noProof/>
        </w:rPr>
        <w:tab/>
      </w:r>
      <w:r>
        <w:rPr>
          <w:noProof/>
        </w:rPr>
        <w:fldChar w:fldCharType="begin"/>
      </w:r>
      <w:r>
        <w:rPr>
          <w:noProof/>
        </w:rPr>
        <w:instrText xml:space="preserve"> PAGEREF _Toc157032916 \h </w:instrText>
      </w:r>
      <w:r>
        <w:rPr>
          <w:noProof/>
        </w:rPr>
        <w:fldChar w:fldCharType="separate"/>
      </w:r>
      <w:r>
        <w:rPr>
          <w:noProof/>
        </w:rPr>
        <w:t>48</w:t>
      </w:r>
      <w:r>
        <w:rPr>
          <w:noProof/>
        </w:rPr>
        <w:fldChar w:fldCharType="end"/>
      </w:r>
    </w:p>
    <w:p w:rsidR="009322C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_Toc157032917 \h </w:instrText>
      </w:r>
      <w:r>
        <w:rPr>
          <w:noProof/>
        </w:rPr>
        <w:fldChar w:fldCharType="separate"/>
      </w:r>
      <w:r>
        <w:rPr>
          <w:noProof/>
        </w:rPr>
        <w:t>49</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_Toc157032918 \h </w:instrText>
      </w:r>
      <w:r>
        <w:rPr>
          <w:noProof/>
        </w:rPr>
        <w:fldChar w:fldCharType="separate"/>
      </w:r>
      <w:r>
        <w:rPr>
          <w:noProof/>
        </w:rPr>
        <w:t>49</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_Toc157032919 \h </w:instrText>
      </w:r>
      <w:r>
        <w:rPr>
          <w:noProof/>
        </w:rPr>
        <w:fldChar w:fldCharType="separate"/>
      </w:r>
      <w:r>
        <w:rPr>
          <w:noProof/>
        </w:rPr>
        <w:t>50</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、聚三嗪项目工艺技术设计方案</w:t>
      </w:r>
      <w:r>
        <w:rPr>
          <w:noProof/>
        </w:rPr>
        <w:tab/>
      </w:r>
      <w:r>
        <w:rPr>
          <w:noProof/>
        </w:rPr>
        <w:fldChar w:fldCharType="begin"/>
      </w:r>
      <w:r>
        <w:rPr>
          <w:noProof/>
        </w:rPr>
        <w:instrText xml:space="preserve"> PAGEREF _Toc157032920 \h </w:instrText>
      </w:r>
      <w:r>
        <w:rPr>
          <w:noProof/>
        </w:rPr>
        <w:fldChar w:fldCharType="separate"/>
      </w:r>
      <w:r>
        <w:rPr>
          <w:noProof/>
        </w:rPr>
        <w:t>52</w:t>
      </w:r>
      <w:r>
        <w:rPr>
          <w:noProof/>
        </w:rPr>
        <w:fldChar w:fldCharType="end"/>
      </w:r>
    </w:p>
    <w:p w:rsidR="009322C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_Toc157032921 \h </w:instrText>
      </w:r>
      <w:r>
        <w:rPr>
          <w:noProof/>
        </w:rPr>
        <w:fldChar w:fldCharType="separate"/>
      </w:r>
      <w:r>
        <w:rPr>
          <w:noProof/>
        </w:rPr>
        <w:t>52</w:t>
      </w:r>
      <w:r>
        <w:rPr>
          <w:noProof/>
        </w:rPr>
        <w:fldChar w:fldCharType="end"/>
      </w:r>
    </w:p>
    <w:p w:rsidR="009322CA">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_Toc157032922 \h </w:instrText>
      </w:r>
      <w:r>
        <w:rPr>
          <w:noProof/>
        </w:rPr>
        <w:fldChar w:fldCharType="separate"/>
      </w:r>
      <w:r>
        <w:rPr>
          <w:noProof/>
        </w:rPr>
        <w:t>53</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_Toc157032923 \h </w:instrText>
      </w:r>
      <w:r>
        <w:rPr>
          <w:noProof/>
        </w:rPr>
        <w:fldChar w:fldCharType="separate"/>
      </w:r>
      <w:r>
        <w:rPr>
          <w:noProof/>
        </w:rPr>
        <w:t>53</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、聚三嗪项目预期节能综合评价</w:t>
      </w:r>
      <w:r>
        <w:rPr>
          <w:noProof/>
        </w:rPr>
        <w:tab/>
      </w:r>
      <w:r>
        <w:rPr>
          <w:noProof/>
        </w:rPr>
        <w:fldChar w:fldCharType="begin"/>
      </w:r>
      <w:r>
        <w:rPr>
          <w:noProof/>
        </w:rPr>
        <w:instrText xml:space="preserve"> PAGEREF _Toc157032924 \h </w:instrText>
      </w:r>
      <w:r>
        <w:rPr>
          <w:noProof/>
        </w:rPr>
        <w:fldChar w:fldCharType="separate"/>
      </w:r>
      <w:r>
        <w:rPr>
          <w:noProof/>
        </w:rPr>
        <w:t>54</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、聚三嗪项目节能设计</w:t>
      </w:r>
      <w:r>
        <w:rPr>
          <w:noProof/>
        </w:rPr>
        <w:tab/>
      </w:r>
      <w:r>
        <w:rPr>
          <w:noProof/>
        </w:rPr>
        <w:fldChar w:fldCharType="begin"/>
      </w:r>
      <w:r>
        <w:rPr>
          <w:noProof/>
        </w:rPr>
        <w:instrText xml:space="preserve"> PAGEREF _Toc157032925 \h </w:instrText>
      </w:r>
      <w:r>
        <w:rPr>
          <w:noProof/>
        </w:rPr>
        <w:fldChar w:fldCharType="separate"/>
      </w:r>
      <w:r>
        <w:rPr>
          <w:noProof/>
        </w:rPr>
        <w:t>55</w:t>
      </w:r>
      <w:r>
        <w:rPr>
          <w:noProof/>
        </w:rPr>
        <w:fldChar w:fldCharType="end"/>
      </w:r>
    </w:p>
    <w:p w:rsidR="009322C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_Toc157032926 \h </w:instrText>
      </w:r>
      <w:r>
        <w:rPr>
          <w:noProof/>
        </w:rPr>
        <w:fldChar w:fldCharType="separate"/>
      </w:r>
      <w:r>
        <w:rPr>
          <w:noProof/>
        </w:rPr>
        <w:t>57</w:t>
      </w:r>
      <w:r>
        <w:rPr>
          <w:noProof/>
        </w:rPr>
        <w:fldChar w:fldCharType="end"/>
      </w:r>
    </w:p>
    <w:p w:rsidR="009322CA">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_Toc157032927 \h </w:instrText>
      </w:r>
      <w:r>
        <w:rPr>
          <w:noProof/>
        </w:rPr>
        <w:fldChar w:fldCharType="separate"/>
      </w:r>
      <w:r>
        <w:rPr>
          <w:noProof/>
        </w:rPr>
        <w:t>59</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_Toc157032928 \h </w:instrText>
      </w:r>
      <w:r>
        <w:rPr>
          <w:noProof/>
        </w:rPr>
        <w:fldChar w:fldCharType="separate"/>
      </w:r>
      <w:r>
        <w:rPr>
          <w:noProof/>
        </w:rPr>
        <w:t>59</w:t>
      </w:r>
      <w:r>
        <w:rPr>
          <w:noProof/>
        </w:rPr>
        <w:fldChar w:fldCharType="end"/>
      </w:r>
    </w:p>
    <w:p w:rsidR="009322C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_Toc157032929 \h </w:instrText>
      </w:r>
      <w:r>
        <w:rPr>
          <w:noProof/>
        </w:rPr>
        <w:fldChar w:fldCharType="separate"/>
      </w:r>
      <w:r>
        <w:rPr>
          <w:noProof/>
        </w:rPr>
        <w:t>61</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_Toc157032930 \h </w:instrText>
      </w:r>
      <w:r>
        <w:rPr>
          <w:noProof/>
        </w:rPr>
        <w:fldChar w:fldCharType="separate"/>
      </w:r>
      <w:r>
        <w:rPr>
          <w:noProof/>
        </w:rPr>
        <w:t>62</w:t>
      </w:r>
      <w:r>
        <w:rPr>
          <w:noProof/>
        </w:rPr>
        <w:fldChar w:fldCharType="end"/>
      </w:r>
    </w:p>
    <w:p w:rsidR="009322C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_Toc157032931 \h </w:instrText>
      </w:r>
      <w:r>
        <w:rPr>
          <w:noProof/>
        </w:rPr>
        <w:fldChar w:fldCharType="separate"/>
      </w:r>
      <w:r>
        <w:rPr>
          <w:noProof/>
        </w:rPr>
        <w:t>63</w:t>
      </w:r>
      <w:r>
        <w:rPr>
          <w:noProof/>
        </w:rPr>
        <w:fldChar w:fldCharType="end"/>
      </w:r>
    </w:p>
    <w:p w:rsidR="009322C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_Toc157032932 \h </w:instrText>
      </w:r>
      <w:r>
        <w:rPr>
          <w:noProof/>
        </w:rPr>
        <w:fldChar w:fldCharType="separate"/>
      </w:r>
      <w:r>
        <w:rPr>
          <w:noProof/>
        </w:rPr>
        <w:t>65</w:t>
      </w:r>
      <w:r>
        <w:rPr>
          <w:noProof/>
        </w:rPr>
        <w:fldChar w:fldCharType="end"/>
      </w:r>
    </w:p>
    <w:p w:rsidR="009322CA">
      <w:pPr>
        <w:pStyle w:val="TOC2"/>
        <w:tabs>
          <w:tab w:val="right" w:leader="dot" w:pos="8296"/>
        </w:tabs>
        <w:rPr>
          <w:noProof/>
        </w:rPr>
      </w:pPr>
      <w:r>
        <w:rPr>
          <w:noProof/>
        </w:rPr>
        <w:t>(</w:t>
      </w:r>
      <w:r>
        <w:rPr>
          <w:rFonts w:hint="eastAsia"/>
          <w:noProof/>
        </w:rPr>
        <w:t>六</w:t>
      </w:r>
      <w:r>
        <w:rPr>
          <w:noProof/>
        </w:rPr>
        <w:t>)</w:t>
      </w:r>
      <w:r>
        <w:rPr>
          <w:rFonts w:hint="eastAsia"/>
          <w:noProof/>
        </w:rPr>
        <w:t>、聚三嗪项目实施保障</w:t>
      </w:r>
      <w:r>
        <w:rPr>
          <w:noProof/>
        </w:rPr>
        <w:tab/>
      </w:r>
      <w:r>
        <w:rPr>
          <w:noProof/>
        </w:rPr>
        <w:fldChar w:fldCharType="begin"/>
      </w:r>
      <w:r>
        <w:rPr>
          <w:noProof/>
        </w:rPr>
        <w:instrText xml:space="preserve"> PAGEREF _Toc157032933 \h </w:instrText>
      </w:r>
      <w:r>
        <w:rPr>
          <w:noProof/>
        </w:rPr>
        <w:fldChar w:fldCharType="separate"/>
      </w:r>
      <w:r>
        <w:rPr>
          <w:noProof/>
        </w:rPr>
        <w:t>68</w:t>
      </w:r>
      <w:r>
        <w:rPr>
          <w:noProof/>
        </w:rPr>
        <w:fldChar w:fldCharType="end"/>
      </w:r>
    </w:p>
    <w:p w:rsidR="009322CA">
      <w:pPr>
        <w:pStyle w:val="TOC1"/>
        <w:tabs>
          <w:tab w:val="right" w:leader="dot" w:pos="8296"/>
        </w:tabs>
        <w:rPr>
          <w:noProof/>
        </w:rPr>
      </w:pPr>
      <w:r>
        <w:rPr>
          <w:rFonts w:hint="eastAsia"/>
          <w:noProof/>
        </w:rPr>
        <w:t>九、聚三嗪项目执行风险与应对策略</w:t>
      </w:r>
      <w:r>
        <w:rPr>
          <w:noProof/>
        </w:rPr>
        <w:tab/>
      </w:r>
      <w:r>
        <w:rPr>
          <w:noProof/>
        </w:rPr>
        <w:fldChar w:fldCharType="begin"/>
      </w:r>
      <w:r>
        <w:rPr>
          <w:noProof/>
        </w:rPr>
        <w:instrText xml:space="preserve"> PAGEREF _Toc157032934 \h </w:instrText>
      </w:r>
      <w:r>
        <w:rPr>
          <w:noProof/>
        </w:rPr>
        <w:fldChar w:fldCharType="separate"/>
      </w:r>
      <w:r>
        <w:rPr>
          <w:noProof/>
        </w:rPr>
        <w:t>69</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、聚三嗪项目执行风险识别</w:t>
      </w:r>
      <w:r>
        <w:rPr>
          <w:noProof/>
        </w:rPr>
        <w:tab/>
      </w:r>
      <w:r>
        <w:rPr>
          <w:noProof/>
        </w:rPr>
        <w:fldChar w:fldCharType="begin"/>
      </w:r>
      <w:r>
        <w:rPr>
          <w:noProof/>
        </w:rPr>
        <w:instrText xml:space="preserve"> PAGEREF _Toc157032935 \h </w:instrText>
      </w:r>
      <w:r>
        <w:rPr>
          <w:noProof/>
        </w:rPr>
        <w:fldChar w:fldCharType="separate"/>
      </w:r>
      <w:r>
        <w:rPr>
          <w:noProof/>
        </w:rPr>
        <w:t>69</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_Toc157032936 \h </w:instrText>
      </w:r>
      <w:r>
        <w:rPr>
          <w:noProof/>
        </w:rPr>
        <w:fldChar w:fldCharType="separate"/>
      </w:r>
      <w:r>
        <w:rPr>
          <w:noProof/>
        </w:rPr>
        <w:t>71</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_Toc157032937 \h </w:instrText>
      </w:r>
      <w:r>
        <w:rPr>
          <w:noProof/>
        </w:rPr>
        <w:fldChar w:fldCharType="separate"/>
      </w:r>
      <w:r>
        <w:rPr>
          <w:noProof/>
        </w:rPr>
        <w:t>72</w:t>
      </w:r>
      <w:r>
        <w:rPr>
          <w:noProof/>
        </w:rPr>
        <w:fldChar w:fldCharType="end"/>
      </w:r>
    </w:p>
    <w:p w:rsidR="009322CA">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_Toc157032938 \h </w:instrText>
      </w:r>
      <w:r>
        <w:rPr>
          <w:noProof/>
        </w:rPr>
        <w:fldChar w:fldCharType="separate"/>
      </w:r>
      <w:r>
        <w:rPr>
          <w:noProof/>
        </w:rPr>
        <w:t>73</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_Toc157032939 \h </w:instrText>
      </w:r>
      <w:r>
        <w:rPr>
          <w:noProof/>
        </w:rPr>
        <w:fldChar w:fldCharType="separate"/>
      </w:r>
      <w:r>
        <w:rPr>
          <w:noProof/>
        </w:rPr>
        <w:t>73</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_Toc157032940 \h </w:instrText>
      </w:r>
      <w:r>
        <w:rPr>
          <w:noProof/>
        </w:rPr>
        <w:fldChar w:fldCharType="separate"/>
      </w:r>
      <w:r>
        <w:rPr>
          <w:noProof/>
        </w:rPr>
        <w:t>74</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_Toc157032941 \h </w:instrText>
      </w:r>
      <w:r>
        <w:rPr>
          <w:noProof/>
        </w:rPr>
        <w:fldChar w:fldCharType="separate"/>
      </w:r>
      <w:r>
        <w:rPr>
          <w:noProof/>
        </w:rPr>
        <w:t>76</w:t>
      </w:r>
      <w:r>
        <w:rPr>
          <w:noProof/>
        </w:rPr>
        <w:fldChar w:fldCharType="end"/>
      </w:r>
    </w:p>
    <w:p w:rsidR="009322CA">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_Toc157032942 \h </w:instrText>
      </w:r>
      <w:r>
        <w:rPr>
          <w:noProof/>
        </w:rPr>
        <w:fldChar w:fldCharType="separate"/>
      </w:r>
      <w:r>
        <w:rPr>
          <w:noProof/>
        </w:rPr>
        <w:t>77</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_Toc157032943 \h </w:instrText>
      </w:r>
      <w:r>
        <w:rPr>
          <w:noProof/>
        </w:rPr>
        <w:fldChar w:fldCharType="separate"/>
      </w:r>
      <w:r>
        <w:rPr>
          <w:noProof/>
        </w:rPr>
        <w:t>77</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、聚三嗪项目合规性评估</w:t>
      </w:r>
      <w:r>
        <w:rPr>
          <w:noProof/>
        </w:rPr>
        <w:tab/>
      </w:r>
      <w:r>
        <w:rPr>
          <w:noProof/>
        </w:rPr>
        <w:fldChar w:fldCharType="begin"/>
      </w:r>
      <w:r>
        <w:rPr>
          <w:noProof/>
        </w:rPr>
        <w:instrText xml:space="preserve"> PAGEREF _Toc157032944 \h </w:instrText>
      </w:r>
      <w:r>
        <w:rPr>
          <w:noProof/>
        </w:rPr>
        <w:fldChar w:fldCharType="separate"/>
      </w:r>
      <w:r>
        <w:rPr>
          <w:noProof/>
        </w:rPr>
        <w:t>78</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_Toc157032945 \h </w:instrText>
      </w:r>
      <w:r>
        <w:rPr>
          <w:noProof/>
        </w:rPr>
        <w:fldChar w:fldCharType="separate"/>
      </w:r>
      <w:r>
        <w:rPr>
          <w:noProof/>
        </w:rPr>
        <w:t>80</w:t>
      </w:r>
      <w:r>
        <w:rPr>
          <w:noProof/>
        </w:rPr>
        <w:fldChar w:fldCharType="end"/>
      </w:r>
    </w:p>
    <w:p w:rsidR="009322CA">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_Toc157032946 \h </w:instrText>
      </w:r>
      <w:r>
        <w:rPr>
          <w:noProof/>
        </w:rPr>
        <w:fldChar w:fldCharType="separate"/>
      </w:r>
      <w:r>
        <w:rPr>
          <w:noProof/>
        </w:rPr>
        <w:t>81</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_Toc157032947 \h </w:instrText>
      </w:r>
      <w:r>
        <w:rPr>
          <w:noProof/>
        </w:rPr>
        <w:fldChar w:fldCharType="separate"/>
      </w:r>
      <w:r>
        <w:rPr>
          <w:noProof/>
        </w:rPr>
        <w:t>81</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_Toc157032948 \h </w:instrText>
      </w:r>
      <w:r>
        <w:rPr>
          <w:noProof/>
        </w:rPr>
        <w:fldChar w:fldCharType="separate"/>
      </w:r>
      <w:r>
        <w:rPr>
          <w:noProof/>
        </w:rPr>
        <w:t>84</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_Toc157032949 \h </w:instrText>
      </w:r>
      <w:r>
        <w:rPr>
          <w:noProof/>
        </w:rPr>
        <w:fldChar w:fldCharType="separate"/>
      </w:r>
      <w:r>
        <w:rPr>
          <w:noProof/>
        </w:rPr>
        <w:t>86</w:t>
      </w:r>
      <w:r>
        <w:rPr>
          <w:noProof/>
        </w:rPr>
        <w:fldChar w:fldCharType="end"/>
      </w:r>
    </w:p>
    <w:p w:rsidR="009322CA">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_Toc157032950 \h </w:instrText>
      </w:r>
      <w:r>
        <w:rPr>
          <w:noProof/>
        </w:rPr>
        <w:fldChar w:fldCharType="separate"/>
      </w:r>
      <w:r>
        <w:rPr>
          <w:noProof/>
        </w:rPr>
        <w:t>88</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_Toc157032951 \h </w:instrText>
      </w:r>
      <w:r>
        <w:rPr>
          <w:noProof/>
        </w:rPr>
        <w:fldChar w:fldCharType="separate"/>
      </w:r>
      <w:r>
        <w:rPr>
          <w:noProof/>
        </w:rPr>
        <w:t>88</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_Toc157032952 \h </w:instrText>
      </w:r>
      <w:r>
        <w:rPr>
          <w:noProof/>
        </w:rPr>
        <w:fldChar w:fldCharType="separate"/>
      </w:r>
      <w:r>
        <w:rPr>
          <w:noProof/>
        </w:rPr>
        <w:t>89</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_Toc157032953 \h </w:instrText>
      </w:r>
      <w:r>
        <w:rPr>
          <w:noProof/>
        </w:rPr>
        <w:fldChar w:fldCharType="separate"/>
      </w:r>
      <w:r>
        <w:rPr>
          <w:noProof/>
        </w:rPr>
        <w:t>91</w:t>
      </w:r>
      <w:r>
        <w:rPr>
          <w:noProof/>
        </w:rPr>
        <w:fldChar w:fldCharType="end"/>
      </w:r>
    </w:p>
    <w:p w:rsidR="009322CA">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_Toc157032954 \h </w:instrText>
      </w:r>
      <w:r>
        <w:rPr>
          <w:noProof/>
        </w:rPr>
        <w:fldChar w:fldCharType="separate"/>
      </w:r>
      <w:r>
        <w:rPr>
          <w:noProof/>
        </w:rPr>
        <w:t>93</w:t>
      </w:r>
      <w:r>
        <w:rPr>
          <w:noProof/>
        </w:rPr>
        <w:fldChar w:fldCharType="end"/>
      </w:r>
    </w:p>
    <w:p w:rsidR="009322C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_Toc157032955 \h </w:instrText>
      </w:r>
      <w:r>
        <w:rPr>
          <w:noProof/>
        </w:rPr>
        <w:fldChar w:fldCharType="separate"/>
      </w:r>
      <w:r>
        <w:rPr>
          <w:noProof/>
        </w:rPr>
        <w:t>93</w:t>
      </w:r>
      <w:r>
        <w:rPr>
          <w:noProof/>
        </w:rPr>
        <w:fldChar w:fldCharType="end"/>
      </w:r>
    </w:p>
    <w:p w:rsidR="009322C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_Toc157032956 \h </w:instrText>
      </w:r>
      <w:r>
        <w:rPr>
          <w:noProof/>
        </w:rPr>
        <w:fldChar w:fldCharType="separate"/>
      </w:r>
      <w:r>
        <w:rPr>
          <w:noProof/>
        </w:rPr>
        <w:t>94</w:t>
      </w:r>
      <w:r>
        <w:rPr>
          <w:noProof/>
        </w:rPr>
        <w:fldChar w:fldCharType="end"/>
      </w:r>
    </w:p>
    <w:p w:rsidR="009322C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_Toc157032957 \h </w:instrText>
      </w:r>
      <w:r>
        <w:rPr>
          <w:noProof/>
        </w:rPr>
        <w:fldChar w:fldCharType="separate"/>
      </w:r>
      <w:r>
        <w:rPr>
          <w:noProof/>
        </w:rPr>
        <w:t>96</w:t>
      </w:r>
      <w:r>
        <w:rPr>
          <w:noProof/>
        </w:rPr>
        <w:fldChar w:fldCharType="end"/>
      </w:r>
    </w:p>
    <w:p w:rsidR="009322CA" w:rsidP="009322C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322CA" w:rsidP="009322CA">
      <w:pPr>
        <w:pStyle w:val="Heading1"/>
        <w:jc w:val="center"/>
        <w:rPr>
          <w:rFonts w:hint="eastAsia"/>
        </w:rPr>
      </w:pPr>
      <w:bookmarkStart w:id="1" w:name="_Toc157032888"/>
      <w:r w:rsidRPr="009322CA">
        <w:rPr>
          <w:rFonts w:hint="eastAsia"/>
        </w:rPr>
        <w:t>前言</w:t>
      </w:r>
      <w:bookmarkEnd w:id="1"/>
    </w:p>
    <w:p w:rsidR="009322CA" w:rsidP="009322CA">
      <w:pPr>
        <w:ind w:firstLine="560" w:firstLineChars="200"/>
        <w:rPr>
          <w:rFonts w:ascii="仿宋" w:eastAsia="仿宋" w:hAnsi="仿宋" w:hint="eastAsia"/>
          <w:sz w:val="28"/>
        </w:rPr>
      </w:pPr>
      <w:r w:rsidRPr="009322C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322CA" w:rsidP="009322CA">
      <w:pPr>
        <w:pStyle w:val="Heading1"/>
        <w:rPr>
          <w:rFonts w:hint="eastAsia"/>
        </w:rPr>
      </w:pPr>
      <w:bookmarkStart w:id="2" w:name="_Toc157032889"/>
      <w:r w:rsidRPr="009322CA">
        <w:rPr>
          <w:rFonts w:hint="eastAsia"/>
        </w:rPr>
        <w:t>一、聚三嗪项目建筑工程方案</w:t>
      </w:r>
      <w:bookmarkEnd w:id="2"/>
    </w:p>
    <w:p w:rsidR="009322CA" w:rsidP="009322CA">
      <w:pPr>
        <w:pStyle w:val="Heading2"/>
        <w:rPr>
          <w:rFonts w:hint="eastAsia"/>
        </w:rPr>
      </w:pPr>
      <w:bookmarkStart w:id="3" w:name="_Toc157032890"/>
      <w:r w:rsidRPr="009322CA">
        <w:rPr>
          <w:rFonts w:hint="eastAsia"/>
        </w:rPr>
        <w:t>(</w:t>
      </w:r>
      <w:r w:rsidRPr="009322CA">
        <w:rPr>
          <w:rFonts w:hint="eastAsia"/>
        </w:rPr>
        <w:t>一</w:t>
      </w:r>
      <w:r w:rsidRPr="009322CA">
        <w:rPr>
          <w:rFonts w:hint="eastAsia"/>
        </w:rPr>
        <w:t>)</w:t>
      </w:r>
      <w:r w:rsidRPr="009322CA">
        <w:rPr>
          <w:rFonts w:hint="eastAsia"/>
        </w:rPr>
        <w:t>、土建工程方案</w:t>
      </w:r>
      <w:bookmarkEnd w:id="3"/>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土建工程方案是为实现建设聚三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工程设计</w:t>
      </w:r>
    </w:p>
    <w:p w:rsidR="009322CA" w:rsidRPr="009322CA" w:rsidP="009322C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322C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聚三嗪项目具备良好的结构和功能。同时，遵循相关法规和标准，保障设计的合法性和可行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施工组织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材料选择</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工期安排</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土建工程方案的制定和实施对于聚三嗪项目的成功推进至关重要。只有通过科学合理的规划和有序实施，聚三嗪项目才能确保高效、安全、经济地完成，达到预期的建设目标。因此，在进行土建工程聚三嗪项目时，应充分关注土建工程方案的编制和执行，不断总结经验教训，不断提升管理和技术水平，以适应不断变化的建设需求。</w:t>
      </w:r>
    </w:p>
    <w:p w:rsidR="009322CA" w:rsidP="009322CA">
      <w:pPr>
        <w:pStyle w:val="Heading2"/>
      </w:pPr>
      <w:bookmarkStart w:id="4" w:name="_Toc157032891"/>
      <w:r w:rsidRPr="009322CA">
        <w:t>(</w:t>
      </w:r>
      <w:r w:rsidRPr="009322CA">
        <w:t>二</w:t>
      </w:r>
      <w:r w:rsidRPr="009322CA">
        <w:t>)</w:t>
      </w:r>
      <w:r w:rsidRPr="009322CA">
        <w:t>、厂房建设方案</w:t>
      </w:r>
      <w:bookmarkEnd w:id="4"/>
    </w:p>
    <w:p w:rsidR="009322CA" w:rsidRPr="009322CA" w:rsidP="009322C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322CA">
        <w:rPr>
          <w:rFonts w:ascii="仿宋" w:eastAsia="仿宋" w:hAnsi="仿宋" w:hint="eastAsia"/>
          <w:sz w:val="28"/>
        </w:rPr>
        <w:t>厂房建设方案是在土建工程方案的基础上，专门针对厂房建设的</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结构设计</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施工组织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材料选择</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工期安排</w:t>
      </w:r>
    </w:p>
    <w:p w:rsidR="009322CA" w:rsidRPr="009322CA" w:rsidP="009322C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22CA">
        <w:rPr>
          <w:rFonts w:ascii="仿宋" w:eastAsia="仿宋" w:hAnsi="仿宋" w:hint="eastAsia"/>
          <w:sz w:val="28"/>
        </w:rPr>
        <w:t>厂房建设的工期安排需要更为细致，因为它直接影响到生产计划</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5. 设备配置</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322CA" w:rsidP="009322CA">
      <w:pPr>
        <w:pStyle w:val="Heading2"/>
      </w:pPr>
      <w:bookmarkStart w:id="5" w:name="_Toc157032892"/>
      <w:r w:rsidRPr="009322CA">
        <w:t>(</w:t>
      </w:r>
      <w:r w:rsidRPr="009322CA">
        <w:t>三</w:t>
      </w:r>
      <w:r w:rsidRPr="009322CA">
        <w:t>)</w:t>
      </w:r>
      <w:r w:rsidRPr="009322CA">
        <w:t>、仓库建设方案</w:t>
      </w:r>
      <w:bookmarkEnd w:id="5"/>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结构设计</w:t>
      </w:r>
    </w:p>
    <w:p w:rsidR="009322CA" w:rsidRPr="009322CA" w:rsidP="009322C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22CA">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确保仓库的使用安全性。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施工组织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材料选择</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设备配置</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5. 环境规划</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322CA" w:rsidP="009322C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22CA">
        <w:rPr>
          <w:rFonts w:ascii="仿宋" w:eastAsia="仿宋" w:hAnsi="仿宋" w:hint="eastAsia"/>
          <w:sz w:val="28"/>
        </w:rPr>
        <w:t>一个完善的仓库建设方案能够确保仓库的结构稳固、施工有序、</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9322CA" w:rsidP="009322CA">
      <w:pPr>
        <w:pStyle w:val="Heading2"/>
      </w:pPr>
      <w:bookmarkStart w:id="6" w:name="_Toc157032893"/>
      <w:r w:rsidRPr="009322CA">
        <w:t>(</w:t>
      </w:r>
      <w:r w:rsidRPr="009322CA">
        <w:t>四</w:t>
      </w:r>
      <w:r w:rsidRPr="009322CA">
        <w:t>)</w:t>
      </w:r>
      <w:r w:rsidRPr="009322CA">
        <w:t>、办公及生活服务设施建设方案</w:t>
      </w:r>
      <w:bookmarkEnd w:id="6"/>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办公空间设计： 确保合理的布局，考虑通风、采光、隔音等因素，提高员工的工作效率和舒适度。</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生活服务设施规划： 设计食堂、休息区、健身房等设施，满足员工在工作间隙和下班后的各种需求。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信息技术设备： 规划网络设施、计算设备以及公司业务相关的软硬件工具，确保员工高效完成工作。</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安全与环保设施： 考虑消防设备、安全通道、紧急疏散计划，以及环保设施，创造安全可持续的工作环境。</w:t>
      </w:r>
    </w:p>
    <w:p w:rsidR="009322CA" w:rsidRPr="009322CA" w:rsidP="009322CA">
      <w:pPr>
        <w:ind w:firstLine="560" w:firstLineChars="200"/>
        <w:rPr>
          <w:rFonts w:ascii="仿宋" w:eastAsia="仿宋" w:hAnsi="仿宋"/>
          <w:sz w:val="28"/>
        </w:rPr>
      </w:pPr>
      <w:r w:rsidRPr="009322CA">
        <w:rPr>
          <w:rFonts w:ascii="仿宋" w:eastAsia="仿宋" w:hAnsi="仿宋" w:hint="eastAsia"/>
          <w:sz w:val="28"/>
        </w:rPr>
        <w:t>5. 员工培训和发展设施： 设计培训室、图书馆、在线学习平台等，提供学习和发展的机会，促进员工专业素养和职业发展。</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6. 工位设置与布局： 通过科学的工位设置和布局，提高员工之间的协作效率，创造良好的工作氛围。</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7. 会议室规划： 设计合适大小和设备齐全的会议室，以支持各类内外部会议和团队协作。</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8. 休息区设计： 创造宜人的休息环境，为员工提供放松身心的空间，提高工作效能。</w:t>
      </w:r>
    </w:p>
    <w:p w:rsidR="009322CA" w:rsidRPr="009322CA" w:rsidP="009322C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22CA">
        <w:rPr>
          <w:rFonts w:ascii="仿宋" w:eastAsia="仿宋" w:hAnsi="仿宋" w:hint="eastAsia"/>
          <w:sz w:val="28"/>
        </w:rPr>
        <w:t>9. 饮食服务设施： 提供多样化的饮食选择，满足员工口味，促</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进团队交流和员工满意度。</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10. 健康管理设施： 设计健身房、健康检测区等，关注员工身心健康，提高整体团队健康水平。</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11. 员工社交空间： 创建社交区域，促进员工之间的交流，增进团队凝聚力和合作精神。</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12. 绿色建筑和可持续设施： 采用环保材料，设计节能照明系统，倡导绿色出行，助力企业可持续发展。</w:t>
      </w:r>
    </w:p>
    <w:p w:rsidR="009322CA" w:rsidP="009322CA">
      <w:pPr>
        <w:pStyle w:val="Heading2"/>
      </w:pPr>
      <w:bookmarkStart w:id="7" w:name="_Toc157032894"/>
      <w:r w:rsidRPr="009322CA">
        <w:t>(</w:t>
      </w:r>
      <w:r w:rsidRPr="009322CA">
        <w:t>五</w:t>
      </w:r>
      <w:r w:rsidRPr="009322CA">
        <w:t>)</w:t>
      </w:r>
      <w:r w:rsidRPr="009322CA">
        <w:t>、总图布置方案</w:t>
      </w:r>
      <w:bookmarkEnd w:id="7"/>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整体规划考虑因素： 在确定总体布局方案时，需要充分考虑地理位置、聚三嗪项目规模、市场需求和人力资源等关键因素，确保科学合理。</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成本节约策略： 通过优化物流运输和产品流通，合理利用现有设施，降低成本，确保聚三嗪项目经济可行性。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生产效率提升： 通过科学运营和管理，提高生产效率和产品质量，确保聚三嗪项目能够顺利运行并满足市场需求。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详细布局设计</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生产线布局规划： 确保生产线的合理布局，考虑生产线长度、机器设备配置、工人数量和空间要求等因素，优化生产流程。</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储存设施合理布局： 设计原材料、半成品和成品储存区的合理布局，方便物流运输和库存管理，确保供应链畅通。</w:t>
      </w:r>
    </w:p>
    <w:p w:rsidR="009322CA" w:rsidRPr="009322CA" w:rsidP="009322C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22CA">
        <w:rPr>
          <w:rFonts w:ascii="仿宋" w:eastAsia="仿宋" w:hAnsi="仿宋" w:hint="eastAsia"/>
          <w:sz w:val="28"/>
        </w:rPr>
        <w:t>3. 办公室和员工区域设计： 打造符合现代标准的办公室和员工</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区域布局，提升员工的工作和生活体验。</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能源供应设施规划： 设计合理的能源供应设施布局，确保电力、燃气和水等能源的有效供应，满足生产需求。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实施与管理方案</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技术管理策略： 通过不断改进和优化技术流程，提高生产效率和产品质量，保持技术领先地位。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人力资源管理计划： 招聘、培训员工，并建立有效的人力资源管理体系，提高员工工作效率和满意度。</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聚三嗪项目管理体系建设： 制定科学的聚三嗪项目计划、预算和资源分配，确保聚三嗪项目按时完成，达到预期效果。</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质量管理体系实施： 建立质量控制系统，进行质量检查，确保产品符合标准和顾客需求，提高产品竞争力。</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综合考虑总体布局方案、详细布局设计和实施与管理方案，确保聚三嗪项目全面成功实现。</w:t>
      </w:r>
    </w:p>
    <w:p w:rsidR="009322CA" w:rsidP="009322CA">
      <w:pPr>
        <w:pStyle w:val="Heading2"/>
      </w:pPr>
      <w:bookmarkStart w:id="8" w:name="_Toc157032895"/>
      <w:r w:rsidRPr="009322CA">
        <w:t>(</w:t>
      </w:r>
      <w:r w:rsidRPr="009322CA">
        <w:t>六</w:t>
      </w:r>
      <w:r w:rsidRPr="009322CA">
        <w:t>)</w:t>
      </w:r>
      <w:r w:rsidRPr="009322CA">
        <w:t>、建筑工程数字化方案</w:t>
      </w:r>
      <w:bookmarkEnd w:id="8"/>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（一）数字化方案规划</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聚三嗪项目背景分析</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在构建数字化方案之前，对聚三嗪项目规模、性质以及可用预算进行深入分析，确保方案的制定与聚三嗪项目的实际需求相契合。</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技术现状评估</w:t>
      </w:r>
    </w:p>
    <w:p w:rsidR="009322CA" w:rsidRPr="009322CA" w:rsidP="009322C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22CA">
        <w:rPr>
          <w:rFonts w:ascii="仿宋" w:eastAsia="仿宋" w:hAnsi="仿宋" w:hint="eastAsia"/>
          <w:sz w:val="28"/>
        </w:rPr>
        <w:t>深入了解建筑工程领域的数字化技术现状，关注行业最新趋势，</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以确保选择的数字化方案在技术上保持领先地位。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利益相关方沟通</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与聚三嗪项目中的各利益相关方进行充分沟通，包括业主、设计师、施工方等，以了解各方需求和期望，使得数字化方案更加贴近实际应用。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（二）数字化工具选择</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建模软件选择</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选择适用于建筑工程的三维建模软件，如XXX等，以提高设计效率和精度，从而推动数字化设计的实施。</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聚三嗪项目管理工具</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采用专业的聚三嗪项目管理工具，例如XXX，以确保聚三嗪项目计划、进度追踪和资源管理的高效执行。</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BIM技术应用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引入BIM技术，全面实现建筑设计、施工和运营的数字化管理，以促进信息共享和提高协同效率，从而推动聚三嗪项目数字化的全面实施。</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（三）数字化流程优化</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设计协同优化</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通过数字化工具实现设计团队的高效协同工作，提高设计效率，减少信息流失和误差，确保设计的高质量完成。</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施工过程数字化</w:t>
      </w:r>
    </w:p>
    <w:p w:rsidR="009322CA" w:rsidRPr="009322CA" w:rsidP="009322C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22CA">
        <w:rPr>
          <w:rFonts w:ascii="仿宋" w:eastAsia="仿宋" w:hAnsi="仿宋" w:hint="eastAsia"/>
          <w:sz w:val="28"/>
        </w:rPr>
        <w:t>引入数字化施工管理系统，实现施工计划、进度监控、质量检查</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等过程的数字化管理，以提高施工效率和质量控制水平。</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数据集成与共享</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建立数据集成平台，实现各个环节数据的无缝传递和共享，以减少信息孤岛，提高整体工程效益，推动数字化流程的顺畅实施。</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（四）技术培训与支持</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团队培训计划</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制定详细的数字化工具培训计划，确保聚三嗪项目团队成员具备使用相关工具的必要技能，提高整体数字化水平。</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技术支持体系</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建立完善的数字化方案技术支持体系，包括在线支持和培训资料库，以保证在使用过程中能够及时解决技术问题。</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持续改进机制</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设立数字化方案的持续改进机制，及时收集用户反馈和技术更新，不断优化数字化工程流程，确保数字化方案处于行业领先地位。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（五）风险管理与安全保障</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数据安全策略</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制定严格的数据安全策略，采用加密技术和权限管理等手段，确保聚三嗪项目信息不受到未授权访问和泄露，提高数据安全性。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应急预案制定</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制定数字化方案的应急预案，对可能发生的技术故障、数据丢失等情况进行预测和应对，保障聚三嗪项目的正常运行。</w:t>
      </w:r>
    </w:p>
    <w:p w:rsidR="009322CA" w:rsidRPr="009322CA" w:rsidP="009322C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22CA">
        <w:rPr>
          <w:rFonts w:ascii="仿宋" w:eastAsia="仿宋" w:hAnsi="仿宋" w:hint="eastAsia"/>
          <w:sz w:val="28"/>
        </w:rPr>
        <w:t>3. 法规遵循</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通过以上方面的详细规划，建立全面的建筑工程数字化方案，将有助于聚三嗪项目更高效、智能地迎接数字时代的挑战。</w:t>
      </w:r>
    </w:p>
    <w:p w:rsidR="009322CA" w:rsidP="009322CA">
      <w:pPr>
        <w:pStyle w:val="Heading1"/>
        <w:rPr>
          <w:rFonts w:hint="eastAsia"/>
        </w:rPr>
      </w:pPr>
      <w:bookmarkStart w:id="9" w:name="_Toc157032896"/>
      <w:r w:rsidRPr="009322CA">
        <w:rPr>
          <w:rFonts w:hint="eastAsia"/>
        </w:rPr>
        <w:t>二、聚三嗪项目人力资源管理方案</w:t>
      </w:r>
      <w:bookmarkEnd w:id="9"/>
    </w:p>
    <w:p w:rsidR="009322CA" w:rsidP="009322CA">
      <w:pPr>
        <w:pStyle w:val="Heading2"/>
        <w:rPr>
          <w:rFonts w:hint="eastAsia"/>
        </w:rPr>
      </w:pPr>
      <w:bookmarkStart w:id="10" w:name="_Toc157032897"/>
      <w:r w:rsidRPr="009322CA">
        <w:rPr>
          <w:rFonts w:hint="eastAsia"/>
        </w:rPr>
        <w:t>(</w:t>
      </w:r>
      <w:r w:rsidRPr="009322CA">
        <w:rPr>
          <w:rFonts w:hint="eastAsia"/>
        </w:rPr>
        <w:t>一</w:t>
      </w:r>
      <w:r w:rsidRPr="009322CA">
        <w:rPr>
          <w:rFonts w:hint="eastAsia"/>
        </w:rPr>
        <w:t>)</w:t>
      </w:r>
      <w:r w:rsidRPr="009322CA">
        <w:rPr>
          <w:rFonts w:hint="eastAsia"/>
        </w:rPr>
        <w:t>、人力资源战略规划</w:t>
      </w:r>
      <w:bookmarkEnd w:id="10"/>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聚三嗪项目中，人力资源战略规划占据着极为重要的位置，需要深入考虑组织整体的发展方向和目标设定，以及通过合理配置和有效管理人力资源来实现这些目标。在聚三嗪项目背景下，人力资源战略规划的制定必须全面考虑行业特征、市场需求、技术趋势等多方面因素，以确保企业拥有足够数量、具备相应技能的人才，并通过科学的管理和培训提高员工的绩效，从而保障聚三嗪项目的成功实施和顺利进行。</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(一)人力资源需求分析</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1、根据聚三嗪项目规模确定人力资源规模</w:t>
      </w:r>
    </w:p>
    <w:p w:rsidR="009322CA" w:rsidRPr="009322CA" w:rsidP="009322C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22CA">
        <w:rPr>
          <w:rFonts w:ascii="仿宋" w:eastAsia="仿宋" w:hAnsi="仿宋" w:hint="eastAsia"/>
          <w:sz w:val="28"/>
        </w:rPr>
        <w:t>聚三嗪项目规模、生产能力以及市场需求等是决定所需人力资源规模的关键因素。在聚三嗪项目中，需要对各个环节进行深入分析，包括生产、质量控制、采购、销售、研发等，以明确各部门或岗位的人力资源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2、分析人力资源结构和能力要求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3、预测未来人才需求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结合聚三嗪项目发展趋势、行业发展和技术变革，预测未来可能出现的新岗位和新需求，为未来人才的储备和培养提前做好准备。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(二)人才招聘与选拔</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1、制定招聘计划和渠道</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2、建立科学的选拔机制</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3、引进和留住优秀人才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对于核心岗位和关键岗位，制定有效的引进和留用政策，例如提供具有竞争力的薪酬福利、晋升机制、培训发展等，以留住优秀人才。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(三)人才培训与发展</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1、制定培训计划</w:t>
      </w:r>
    </w:p>
    <w:p w:rsidR="009322CA" w:rsidRPr="009322CA" w:rsidP="009322C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22CA">
        <w:rPr>
          <w:rFonts w:ascii="仿宋" w:eastAsia="仿宋" w:hAnsi="仿宋" w:hint="eastAsia"/>
          <w:sz w:val="28"/>
        </w:rPr>
        <w:t>根据员工的岗位需求和个人发展需求，制定全面的培训计划，包</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括岗前培训、岗中培训和岗后培训，确保员工具备所需的技能和知识。</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2、激励员工学习</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建立学习型组织文化，激励员工不断学习和提升，鼓励参与各类技能培训、岗位轮岗、跨部门学习等活动，提高员工的综合素质和能力。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3、发展通道和规划</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为员工搭建职业发展通道，制定个人发展规划，帮助员工明确自己的职业目标，提供晋升机会和发展空间，激发员工的工作动力和归属感。</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(四)绩效管理与激励机制</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1、建立科学的绩效评估体系</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制定明确的绩效评估标准和流程，定期对员工的工作表现进行评估和反馈，及时发现问题并采取改进措施。</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2、激励机制设计</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设计合理的薪酬激励机制和非物质激励机制，如奖金、晋升、表彰奖励等，激发员工的工作热情和创造力。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3、关怀员工福祉</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注重员工的工作生活平衡，提供良好的工作环境和福利待遇，满足员工的物质和精神需求，增强员工对企业的归属感和忠诚度。</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(五)人才流动与留存管理</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1、建立灵活的人才流动机制</w:t>
      </w:r>
    </w:p>
    <w:p w:rsidR="009322CA" w:rsidRPr="009322CA" w:rsidP="009322C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22CA">
        <w:rPr>
          <w:rFonts w:ascii="仿宋" w:eastAsia="仿宋" w:hAnsi="仿宋" w:hint="eastAsia"/>
          <w:sz w:val="28"/>
        </w:rPr>
        <w:t>鼓励员工之间的岗位交流和轮岗，帮助员工增加经验，为企业内</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部人才提供更多的发展机会。</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2、留存关键人才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对于关键岗位和关键人才，采取多种措施，如个性化发展规划、职业规划咨询、特殊激励机制等，提高关键人才的留存率。</w:t>
      </w:r>
    </w:p>
    <w:p w:rsidR="009322CA" w:rsidRPr="009322CA" w:rsidP="009322CA">
      <w:pPr>
        <w:ind w:firstLine="560" w:firstLineChars="200"/>
        <w:rPr>
          <w:rFonts w:ascii="仿宋" w:eastAsia="仿宋" w:hAnsi="仿宋"/>
          <w:sz w:val="28"/>
        </w:rPr>
      </w:pPr>
      <w:r w:rsidRPr="009322CA">
        <w:rPr>
          <w:rFonts w:ascii="仿宋" w:eastAsia="仿宋" w:hAnsi="仿宋" w:hint="eastAsia"/>
          <w:sz w:val="28"/>
        </w:rPr>
        <w:t>3、离职员工管理</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对离职员工进行调查和反馈，了解员工离职原因和对企业的意见和建议，为改善企业管理和留住人才提供有益信息。</w:t>
      </w:r>
    </w:p>
    <w:p w:rsidR="009322CA" w:rsidP="009322CA">
      <w:pPr>
        <w:pStyle w:val="Heading2"/>
      </w:pPr>
      <w:bookmarkStart w:id="11" w:name="_Toc157032898"/>
      <w:r w:rsidRPr="009322CA">
        <w:t>(</w:t>
      </w:r>
      <w:r w:rsidRPr="009322CA">
        <w:t>二</w:t>
      </w:r>
      <w:r w:rsidRPr="009322CA">
        <w:t>)</w:t>
      </w:r>
      <w:r w:rsidRPr="009322CA">
        <w:t>、薪酬管理</w:t>
      </w:r>
      <w:bookmarkEnd w:id="11"/>
    </w:p>
    <w:p w:rsidR="009322CA" w:rsidRPr="009322CA" w:rsidP="009322CA">
      <w:pPr>
        <w:ind w:firstLine="560" w:firstLineChars="200"/>
        <w:rPr>
          <w:rFonts w:ascii="仿宋" w:eastAsia="仿宋" w:hAnsi="仿宋"/>
          <w:sz w:val="28"/>
        </w:rPr>
      </w:pP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(一) 薪酬管理的背景与重要性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背景</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随着聚三嗪项目的不断发展，人才成为限制企业前进的一个关键因素。薪酬，作为企业对员工付出的回报，直接影响着员工的积极性、创造力和忠诚度，从而对企业的生产效率和竞争力造成深刻的影响。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重要性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合理的薪酬管理对于聚三嗪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(二) 薪酬管理的制定与执行</w:t>
      </w:r>
    </w:p>
    <w:p w:rsidR="009322CA" w:rsidRPr="009322CA" w:rsidP="009322CA">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22CA">
        <w:rPr>
          <w:rFonts w:ascii="仿宋" w:eastAsia="仿宋" w:hAnsi="仿宋" w:hint="eastAsia"/>
          <w:sz w:val="28"/>
        </w:rPr>
        <w:t>1、 薪酬设计策略</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在聚三嗪项目中，制定薪酬策略需考虑企业的发展阶段、行业特征和对人才的需求。这包括制定基本薪资、绩效奖金、福利待遇等方面，并确保内外部薪酬的公平性和激励机制的有效设计。</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薪酬实践</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实施中，聚三嗪项目应根据员工的职务、级别和绩效水平，差异化地设定薪酬水平。同时，需要关注与市场薪酬水平的竞争性，以吸引和留住人才。此外，薪酬与绩效的紧密联系也需得到重视，以确保员工的努力得到公平回报。</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(三) 薪酬管理的挑战与应对之策</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挑战</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在聚三嗪项目中，薪酬管理面临着激烈的市场竞争、用工成本上升以及员工对薪酬公平性和透明度要求的不断提高。</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应对之策</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为了应对这些挑战，聚三嗪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9322CA" w:rsidP="009322C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22CA">
        <w:rPr>
          <w:rFonts w:ascii="仿宋" w:eastAsia="仿宋" w:hAnsi="仿宋" w:hint="eastAsia"/>
          <w:sz w:val="28"/>
        </w:rPr>
        <w:t>薪酬管理对于聚三嗪项目的成功发展至关重要，需要全面考虑各种因素，制定合理的薪酬体系，并持续完善和调整，以适应不断变化的市场环境和员工需求。只有通过科学的薪酬管理，聚三嗪项目才能够吸引、留住并激励卓越人才，保持竞争力，实现可持续的发展。</w:t>
      </w:r>
    </w:p>
    <w:p w:rsidR="009322CA" w:rsidP="009322CA">
      <w:pPr>
        <w:pStyle w:val="Heading2"/>
      </w:pPr>
      <w:bookmarkStart w:id="12" w:name="_Toc157032899"/>
      <w:r w:rsidRPr="009322CA">
        <w:t>(</w:t>
      </w:r>
      <w:r w:rsidRPr="009322CA">
        <w:t>三</w:t>
      </w:r>
      <w:r w:rsidRPr="009322CA">
        <w:t>)</w:t>
      </w:r>
      <w:r w:rsidRPr="009322CA">
        <w:t>、人力资源培训与开发</w:t>
      </w:r>
      <w:bookmarkEnd w:id="12"/>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在聚三嗪项目中，人力资源培训与开发是关键的组成部分，旨在提升员工的技能、知识水平，并激发其潜力，以适应聚三嗪项目的需求和推动个人职业发展。下面是在人力资源培训与开发方面的一些建议：</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制定全面的培训计划： 基于聚三嗪项目的具体需求，制定全面而有针对性的培训计划。包括但不限于新员工入职培训、专业技能培训、领导力发展、沟通技巧等方面的培训内容。</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多元化培训方法： 采用多种培训方法，包括课堂培训、在线学习、工作坊、实地考察等，以满足不同员工学习风格和需求。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5. 引入外部培训资源： 结合聚三嗪项目的特点，考虑引入外部专业培训机构或行业专家，为员工提供更高水平的培训服务，拓宽他们的视野。</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6. 建立内部导师制度： 建立内部导师制度，由有经验的员工担任导师，与新员工分享经验，促进知识传承和团队凝聚力。</w:t>
      </w:r>
    </w:p>
    <w:p w:rsidR="009322CA" w:rsidRPr="009322CA" w:rsidP="009322C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22CA">
        <w:rPr>
          <w:rFonts w:ascii="仿宋" w:eastAsia="仿宋" w:hAnsi="仿宋" w:hint="eastAsia"/>
          <w:sz w:val="28"/>
        </w:rPr>
        <w:t>7. 关注员工个性化发展： 考虑员工的个性化发展需求，提供个</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性化的培训计划和发展通道，激发员工的学习热情和工作动力。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8. 评估培训效果： 设立培训效果评估机制，通过考核、反馈和绩效评估等方式，及时了解培训的实际效果，为未来的培训提供经验教训。</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9. 强调跨部门协作： 在培训过程中注重跨部门协作，促进不同部门之间的信息共享和团队协同工作，提高整体绩效。</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10. 持续学习文化： 建立持续学习的企业文化，鼓励员工不断学习、自我提升，使其具备适应未来聚三嗪项目需求的能力。</w:t>
      </w:r>
    </w:p>
    <w:p w:rsidR="009322CA" w:rsidP="009322CA">
      <w:pPr>
        <w:pStyle w:val="Heading2"/>
      </w:pPr>
      <w:bookmarkStart w:id="13" w:name="_Toc157032900"/>
      <w:r w:rsidRPr="009322CA">
        <w:t>(</w:t>
      </w:r>
      <w:r w:rsidRPr="009322CA">
        <w:t>四</w:t>
      </w:r>
      <w:r w:rsidRPr="009322CA">
        <w:t>)</w:t>
      </w:r>
      <w:r w:rsidRPr="009322CA">
        <w:t>、劳动管理管理</w:t>
      </w:r>
      <w:bookmarkEnd w:id="13"/>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在聚三嗪项目中，对劳动力的管理和激励涉及到了重要的方面，包括劳动力资源的有效利用以及确保生产过程的安全和高效进行。劳动力在聚三嗪项目中占据着关键的地位，其管理直接影响着生产效率和产品质量，同时也与员工的工作积极性和满意度息息相关。因此，在聚三嗪项目中，劳动力管理的重要性不可忽视。</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(一) 劳动力管理的重要性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提高生产效率： 劳动力是聚三嗪项目中不可或缺的关键资源，劳动力管理的关键目标之一是提高生产效率。通过科学合理的资源配置和激励机制，激发员工的积极性，从而提升整体生产效率。</w:t>
      </w:r>
    </w:p>
    <w:p w:rsidR="009322CA" w:rsidRPr="009322CA" w:rsidP="009322C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322CA">
        <w:rPr>
          <w:rFonts w:ascii="仿宋" w:eastAsia="仿宋" w:hAnsi="仿宋" w:hint="eastAsia"/>
          <w:sz w:val="28"/>
        </w:rPr>
        <w:t>2. 保障生产安全： 聚三嗪项目涉及到复杂的生产工艺和设备操作，劳动力管理需要确保员工严格遵守相关的安全规程，减少事故和伤害的发生，确保生产过程的安全稳定进行。</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(二) 劳动力管理的目标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激发员工工作动力： 通过建立激励机制，包括薪酬、晋升、培训等多种形式，激发员工的工作积极性和创造力，提高生产效率和质量。</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持续改进劳动力管理方式： 劳动力管理需要不断改进和创新，以适应市场需求和生产技术的变化，提高管理效率和水平。</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(三) 劳动力管理的方法</w:t>
      </w:r>
    </w:p>
    <w:p w:rsidR="009322CA" w:rsidRPr="009322CA" w:rsidP="009322C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322CA">
        <w:rPr>
          <w:rFonts w:ascii="仿宋" w:eastAsia="仿宋" w:hAnsi="仿宋" w:hint="eastAsia"/>
          <w:sz w:val="28"/>
        </w:rPr>
        <w:t>1. 人力资源规划： 通过对市场需求和生产计划的分析，进行合理的人力资源规划，确保在不同时间和环节都能有足够的合格员工进行配备。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薪酬福利管理： 建立公平合理的薪酬福利体系，根据员工的工作表现和贡献给予相应的报酬和福利待遇，激发其工作积极性。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培训与发展： 为员工提供系统的培训和职业发展机会，提升其专业技能和综合素质，以增强企业的核心竞争力。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绩效管理： 建立科学的绩效评价体系，及时对员工的工作表现进行评估，为个体制定合理的发展计划和激励政策。</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5. 安全管理： 加强安全教育和培训，制定相关的安全操作规程和紧急预案，确保生产过程的安全稳定进行。</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(四) 劳动力管理面临的挑战</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劳动力成本上升： 随着劳动力成本的不断上升，企业在进行劳动力资源配置和激励时面临更大的挑战，需要寻求更有效的管理方式。</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员工流动性增加： 现代社会员工的流动性增加，员工招聘和留任变得更加困难，企业需要加强人才引进和留存的管理工作。</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人才技能匹配： 随着制造业技术的不断更新换代，人才的技能要求也在不断提高，如何与之匹配成为企业的挑战之一。</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9322CA" w:rsidRPr="009322CA" w:rsidP="009322C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322CA">
        <w:rPr>
          <w:rFonts w:ascii="仿宋" w:eastAsia="仿宋" w:hAnsi="仿宋" w:hint="eastAsia"/>
          <w:sz w:val="28"/>
        </w:rPr>
        <w:t>综上所述，劳动力管理在聚三嗪项目中扮演着关键的角色。通过合理配置、科学激励、健全管理制度和持续改进，可以提高生产效率，保障生产安全，提升产品质量，改善员工满意度，从而推动聚三嗪项</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9322CA" w:rsidP="009322CA">
      <w:pPr>
        <w:ind w:firstLine="560" w:firstLineChars="200"/>
        <w:rPr>
          <w:rFonts w:ascii="仿宋" w:eastAsia="仿宋" w:hAnsi="仿宋"/>
          <w:sz w:val="28"/>
        </w:rPr>
      </w:pPr>
    </w:p>
    <w:p w:rsidR="009322CA" w:rsidP="009322CA">
      <w:pPr>
        <w:pStyle w:val="Heading2"/>
      </w:pPr>
      <w:bookmarkStart w:id="14" w:name="_Toc157032901"/>
      <w:r w:rsidRPr="009322CA">
        <w:t>(</w:t>
      </w:r>
      <w:r w:rsidRPr="009322CA">
        <w:t>五</w:t>
      </w:r>
      <w:r w:rsidRPr="009322CA">
        <w:t>)</w:t>
      </w:r>
      <w:r w:rsidRPr="009322CA">
        <w:t>、人力资源组织管理</w:t>
      </w:r>
      <w:bookmarkEnd w:id="14"/>
    </w:p>
    <w:p w:rsidR="009322CA" w:rsidRPr="009322CA" w:rsidP="009322C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322CA">
        <w:rPr>
          <w:rFonts w:ascii="仿宋" w:eastAsia="仿宋" w:hAnsi="仿宋" w:hint="eastAsia"/>
          <w:sz w:val="28"/>
        </w:rPr>
        <w:t>人力资源组织管理在聚三嗪项目中扮演着至关重要的角色，它涉及到如何合理组织和管理人力资源，以支持企业的整体战略目标。在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一个复杂多变的聚三嗪项目环境中，人力资源组织管理需要具备灵活性和适应性，以更好地适应市场的需求和聚三嗪项目的变化。下面将探讨人力资源组织管理的重要性、目标、方法以及面临的挑战。</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（一）人力资源组织管理的重要性</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支持战略目标： 人力资源组织管理直接关联到企业的战略目标，通过合理配置和管理人才，确保组织具备适应市场变化和聚三嗪项目需求的能力。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促进团队协作： 通过构建有效的团队结构和协作机制，人力资源组织管理有助于促进员工之间的合作，提高团队绩效，共同推动聚三嗪项目的顺利进行。</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提升员工发展： 人力资源组织管理通过制定培训计划、职业发展通道等方式，帮助员工提升个人能力，增加员工的职业发展空间。</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（二）人力资源组织管理的目标</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建立灵活的组织结构： 制定适应聚三嗪项目需求的组织结构，使之能够在不同阶段迅速调整，确保聚三嗪项目高效运作。</w:t>
      </w:r>
    </w:p>
    <w:p w:rsidR="009322CA" w:rsidRPr="009322CA" w:rsidP="009322CA">
      <w:pPr>
        <w:ind w:firstLine="560" w:firstLineChars="200"/>
        <w:rPr>
          <w:rFonts w:ascii="仿宋" w:eastAsia="仿宋" w:hAnsi="仿宋" w:hint="eastAsia"/>
          <w:sz w:val="28"/>
        </w:rPr>
      </w:pPr>
      <w:r w:rsidRPr="009322CA">
        <w:rPr>
          <w:rFonts w:ascii="仿宋" w:eastAsia="仿宋" w:hAnsi="仿宋"/>
          <w:sz w:val="28"/>
        </w:rPr>
        <w:t xml:space="preserve">2. </w:t>
      </w:r>
      <w:r w:rsidRPr="009322CA">
        <w:rPr>
          <w:rFonts w:ascii="仿宋" w:eastAsia="仿宋" w:hAnsi="仿宋" w:hint="eastAsia"/>
          <w:sz w:val="28"/>
        </w:rPr>
        <w:t>优化工作流程： 通过对工作流程的优化，减少环节，提高执行效率，确保聚三嗪项目各项任务按时完成。</w:t>
      </w:r>
    </w:p>
    <w:p w:rsidR="009322CA" w:rsidRPr="009322CA" w:rsidP="009322C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22CA">
        <w:rPr>
          <w:rFonts w:ascii="仿宋" w:eastAsia="仿宋" w:hAnsi="仿宋" w:hint="eastAsia"/>
          <w:sz w:val="28"/>
        </w:rPr>
        <w:t>3. 打造协作团队： 通过合理分工和团队建设，促进员工之间的协作，创造积极向上的工作氛围。</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制定绩效考核体系： 建立科学的绩效考核体系，激励员工提高工作效率，提高整体团队的绩效水平。</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（三）人力资源组织管理的方法</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灵活用人： 根据聚三嗪项目需求，采取灵活的用人方式，包括临时员工、兼职人员等，以满足聚三嗪项目各阶段的需求。</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培训发展： 制定全面的培训计划，提升员工的专业技能和综合素质，为聚三嗪项目提供更强大的人才支持。</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团队建设： 通过团队培训、活动等方式，增强团队凝聚力，促进员工间的良好沟通与协作。</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引入先进技术： 运用先进的信息技术和管理工具，提高组织运作的效率，降低管理成本。</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（四）人力资源组织管理面临的挑战</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1. 聚三嗪项目不确定性： 聚三嗪项目环境的不确定性可能导致人力需求的波动，因此需要具备快速响应变化的能力。</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2. 人才流动： 高度竞争的行业可能导致人才的流动性增加，为了留住关键人才，需要提供有竞争力的薪酬和福利。</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3. 技能匹配： 随着技术的更新换代，确保员工的技能与聚三嗪项目需求的匹配，是一个不断面临的挑战。</w:t>
      </w:r>
    </w:p>
    <w:p w:rsidR="009322CA" w:rsidRPr="009322CA" w:rsidP="009322CA">
      <w:pPr>
        <w:ind w:firstLine="560" w:firstLineChars="200"/>
        <w:rPr>
          <w:rFonts w:ascii="仿宋" w:eastAsia="仿宋" w:hAnsi="仿宋" w:hint="eastAsia"/>
          <w:sz w:val="28"/>
        </w:rPr>
      </w:pPr>
      <w:r w:rsidRPr="009322CA">
        <w:rPr>
          <w:rFonts w:ascii="仿宋" w:eastAsia="仿宋" w:hAnsi="仿宋" w:hint="eastAsia"/>
          <w:sz w:val="28"/>
        </w:rPr>
        <w:t>4. 组织文化： 在多元文化和多代人员共事的情况下，构建积极向上的组织文化是一项复杂的工作。</w:t>
      </w:r>
    </w:p>
    <w:p w:rsidR="009322CA" w:rsidP="009322CA">
      <w:pPr>
        <w:ind w:firstLine="560" w:firstLineChars="200"/>
        <w:rPr>
          <w:rFonts w:ascii="仿宋" w:eastAsia="仿宋" w:hAnsi="仿宋" w:hint="eastAsia"/>
          <w:sz w:val="28"/>
        </w:rPr>
      </w:pPr>
      <w:r w:rsidRPr="009322CA">
        <w:rPr>
          <w:rFonts w:ascii="仿宋" w:eastAsia="仿宋" w:hAnsi="仿宋" w:hint="eastAsia"/>
          <w:sz w:val="28"/>
        </w:rPr>
        <w:t>综上所述，人力资源组织管理在聚三嗪项目中至关重要，其成功实施有助于提高聚三嗪项目的适应性、创造力和执行力。在应对挑战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https://d.book118.com/265101240034011112</w:t>
        </w:r>
      </w:hyperlink>
    </w:p>
    <w:p w:rsidR="009322CA" w:rsidP="009322C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322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322C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322C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22C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22C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322C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322C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322C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322C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322C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322C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322C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322C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322C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322C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322C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322C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322C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322C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322C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322C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322C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322C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322C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22C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P="003B45E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322C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rsidRPr="009322CA" w:rsidP="009322CA">
    <w:pPr>
      <w:pStyle w:val="Header"/>
      <w:rPr>
        <w:rFonts w:ascii="仿宋" w:eastAsia="仿宋" w:hAnsi="仿宋"/>
      </w:rPr>
    </w:pPr>
    <w:r w:rsidRPr="009322CA">
      <w:rPr>
        <w:rFonts w:ascii="仿宋" w:eastAsia="仿宋" w:hAnsi="仿宋" w:hint="eastAsia"/>
      </w:rPr>
      <w:t>聚三嗪风险评估与管理报告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22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2CA"/>
    <w:rsid w:val="003B45E9"/>
    <w:rsid w:val="00883E19"/>
    <w:rsid w:val="009322CA"/>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322C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322C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322CA"/>
    <w:rPr>
      <w:b/>
      <w:bCs/>
      <w:kern w:val="44"/>
      <w:sz w:val="44"/>
      <w:szCs w:val="44"/>
    </w:rPr>
  </w:style>
  <w:style w:type="character" w:customStyle="1" w:styleId="2Char">
    <w:name w:val="标题 2 Char"/>
    <w:basedOn w:val="DefaultParagraphFont"/>
    <w:link w:val="Heading2"/>
    <w:uiPriority w:val="9"/>
    <w:rsid w:val="009322C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322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322CA"/>
    <w:rPr>
      <w:sz w:val="18"/>
      <w:szCs w:val="18"/>
    </w:rPr>
  </w:style>
  <w:style w:type="paragraph" w:styleId="Footer">
    <w:name w:val="footer"/>
    <w:basedOn w:val="Normal"/>
    <w:link w:val="Char0"/>
    <w:uiPriority w:val="99"/>
    <w:unhideWhenUsed/>
    <w:rsid w:val="009322C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322CA"/>
    <w:rPr>
      <w:sz w:val="18"/>
      <w:szCs w:val="18"/>
    </w:rPr>
  </w:style>
  <w:style w:type="character" w:styleId="PageNumber">
    <w:name w:val="page number"/>
    <w:basedOn w:val="DefaultParagraphFont"/>
    <w:uiPriority w:val="99"/>
    <w:semiHidden/>
    <w:unhideWhenUsed/>
    <w:rsid w:val="009322CA"/>
  </w:style>
  <w:style w:type="paragraph" w:styleId="TOC1">
    <w:name w:val="toc 1"/>
    <w:basedOn w:val="Normal"/>
    <w:next w:val="Normal"/>
    <w:autoRedefine/>
    <w:uiPriority w:val="39"/>
    <w:unhideWhenUsed/>
    <w:rsid w:val="009322CA"/>
  </w:style>
  <w:style w:type="paragraph" w:styleId="TOC2">
    <w:name w:val="toc 2"/>
    <w:basedOn w:val="Normal"/>
    <w:next w:val="Normal"/>
    <w:autoRedefine/>
    <w:uiPriority w:val="39"/>
    <w:unhideWhenUsed/>
    <w:rsid w:val="009322C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6510124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7450</Words>
  <Characters>42471</Characters>
  <Application>Microsoft Office Word</Application>
  <DocSecurity>0</DocSecurity>
  <Lines>353</Lines>
  <Paragraphs>99</Paragraphs>
  <ScaleCrop>false</ScaleCrop>
  <Company>Microsoft</Company>
  <LinksUpToDate>false</LinksUpToDate>
  <CharactersWithSpaces>49822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2024-01-24T15:53:00Z</dcterms:created>
  <dcterms:modified xsi:type="dcterms:W3CDTF">2024-01-24T15:54:00Z</dcterms:modified>
</cp:coreProperties>
</file>