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刹车片项目构思建设方案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4" w:history="1">
        <w:r>
          <w:rPr>
            <w:rFonts w:ascii="仿宋" w:eastAsia="仿宋" w:hAnsi="仿宋" w:cs="仿宋" w:hint="eastAsia"/>
            <w:lang w:eastAsia="zh-CN"/>
          </w:rPr>
          <w:t>概论</w:t>
        </w:r>
        <w:r>
          <w:tab/>
        </w:r>
        <w:r>
          <w:fldChar w:fldCharType="begin"/>
        </w:r>
        <w:r>
          <w:instrText xml:space="preserve"> PAGEREF _Toc23814 \h </w:instrText>
        </w:r>
        <w:r>
          <w:fldChar w:fldCharType="separate"/>
        </w:r>
        <w:r>
          <w:t>3</w:t>
        </w:r>
        <w:r>
          <w:fldChar w:fldCharType="end"/>
        </w:r>
      </w:hyperlink>
    </w:p>
    <w:p>
      <w:pPr>
        <w:pStyle w:val="TOC1"/>
        <w:tabs>
          <w:tab w:val="right" w:leader="dot" w:pos="8306"/>
        </w:tabs>
      </w:pPr>
      <w:hyperlink w:anchor="_Toc2632" w:history="1">
        <w:r>
          <w:rPr>
            <w:rFonts w:ascii="仿宋" w:eastAsia="仿宋" w:hAnsi="仿宋" w:cs="仿宋" w:hint="eastAsia"/>
            <w:lang w:eastAsia="zh-CN"/>
          </w:rPr>
          <w:t>一、环境和生态影响分析</w:t>
        </w:r>
        <w:r>
          <w:tab/>
        </w:r>
        <w:r>
          <w:fldChar w:fldCharType="begin"/>
        </w:r>
        <w:r>
          <w:instrText xml:space="preserve"> PAGEREF _Toc2632 \h </w:instrText>
        </w:r>
        <w:r>
          <w:fldChar w:fldCharType="separate"/>
        </w:r>
        <w:r>
          <w:t>3</w:t>
        </w:r>
        <w:r>
          <w:fldChar w:fldCharType="end"/>
        </w:r>
      </w:hyperlink>
    </w:p>
    <w:p>
      <w:pPr>
        <w:pStyle w:val="TOC2"/>
        <w:tabs>
          <w:tab w:val="right" w:leader="dot" w:pos="8306"/>
        </w:tabs>
      </w:pPr>
      <w:hyperlink w:anchor="_Toc974" w:history="1">
        <w:r>
          <w:rPr>
            <w:rFonts w:ascii="仿宋" w:eastAsia="仿宋" w:hAnsi="仿宋" w:cs="仿宋" w:hint="eastAsia"/>
            <w:lang w:eastAsia="zh-CN"/>
          </w:rPr>
          <w:t>(一)、环境和生态现状</w:t>
        </w:r>
        <w:r>
          <w:tab/>
        </w:r>
        <w:r>
          <w:fldChar w:fldCharType="begin"/>
        </w:r>
        <w:r>
          <w:instrText xml:space="preserve"> PAGEREF _Toc974 \h </w:instrText>
        </w:r>
        <w:r>
          <w:fldChar w:fldCharType="separate"/>
        </w:r>
        <w:r>
          <w:t>3</w:t>
        </w:r>
        <w:r>
          <w:fldChar w:fldCharType="end"/>
        </w:r>
      </w:hyperlink>
    </w:p>
    <w:p>
      <w:pPr>
        <w:pStyle w:val="TOC2"/>
        <w:tabs>
          <w:tab w:val="right" w:leader="dot" w:pos="8306"/>
        </w:tabs>
      </w:pPr>
      <w:hyperlink w:anchor="_Toc7882" w:history="1">
        <w:r>
          <w:rPr>
            <w:rFonts w:ascii="仿宋" w:eastAsia="仿宋" w:hAnsi="仿宋" w:cs="仿宋" w:hint="eastAsia"/>
            <w:lang w:eastAsia="zh-CN"/>
          </w:rPr>
          <w:t>(二)、生态环境影响分析</w:t>
        </w:r>
        <w:r>
          <w:tab/>
        </w:r>
        <w:r>
          <w:fldChar w:fldCharType="begin"/>
        </w:r>
        <w:r>
          <w:instrText xml:space="preserve"> PAGEREF _Toc7882 \h </w:instrText>
        </w:r>
        <w:r>
          <w:fldChar w:fldCharType="separate"/>
        </w:r>
        <w:r>
          <w:t>4</w:t>
        </w:r>
        <w:r>
          <w:fldChar w:fldCharType="end"/>
        </w:r>
      </w:hyperlink>
    </w:p>
    <w:p>
      <w:pPr>
        <w:pStyle w:val="TOC2"/>
        <w:tabs>
          <w:tab w:val="right" w:leader="dot" w:pos="8306"/>
        </w:tabs>
      </w:pPr>
      <w:hyperlink w:anchor="_Toc21731" w:history="1">
        <w:r>
          <w:rPr>
            <w:rFonts w:ascii="仿宋" w:eastAsia="仿宋" w:hAnsi="仿宋" w:cs="仿宋" w:hint="eastAsia"/>
            <w:lang w:eastAsia="zh-CN"/>
          </w:rPr>
          <w:t>(三)、生态环境保护措施</w:t>
        </w:r>
        <w:r>
          <w:tab/>
        </w:r>
        <w:r>
          <w:fldChar w:fldCharType="begin"/>
        </w:r>
        <w:r>
          <w:instrText xml:space="preserve"> PAGEREF _Toc21731 \h </w:instrText>
        </w:r>
        <w:r>
          <w:fldChar w:fldCharType="separate"/>
        </w:r>
        <w:r>
          <w:t>6</w:t>
        </w:r>
        <w:r>
          <w:fldChar w:fldCharType="end"/>
        </w:r>
      </w:hyperlink>
    </w:p>
    <w:p>
      <w:pPr>
        <w:pStyle w:val="TOC2"/>
        <w:tabs>
          <w:tab w:val="right" w:leader="dot" w:pos="8306"/>
        </w:tabs>
      </w:pPr>
      <w:hyperlink w:anchor="_Toc1121" w:history="1">
        <w:r>
          <w:rPr>
            <w:rFonts w:ascii="仿宋" w:eastAsia="仿宋" w:hAnsi="仿宋" w:cs="仿宋" w:hint="eastAsia"/>
            <w:lang w:eastAsia="zh-CN"/>
          </w:rPr>
          <w:t>(四)、地质灾害影响分析</w:t>
        </w:r>
        <w:r>
          <w:tab/>
        </w:r>
        <w:r>
          <w:fldChar w:fldCharType="begin"/>
        </w:r>
        <w:r>
          <w:instrText xml:space="preserve"> PAGEREF _Toc1121 \h </w:instrText>
        </w:r>
        <w:r>
          <w:fldChar w:fldCharType="separate"/>
        </w:r>
        <w:r>
          <w:t>7</w:t>
        </w:r>
        <w:r>
          <w:fldChar w:fldCharType="end"/>
        </w:r>
      </w:hyperlink>
    </w:p>
    <w:p>
      <w:pPr>
        <w:pStyle w:val="TOC2"/>
        <w:tabs>
          <w:tab w:val="right" w:leader="dot" w:pos="8306"/>
        </w:tabs>
      </w:pPr>
      <w:hyperlink w:anchor="_Toc3003" w:history="1">
        <w:r>
          <w:rPr>
            <w:rFonts w:ascii="仿宋" w:eastAsia="仿宋" w:hAnsi="仿宋" w:cs="仿宋" w:hint="eastAsia"/>
            <w:lang w:eastAsia="zh-CN"/>
          </w:rPr>
          <w:t>(五)、特殊环境影响</w:t>
        </w:r>
        <w:r>
          <w:tab/>
        </w:r>
        <w:r>
          <w:fldChar w:fldCharType="begin"/>
        </w:r>
        <w:r>
          <w:instrText xml:space="preserve"> PAGEREF _Toc3003 \h </w:instrText>
        </w:r>
        <w:r>
          <w:fldChar w:fldCharType="separate"/>
        </w:r>
        <w:r>
          <w:t>9</w:t>
        </w:r>
        <w:r>
          <w:fldChar w:fldCharType="end"/>
        </w:r>
      </w:hyperlink>
    </w:p>
    <w:p>
      <w:pPr>
        <w:pStyle w:val="TOC1"/>
        <w:tabs>
          <w:tab w:val="right" w:leader="dot" w:pos="8306"/>
        </w:tabs>
      </w:pPr>
      <w:hyperlink w:anchor="_Toc21151" w:history="1">
        <w:r>
          <w:rPr>
            <w:rFonts w:ascii="仿宋" w:eastAsia="仿宋" w:hAnsi="仿宋" w:cs="仿宋" w:hint="eastAsia"/>
            <w:lang w:eastAsia="zh-CN"/>
          </w:rPr>
          <w:t>二、背景、必要性分析</w:t>
        </w:r>
        <w:r>
          <w:tab/>
        </w:r>
        <w:r>
          <w:fldChar w:fldCharType="begin"/>
        </w:r>
        <w:r>
          <w:instrText xml:space="preserve"> PAGEREF _Toc21151 \h </w:instrText>
        </w:r>
        <w:r>
          <w:fldChar w:fldCharType="separate"/>
        </w:r>
        <w:r>
          <w:t>10</w:t>
        </w:r>
        <w:r>
          <w:fldChar w:fldCharType="end"/>
        </w:r>
      </w:hyperlink>
    </w:p>
    <w:p>
      <w:pPr>
        <w:pStyle w:val="TOC2"/>
        <w:tabs>
          <w:tab w:val="right" w:leader="dot" w:pos="8306"/>
        </w:tabs>
      </w:pPr>
      <w:hyperlink w:anchor="_Toc19407" w:history="1">
        <w:r>
          <w:rPr>
            <w:rFonts w:ascii="仿宋" w:eastAsia="仿宋" w:hAnsi="仿宋" w:cs="仿宋" w:hint="eastAsia"/>
            <w:lang w:eastAsia="zh-CN"/>
          </w:rPr>
          <w:t>(一)、项目建设背景</w:t>
        </w:r>
        <w:r>
          <w:tab/>
        </w:r>
        <w:r>
          <w:fldChar w:fldCharType="begin"/>
        </w:r>
        <w:r>
          <w:instrText xml:space="preserve"> PAGEREF _Toc19407 \h </w:instrText>
        </w:r>
        <w:r>
          <w:fldChar w:fldCharType="separate"/>
        </w:r>
        <w:r>
          <w:t>10</w:t>
        </w:r>
        <w:r>
          <w:fldChar w:fldCharType="end"/>
        </w:r>
      </w:hyperlink>
    </w:p>
    <w:p>
      <w:pPr>
        <w:pStyle w:val="TOC2"/>
        <w:tabs>
          <w:tab w:val="right" w:leader="dot" w:pos="8306"/>
        </w:tabs>
      </w:pPr>
      <w:hyperlink w:anchor="_Toc2204" w:history="1">
        <w:r>
          <w:rPr>
            <w:rFonts w:ascii="仿宋" w:eastAsia="仿宋" w:hAnsi="仿宋" w:cs="仿宋" w:hint="eastAsia"/>
            <w:lang w:eastAsia="zh-CN"/>
          </w:rPr>
          <w:t>(二)、必要性分析</w:t>
        </w:r>
        <w:r>
          <w:tab/>
        </w:r>
        <w:r>
          <w:fldChar w:fldCharType="begin"/>
        </w:r>
        <w:r>
          <w:instrText xml:space="preserve"> PAGEREF _Toc2204 \h </w:instrText>
        </w:r>
        <w:r>
          <w:fldChar w:fldCharType="separate"/>
        </w:r>
        <w:r>
          <w:t>11</w:t>
        </w:r>
        <w:r>
          <w:fldChar w:fldCharType="end"/>
        </w:r>
      </w:hyperlink>
    </w:p>
    <w:p>
      <w:pPr>
        <w:pStyle w:val="TOC2"/>
        <w:tabs>
          <w:tab w:val="right" w:leader="dot" w:pos="8306"/>
        </w:tabs>
      </w:pPr>
      <w:hyperlink w:anchor="_Toc25422" w:history="1">
        <w:r>
          <w:rPr>
            <w:rFonts w:ascii="仿宋" w:eastAsia="仿宋" w:hAnsi="仿宋" w:cs="仿宋" w:hint="eastAsia"/>
            <w:lang w:eastAsia="zh-CN"/>
          </w:rPr>
          <w:t>(三)、项目建设有利条件</w:t>
        </w:r>
        <w:r>
          <w:tab/>
        </w:r>
        <w:r>
          <w:fldChar w:fldCharType="begin"/>
        </w:r>
        <w:r>
          <w:instrText xml:space="preserve"> PAGEREF _Toc25422 \h </w:instrText>
        </w:r>
        <w:r>
          <w:fldChar w:fldCharType="separate"/>
        </w:r>
        <w:r>
          <w:t>12</w:t>
        </w:r>
        <w:r>
          <w:fldChar w:fldCharType="end"/>
        </w:r>
      </w:hyperlink>
    </w:p>
    <w:p>
      <w:pPr>
        <w:pStyle w:val="TOC1"/>
        <w:tabs>
          <w:tab w:val="right" w:leader="dot" w:pos="8306"/>
        </w:tabs>
      </w:pPr>
      <w:hyperlink w:anchor="_Toc16729" w:history="1">
        <w:r>
          <w:rPr>
            <w:rFonts w:ascii="仿宋" w:eastAsia="仿宋" w:hAnsi="仿宋" w:cs="仿宋" w:hint="eastAsia"/>
            <w:lang w:eastAsia="zh-CN"/>
          </w:rPr>
          <w:t>三、刹车片项目概论</w:t>
        </w:r>
        <w:r>
          <w:tab/>
        </w:r>
        <w:r>
          <w:fldChar w:fldCharType="begin"/>
        </w:r>
        <w:r>
          <w:instrText xml:space="preserve"> PAGEREF _Toc16729 \h </w:instrText>
        </w:r>
        <w:r>
          <w:fldChar w:fldCharType="separate"/>
        </w:r>
        <w:r>
          <w:t>14</w:t>
        </w:r>
        <w:r>
          <w:fldChar w:fldCharType="end"/>
        </w:r>
      </w:hyperlink>
    </w:p>
    <w:p>
      <w:pPr>
        <w:pStyle w:val="TOC2"/>
        <w:tabs>
          <w:tab w:val="right" w:leader="dot" w:pos="8306"/>
        </w:tabs>
      </w:pPr>
      <w:hyperlink w:anchor="_Toc14464" w:history="1">
        <w:r>
          <w:rPr>
            <w:rFonts w:ascii="仿宋" w:eastAsia="仿宋" w:hAnsi="仿宋" w:cs="仿宋" w:hint="eastAsia"/>
            <w:lang w:eastAsia="zh-CN"/>
          </w:rPr>
          <w:t>(一)、项目申报单位概况</w:t>
        </w:r>
        <w:r>
          <w:tab/>
        </w:r>
        <w:r>
          <w:fldChar w:fldCharType="begin"/>
        </w:r>
        <w:r>
          <w:instrText xml:space="preserve"> PAGEREF _Toc14464 \h </w:instrText>
        </w:r>
        <w:r>
          <w:fldChar w:fldCharType="separate"/>
        </w:r>
        <w:r>
          <w:t>14</w:t>
        </w:r>
        <w:r>
          <w:fldChar w:fldCharType="end"/>
        </w:r>
      </w:hyperlink>
    </w:p>
    <w:p>
      <w:pPr>
        <w:pStyle w:val="TOC2"/>
        <w:tabs>
          <w:tab w:val="right" w:leader="dot" w:pos="8306"/>
        </w:tabs>
      </w:pPr>
      <w:hyperlink w:anchor="_Toc19494" w:history="1">
        <w:r>
          <w:rPr>
            <w:rFonts w:ascii="仿宋" w:eastAsia="仿宋" w:hAnsi="仿宋" w:cs="仿宋" w:hint="eastAsia"/>
            <w:lang w:eastAsia="zh-CN"/>
          </w:rPr>
          <w:t>(二)、项目概况</w:t>
        </w:r>
        <w:r>
          <w:tab/>
        </w:r>
        <w:r>
          <w:fldChar w:fldCharType="begin"/>
        </w:r>
        <w:r>
          <w:instrText xml:space="preserve"> PAGEREF _Toc19494 \h </w:instrText>
        </w:r>
        <w:r>
          <w:fldChar w:fldCharType="separate"/>
        </w:r>
        <w:r>
          <w:t>15</w:t>
        </w:r>
        <w:r>
          <w:fldChar w:fldCharType="end"/>
        </w:r>
      </w:hyperlink>
    </w:p>
    <w:p>
      <w:pPr>
        <w:pStyle w:val="TOC1"/>
        <w:tabs>
          <w:tab w:val="right" w:leader="dot" w:pos="8306"/>
        </w:tabs>
      </w:pPr>
      <w:hyperlink w:anchor="_Toc24336" w:history="1">
        <w:r>
          <w:rPr>
            <w:rFonts w:ascii="仿宋" w:eastAsia="仿宋" w:hAnsi="仿宋" w:cs="仿宋" w:hint="eastAsia"/>
            <w:lang w:eastAsia="zh-CN"/>
          </w:rPr>
          <w:t>四、项目监理与质量保证</w:t>
        </w:r>
        <w:r>
          <w:tab/>
        </w:r>
        <w:r>
          <w:fldChar w:fldCharType="begin"/>
        </w:r>
        <w:r>
          <w:instrText xml:space="preserve"> PAGEREF _Toc24336 \h </w:instrText>
        </w:r>
        <w:r>
          <w:fldChar w:fldCharType="separate"/>
        </w:r>
        <w:r>
          <w:t>18</w:t>
        </w:r>
        <w:r>
          <w:fldChar w:fldCharType="end"/>
        </w:r>
      </w:hyperlink>
    </w:p>
    <w:p>
      <w:pPr>
        <w:pStyle w:val="TOC2"/>
        <w:tabs>
          <w:tab w:val="right" w:leader="dot" w:pos="8306"/>
        </w:tabs>
      </w:pPr>
      <w:hyperlink w:anchor="_Toc20788" w:history="1">
        <w:r>
          <w:rPr>
            <w:rFonts w:ascii="仿宋" w:eastAsia="仿宋" w:hAnsi="仿宋" w:cs="仿宋" w:hint="eastAsia"/>
            <w:lang w:eastAsia="zh-CN"/>
          </w:rPr>
          <w:t>(一)、监理体系构建</w:t>
        </w:r>
        <w:r>
          <w:tab/>
        </w:r>
        <w:r>
          <w:fldChar w:fldCharType="begin"/>
        </w:r>
        <w:r>
          <w:instrText xml:space="preserve"> PAGEREF _Toc20788 \h </w:instrText>
        </w:r>
        <w:r>
          <w:fldChar w:fldCharType="separate"/>
        </w:r>
        <w:r>
          <w:t>18</w:t>
        </w:r>
        <w:r>
          <w:fldChar w:fldCharType="end"/>
        </w:r>
      </w:hyperlink>
    </w:p>
    <w:p>
      <w:pPr>
        <w:pStyle w:val="TOC2"/>
        <w:tabs>
          <w:tab w:val="right" w:leader="dot" w:pos="8306"/>
        </w:tabs>
      </w:pPr>
      <w:hyperlink w:anchor="_Toc31956" w:history="1">
        <w:r>
          <w:rPr>
            <w:rFonts w:ascii="仿宋" w:eastAsia="仿宋" w:hAnsi="仿宋" w:cs="仿宋" w:hint="eastAsia"/>
            <w:lang w:eastAsia="zh-CN"/>
          </w:rPr>
          <w:t>(二)、质量保证体系实施</w:t>
        </w:r>
        <w:r>
          <w:tab/>
        </w:r>
        <w:r>
          <w:fldChar w:fldCharType="begin"/>
        </w:r>
        <w:r>
          <w:instrText xml:space="preserve"> PAGEREF _Toc31956 \h </w:instrText>
        </w:r>
        <w:r>
          <w:fldChar w:fldCharType="separate"/>
        </w:r>
        <w:r>
          <w:t>19</w:t>
        </w:r>
        <w:r>
          <w:fldChar w:fldCharType="end"/>
        </w:r>
      </w:hyperlink>
    </w:p>
    <w:p>
      <w:pPr>
        <w:pStyle w:val="TOC2"/>
        <w:tabs>
          <w:tab w:val="right" w:leader="dot" w:pos="8306"/>
        </w:tabs>
      </w:pPr>
      <w:hyperlink w:anchor="_Toc11195" w:history="1">
        <w:r>
          <w:rPr>
            <w:rFonts w:ascii="仿宋" w:eastAsia="仿宋" w:hAnsi="仿宋" w:cs="仿宋" w:hint="eastAsia"/>
            <w:lang w:eastAsia="zh-CN"/>
          </w:rPr>
          <w:t>(三)、监理与质量控制流程</w:t>
        </w:r>
        <w:r>
          <w:tab/>
        </w:r>
        <w:r>
          <w:fldChar w:fldCharType="begin"/>
        </w:r>
        <w:r>
          <w:instrText xml:space="preserve"> PAGEREF _Toc11195 \h </w:instrText>
        </w:r>
        <w:r>
          <w:fldChar w:fldCharType="separate"/>
        </w:r>
        <w:r>
          <w:t>19</w:t>
        </w:r>
        <w:r>
          <w:fldChar w:fldCharType="end"/>
        </w:r>
      </w:hyperlink>
    </w:p>
    <w:p>
      <w:pPr>
        <w:pStyle w:val="TOC1"/>
        <w:tabs>
          <w:tab w:val="right" w:leader="dot" w:pos="8306"/>
        </w:tabs>
      </w:pPr>
      <w:hyperlink w:anchor="_Toc8669" w:history="1">
        <w:r>
          <w:rPr>
            <w:rFonts w:ascii="仿宋" w:eastAsia="仿宋" w:hAnsi="仿宋" w:cs="仿宋" w:hint="eastAsia"/>
            <w:lang w:eastAsia="zh-CN"/>
          </w:rPr>
          <w:t>五、社会影响分析</w:t>
        </w:r>
        <w:r>
          <w:tab/>
        </w:r>
        <w:r>
          <w:fldChar w:fldCharType="begin"/>
        </w:r>
        <w:r>
          <w:instrText xml:space="preserve"> PAGEREF _Toc8669 \h </w:instrText>
        </w:r>
        <w:r>
          <w:fldChar w:fldCharType="separate"/>
        </w:r>
        <w:r>
          <w:t>20</w:t>
        </w:r>
        <w:r>
          <w:fldChar w:fldCharType="end"/>
        </w:r>
      </w:hyperlink>
    </w:p>
    <w:p>
      <w:pPr>
        <w:pStyle w:val="TOC2"/>
        <w:tabs>
          <w:tab w:val="right" w:leader="dot" w:pos="8306"/>
        </w:tabs>
      </w:pPr>
      <w:hyperlink w:anchor="_Toc11875" w:history="1">
        <w:r>
          <w:rPr>
            <w:rFonts w:ascii="仿宋" w:eastAsia="仿宋" w:hAnsi="仿宋" w:cs="仿宋" w:hint="eastAsia"/>
            <w:lang w:eastAsia="zh-CN"/>
          </w:rPr>
          <w:t>(一)、社会影响效果分析</w:t>
        </w:r>
        <w:r>
          <w:tab/>
        </w:r>
        <w:r>
          <w:fldChar w:fldCharType="begin"/>
        </w:r>
        <w:r>
          <w:instrText xml:space="preserve"> PAGEREF _Toc11875 \h </w:instrText>
        </w:r>
        <w:r>
          <w:fldChar w:fldCharType="separate"/>
        </w:r>
        <w:r>
          <w:t>20</w:t>
        </w:r>
        <w:r>
          <w:fldChar w:fldCharType="end"/>
        </w:r>
      </w:hyperlink>
    </w:p>
    <w:p>
      <w:pPr>
        <w:pStyle w:val="TOC2"/>
        <w:tabs>
          <w:tab w:val="right" w:leader="dot" w:pos="8306"/>
        </w:tabs>
      </w:pPr>
      <w:hyperlink w:anchor="_Toc5569" w:history="1">
        <w:r>
          <w:rPr>
            <w:rFonts w:ascii="仿宋" w:eastAsia="仿宋" w:hAnsi="仿宋" w:cs="仿宋" w:hint="eastAsia"/>
            <w:lang w:eastAsia="zh-CN"/>
          </w:rPr>
          <w:t>(二)、社会适应性分析</w:t>
        </w:r>
        <w:r>
          <w:tab/>
        </w:r>
        <w:r>
          <w:fldChar w:fldCharType="begin"/>
        </w:r>
        <w:r>
          <w:instrText xml:space="preserve"> PAGEREF _Toc5569 \h </w:instrText>
        </w:r>
        <w:r>
          <w:fldChar w:fldCharType="separate"/>
        </w:r>
        <w:r>
          <w:t>22</w:t>
        </w:r>
        <w:r>
          <w:fldChar w:fldCharType="end"/>
        </w:r>
      </w:hyperlink>
    </w:p>
    <w:p>
      <w:pPr>
        <w:pStyle w:val="TOC2"/>
        <w:tabs>
          <w:tab w:val="right" w:leader="dot" w:pos="8306"/>
        </w:tabs>
      </w:pPr>
      <w:hyperlink w:anchor="_Toc27592" w:history="1">
        <w:r>
          <w:rPr>
            <w:rFonts w:ascii="仿宋" w:eastAsia="仿宋" w:hAnsi="仿宋" w:cs="仿宋" w:hint="eastAsia"/>
            <w:lang w:eastAsia="zh-CN"/>
          </w:rPr>
          <w:t>(三)、社会风险及对策分析</w:t>
        </w:r>
        <w:r>
          <w:tab/>
        </w:r>
        <w:r>
          <w:fldChar w:fldCharType="begin"/>
        </w:r>
        <w:r>
          <w:instrText xml:space="preserve"> PAGEREF _Toc27592 \h </w:instrText>
        </w:r>
        <w:r>
          <w:fldChar w:fldCharType="separate"/>
        </w:r>
        <w:r>
          <w:t>24</w:t>
        </w:r>
        <w:r>
          <w:fldChar w:fldCharType="end"/>
        </w:r>
      </w:hyperlink>
    </w:p>
    <w:p>
      <w:pPr>
        <w:pStyle w:val="TOC1"/>
        <w:tabs>
          <w:tab w:val="right" w:leader="dot" w:pos="8306"/>
        </w:tabs>
      </w:pPr>
      <w:hyperlink w:anchor="_Toc27778" w:history="1">
        <w:r>
          <w:rPr>
            <w:rFonts w:ascii="仿宋" w:eastAsia="仿宋" w:hAnsi="仿宋" w:cs="仿宋" w:hint="eastAsia"/>
            <w:lang w:eastAsia="zh-CN"/>
          </w:rPr>
          <w:t>六、资源开发及综合利用分析</w:t>
        </w:r>
        <w:r>
          <w:tab/>
        </w:r>
        <w:r>
          <w:fldChar w:fldCharType="begin"/>
        </w:r>
        <w:r>
          <w:instrText xml:space="preserve"> PAGEREF _Toc27778 \h </w:instrText>
        </w:r>
        <w:r>
          <w:fldChar w:fldCharType="separate"/>
        </w:r>
        <w:r>
          <w:t>27</w:t>
        </w:r>
        <w:r>
          <w:fldChar w:fldCharType="end"/>
        </w:r>
      </w:hyperlink>
    </w:p>
    <w:p>
      <w:pPr>
        <w:pStyle w:val="TOC2"/>
        <w:tabs>
          <w:tab w:val="right" w:leader="dot" w:pos="8306"/>
        </w:tabs>
      </w:pPr>
      <w:hyperlink w:anchor="_Toc11349" w:history="1">
        <w:r>
          <w:rPr>
            <w:rFonts w:ascii="仿宋" w:eastAsia="仿宋" w:hAnsi="仿宋" w:cs="仿宋" w:hint="eastAsia"/>
            <w:lang w:eastAsia="zh-CN"/>
          </w:rPr>
          <w:t>(一)、资源开发方案</w:t>
        </w:r>
        <w:r>
          <w:tab/>
        </w:r>
        <w:r>
          <w:fldChar w:fldCharType="begin"/>
        </w:r>
        <w:r>
          <w:instrText xml:space="preserve"> PAGEREF _Toc11349 \h </w:instrText>
        </w:r>
        <w:r>
          <w:fldChar w:fldCharType="separate"/>
        </w:r>
        <w:r>
          <w:t>27</w:t>
        </w:r>
        <w:r>
          <w:fldChar w:fldCharType="end"/>
        </w:r>
      </w:hyperlink>
    </w:p>
    <w:p>
      <w:pPr>
        <w:pStyle w:val="TOC2"/>
        <w:tabs>
          <w:tab w:val="right" w:leader="dot" w:pos="8306"/>
        </w:tabs>
      </w:pPr>
      <w:hyperlink w:anchor="_Toc1930" w:history="1">
        <w:r>
          <w:rPr>
            <w:rFonts w:ascii="仿宋" w:eastAsia="仿宋" w:hAnsi="仿宋" w:cs="仿宋" w:hint="eastAsia"/>
            <w:lang w:eastAsia="zh-CN"/>
          </w:rPr>
          <w:t>(二)、资源利用方案</w:t>
        </w:r>
        <w:r>
          <w:tab/>
        </w:r>
        <w:r>
          <w:fldChar w:fldCharType="begin"/>
        </w:r>
        <w:r>
          <w:instrText xml:space="preserve"> PAGEREF _Toc1930 \h </w:instrText>
        </w:r>
        <w:r>
          <w:fldChar w:fldCharType="separate"/>
        </w:r>
        <w:r>
          <w:t>28</w:t>
        </w:r>
        <w:r>
          <w:fldChar w:fldCharType="end"/>
        </w:r>
      </w:hyperlink>
    </w:p>
    <w:p>
      <w:pPr>
        <w:pStyle w:val="TOC2"/>
        <w:tabs>
          <w:tab w:val="right" w:leader="dot" w:pos="8306"/>
        </w:tabs>
      </w:pPr>
      <w:hyperlink w:anchor="_Toc17357" w:history="1">
        <w:r>
          <w:rPr>
            <w:rFonts w:ascii="仿宋" w:eastAsia="仿宋" w:hAnsi="仿宋" w:cs="仿宋" w:hint="eastAsia"/>
            <w:lang w:eastAsia="zh-CN"/>
          </w:rPr>
          <w:t>(三)、资源节约措施</w:t>
        </w:r>
        <w:r>
          <w:tab/>
        </w:r>
        <w:r>
          <w:fldChar w:fldCharType="begin"/>
        </w:r>
        <w:r>
          <w:instrText xml:space="preserve"> PAGEREF _Toc17357 \h </w:instrText>
        </w:r>
        <w:r>
          <w:fldChar w:fldCharType="separate"/>
        </w:r>
        <w:r>
          <w:t>29</w:t>
        </w:r>
        <w:r>
          <w:fldChar w:fldCharType="end"/>
        </w:r>
      </w:hyperlink>
    </w:p>
    <w:p>
      <w:pPr>
        <w:pStyle w:val="TOC1"/>
        <w:tabs>
          <w:tab w:val="right" w:leader="dot" w:pos="8306"/>
        </w:tabs>
      </w:pPr>
      <w:hyperlink w:anchor="_Toc2954" w:history="1">
        <w:r>
          <w:rPr>
            <w:rFonts w:ascii="仿宋" w:eastAsia="仿宋" w:hAnsi="仿宋" w:cs="仿宋" w:hint="eastAsia"/>
            <w:lang w:eastAsia="zh-CN"/>
          </w:rPr>
          <w:t>七、技术创新与产业升级</w:t>
        </w:r>
        <w:r>
          <w:tab/>
        </w:r>
        <w:r>
          <w:fldChar w:fldCharType="begin"/>
        </w:r>
        <w:r>
          <w:instrText xml:space="preserve"> PAGEREF _Toc2954 \h </w:instrText>
        </w:r>
        <w:r>
          <w:fldChar w:fldCharType="separate"/>
        </w:r>
        <w:r>
          <w:t>31</w:t>
        </w:r>
        <w:r>
          <w:fldChar w:fldCharType="end"/>
        </w:r>
      </w:hyperlink>
    </w:p>
    <w:p>
      <w:pPr>
        <w:pStyle w:val="TOC2"/>
        <w:tabs>
          <w:tab w:val="right" w:leader="dot" w:pos="8306"/>
        </w:tabs>
      </w:pPr>
      <w:hyperlink w:anchor="_Toc19511" w:history="1">
        <w:r>
          <w:rPr>
            <w:rFonts w:ascii="仿宋" w:eastAsia="仿宋" w:hAnsi="仿宋" w:cs="仿宋" w:hint="eastAsia"/>
            <w:lang w:eastAsia="zh-CN"/>
          </w:rPr>
          <w:t>(一)、技术创新方向与目标</w:t>
        </w:r>
        <w:r>
          <w:tab/>
        </w:r>
        <w:r>
          <w:fldChar w:fldCharType="begin"/>
        </w:r>
        <w:r>
          <w:instrText xml:space="preserve"> PAGEREF _Toc19511 \h </w:instrText>
        </w:r>
        <w:r>
          <w:fldChar w:fldCharType="separate"/>
        </w:r>
        <w:r>
          <w:t>31</w:t>
        </w:r>
        <w:r>
          <w:fldChar w:fldCharType="end"/>
        </w:r>
      </w:hyperlink>
    </w:p>
    <w:p>
      <w:pPr>
        <w:pStyle w:val="TOC2"/>
        <w:tabs>
          <w:tab w:val="right" w:leader="dot" w:pos="8306"/>
        </w:tabs>
      </w:pPr>
      <w:hyperlink w:anchor="_Toc23097" w:history="1">
        <w:r>
          <w:rPr>
            <w:rFonts w:ascii="仿宋" w:eastAsia="仿宋" w:hAnsi="仿宋" w:cs="仿宋" w:hint="eastAsia"/>
            <w:lang w:eastAsia="zh-CN"/>
          </w:rPr>
          <w:t>(二)、产业升级路径与措施</w:t>
        </w:r>
        <w:r>
          <w:tab/>
        </w:r>
        <w:r>
          <w:fldChar w:fldCharType="begin"/>
        </w:r>
        <w:r>
          <w:instrText xml:space="preserve"> PAGEREF _Toc23097 \h </w:instrText>
        </w:r>
        <w:r>
          <w:fldChar w:fldCharType="separate"/>
        </w:r>
        <w:r>
          <w:t>32</w:t>
        </w:r>
        <w:r>
          <w:fldChar w:fldCharType="end"/>
        </w:r>
      </w:hyperlink>
    </w:p>
    <w:p>
      <w:pPr>
        <w:pStyle w:val="TOC1"/>
        <w:tabs>
          <w:tab w:val="right" w:leader="dot" w:pos="8306"/>
        </w:tabs>
      </w:pPr>
      <w:hyperlink w:anchor="_Toc14598" w:history="1">
        <w:r>
          <w:rPr>
            <w:rFonts w:ascii="仿宋" w:eastAsia="仿宋" w:hAnsi="仿宋" w:cs="仿宋" w:hint="eastAsia"/>
            <w:lang w:eastAsia="zh-CN"/>
          </w:rPr>
          <w:t>八、项目质量与标准</w:t>
        </w:r>
        <w:r>
          <w:tab/>
        </w:r>
        <w:r>
          <w:fldChar w:fldCharType="begin"/>
        </w:r>
        <w:r>
          <w:instrText xml:space="preserve"> PAGEREF _Toc14598 \h </w:instrText>
        </w:r>
        <w:r>
          <w:fldChar w:fldCharType="separate"/>
        </w:r>
        <w:r>
          <w:t>33</w:t>
        </w:r>
        <w:r>
          <w:fldChar w:fldCharType="end"/>
        </w:r>
      </w:hyperlink>
    </w:p>
    <w:p>
      <w:pPr>
        <w:pStyle w:val="TOC2"/>
        <w:tabs>
          <w:tab w:val="right" w:leader="dot" w:pos="8306"/>
        </w:tabs>
      </w:pPr>
      <w:hyperlink w:anchor="_Toc22356" w:history="1">
        <w:r>
          <w:rPr>
            <w:rFonts w:ascii="仿宋" w:eastAsia="仿宋" w:hAnsi="仿宋" w:cs="仿宋" w:hint="eastAsia"/>
            <w:lang w:eastAsia="zh-CN"/>
          </w:rPr>
          <w:t>(一)、质量保障体系</w:t>
        </w:r>
        <w:r>
          <w:tab/>
        </w:r>
        <w:r>
          <w:fldChar w:fldCharType="begin"/>
        </w:r>
        <w:r>
          <w:instrText xml:space="preserve"> PAGEREF _Toc22356 \h </w:instrText>
        </w:r>
        <w:r>
          <w:fldChar w:fldCharType="separate"/>
        </w:r>
        <w:r>
          <w:t>33</w:t>
        </w:r>
        <w:r>
          <w:fldChar w:fldCharType="end"/>
        </w:r>
      </w:hyperlink>
    </w:p>
    <w:p>
      <w:pPr>
        <w:pStyle w:val="TOC2"/>
        <w:tabs>
          <w:tab w:val="right" w:leader="dot" w:pos="8306"/>
        </w:tabs>
      </w:pPr>
      <w:hyperlink w:anchor="_Toc3258" w:history="1">
        <w:r>
          <w:rPr>
            <w:rFonts w:ascii="仿宋" w:eastAsia="仿宋" w:hAnsi="仿宋" w:cs="仿宋" w:hint="eastAsia"/>
            <w:lang w:eastAsia="zh-CN"/>
          </w:rPr>
          <w:t>(二)、标准化作业流程</w:t>
        </w:r>
        <w:r>
          <w:tab/>
        </w:r>
        <w:r>
          <w:fldChar w:fldCharType="begin"/>
        </w:r>
        <w:r>
          <w:instrText xml:space="preserve"> PAGEREF _Toc3258 \h </w:instrText>
        </w:r>
        <w:r>
          <w:fldChar w:fldCharType="separate"/>
        </w:r>
        <w:r>
          <w:t>35</w:t>
        </w:r>
        <w:r>
          <w:fldChar w:fldCharType="end"/>
        </w:r>
      </w:hyperlink>
    </w:p>
    <w:p>
      <w:pPr>
        <w:pStyle w:val="TOC2"/>
        <w:tabs>
          <w:tab w:val="right" w:leader="dot" w:pos="8306"/>
        </w:tabs>
      </w:pPr>
      <w:hyperlink w:anchor="_Toc14921" w:history="1">
        <w:r>
          <w:rPr>
            <w:rFonts w:ascii="仿宋" w:eastAsia="仿宋" w:hAnsi="仿宋" w:cs="仿宋" w:hint="eastAsia"/>
            <w:lang w:eastAsia="zh-CN"/>
          </w:rPr>
          <w:t>(三)、质量监控与评估</w:t>
        </w:r>
        <w:r>
          <w:tab/>
        </w:r>
        <w:r>
          <w:fldChar w:fldCharType="begin"/>
        </w:r>
        <w:r>
          <w:instrText xml:space="preserve"> PAGEREF _Toc14921 \h </w:instrText>
        </w:r>
        <w:r>
          <w:fldChar w:fldCharType="separate"/>
        </w:r>
        <w:r>
          <w:t>36</w:t>
        </w:r>
        <w:r>
          <w:fldChar w:fldCharType="end"/>
        </w:r>
      </w:hyperlink>
    </w:p>
    <w:p>
      <w:pPr>
        <w:pStyle w:val="TOC2"/>
        <w:tabs>
          <w:tab w:val="right" w:leader="dot" w:pos="8306"/>
        </w:tabs>
      </w:pPr>
      <w:hyperlink w:anchor="_Toc3146" w:history="1">
        <w:r>
          <w:rPr>
            <w:rFonts w:ascii="仿宋" w:eastAsia="仿宋" w:hAnsi="仿宋" w:cs="仿宋" w:hint="eastAsia"/>
            <w:lang w:eastAsia="zh-CN"/>
          </w:rPr>
          <w:t>(四)、质量改进计划</w:t>
        </w:r>
        <w:r>
          <w:tab/>
        </w:r>
        <w:r>
          <w:fldChar w:fldCharType="begin"/>
        </w:r>
        <w:r>
          <w:instrText xml:space="preserve"> PAGEREF _Toc3146 \h </w:instrText>
        </w:r>
        <w:r>
          <w:fldChar w:fldCharType="separate"/>
        </w:r>
        <w:r>
          <w:t>37</w:t>
        </w:r>
        <w:r>
          <w:fldChar w:fldCharType="end"/>
        </w:r>
      </w:hyperlink>
    </w:p>
    <w:p>
      <w:pPr>
        <w:pStyle w:val="TOC1"/>
        <w:tabs>
          <w:tab w:val="right" w:leader="dot" w:pos="8306"/>
        </w:tabs>
      </w:pPr>
      <w:hyperlink w:anchor="_Toc31337" w:history="1">
        <w:r>
          <w:rPr>
            <w:rFonts w:ascii="仿宋" w:eastAsia="仿宋" w:hAnsi="仿宋" w:cs="仿宋" w:hint="eastAsia"/>
            <w:lang w:eastAsia="zh-CN"/>
          </w:rPr>
          <w:t>九、资金管理与财务规划</w:t>
        </w:r>
        <w:r>
          <w:tab/>
        </w:r>
        <w:r>
          <w:fldChar w:fldCharType="begin"/>
        </w:r>
        <w:r>
          <w:instrText xml:space="preserve"> PAGEREF _Toc31337 \h </w:instrText>
        </w:r>
        <w:r>
          <w:fldChar w:fldCharType="separate"/>
        </w:r>
        <w:r>
          <w:t>39</w:t>
        </w:r>
        <w:r>
          <w:fldChar w:fldCharType="end"/>
        </w:r>
      </w:hyperlink>
    </w:p>
    <w:p>
      <w:pPr>
        <w:pStyle w:val="TOC2"/>
        <w:tabs>
          <w:tab w:val="right" w:leader="dot" w:pos="8306"/>
        </w:tabs>
      </w:pPr>
      <w:hyperlink w:anchor="_Toc26390" w:history="1">
        <w:r>
          <w:rPr>
            <w:rFonts w:ascii="仿宋" w:eastAsia="仿宋" w:hAnsi="仿宋" w:cs="仿宋" w:hint="eastAsia"/>
            <w:lang w:eastAsia="zh-CN"/>
          </w:rPr>
          <w:t>(一)、项目资金来源与筹措</w:t>
        </w:r>
        <w:r>
          <w:tab/>
        </w:r>
        <w:r>
          <w:fldChar w:fldCharType="begin"/>
        </w:r>
        <w:r>
          <w:instrText xml:space="preserve"> PAGEREF _Toc26390 \h </w:instrText>
        </w:r>
        <w:r>
          <w:fldChar w:fldCharType="separate"/>
        </w:r>
        <w:r>
          <w:t>39</w:t>
        </w:r>
        <w:r>
          <w:fldChar w:fldCharType="end"/>
        </w:r>
      </w:hyperlink>
    </w:p>
    <w:p>
      <w:pPr>
        <w:pStyle w:val="TOC2"/>
        <w:tabs>
          <w:tab w:val="right" w:leader="dot" w:pos="8306"/>
        </w:tabs>
      </w:pPr>
      <w:hyperlink w:anchor="_Toc4515" w:history="1">
        <w:r>
          <w:rPr>
            <w:rFonts w:ascii="仿宋" w:eastAsia="仿宋" w:hAnsi="仿宋" w:cs="仿宋" w:hint="eastAsia"/>
            <w:lang w:eastAsia="zh-CN"/>
          </w:rPr>
          <w:t>(二)、资金使用与监管</w:t>
        </w:r>
        <w:r>
          <w:tab/>
        </w:r>
        <w:r>
          <w:fldChar w:fldCharType="begin"/>
        </w:r>
        <w:r>
          <w:instrText xml:space="preserve"> PAGEREF _Toc4515 \h </w:instrText>
        </w:r>
        <w:r>
          <w:fldChar w:fldCharType="separate"/>
        </w:r>
        <w:r>
          <w:t>40</w:t>
        </w:r>
        <w:r>
          <w:fldChar w:fldCharType="end"/>
        </w:r>
      </w:hyperlink>
    </w:p>
    <w:p>
      <w:pPr>
        <w:pStyle w:val="TOC2"/>
        <w:tabs>
          <w:tab w:val="right" w:leader="dot" w:pos="8306"/>
        </w:tabs>
      </w:pPr>
      <w:hyperlink w:anchor="_Toc16179" w:history="1">
        <w:r>
          <w:rPr>
            <w:rFonts w:ascii="仿宋" w:eastAsia="仿宋" w:hAnsi="仿宋" w:cs="仿宋" w:hint="eastAsia"/>
            <w:lang w:eastAsia="zh-CN"/>
          </w:rPr>
          <w:t>(三)、财务规划与预测</w:t>
        </w:r>
        <w:r>
          <w:tab/>
        </w:r>
        <w:r>
          <w:fldChar w:fldCharType="begin"/>
        </w:r>
        <w:r>
          <w:instrText xml:space="preserve"> PAGEREF _Toc16179 \h </w:instrText>
        </w:r>
        <w:r>
          <w:fldChar w:fldCharType="separate"/>
        </w:r>
        <w:r>
          <w:t>41</w:t>
        </w:r>
        <w:r>
          <w:fldChar w:fldCharType="end"/>
        </w:r>
      </w:hyperlink>
    </w:p>
    <w:p>
      <w:pPr>
        <w:pStyle w:val="TOC1"/>
        <w:tabs>
          <w:tab w:val="right" w:leader="dot" w:pos="8306"/>
        </w:tabs>
      </w:pPr>
      <w:hyperlink w:anchor="_Toc29197" w:history="1">
        <w:r>
          <w:rPr>
            <w:rFonts w:ascii="仿宋" w:eastAsia="仿宋" w:hAnsi="仿宋" w:cs="仿宋" w:hint="eastAsia"/>
            <w:lang w:eastAsia="zh-CN"/>
          </w:rPr>
          <w:t>十、安全与应急管理</w:t>
        </w:r>
        <w:r>
          <w:tab/>
        </w:r>
        <w:r>
          <w:fldChar w:fldCharType="begin"/>
        </w:r>
        <w:r>
          <w:instrText xml:space="preserve"> PAGEREF _Toc29197 \h </w:instrText>
        </w:r>
        <w:r>
          <w:fldChar w:fldCharType="separate"/>
        </w:r>
        <w:r>
          <w:t>42</w:t>
        </w:r>
        <w:r>
          <w:fldChar w:fldCharType="end"/>
        </w:r>
      </w:hyperlink>
    </w:p>
    <w:p>
      <w:pPr>
        <w:pStyle w:val="TOC2"/>
        <w:tabs>
          <w:tab w:val="right" w:leader="dot" w:pos="8306"/>
        </w:tabs>
      </w:pPr>
      <w:hyperlink w:anchor="_Toc7503" w:history="1">
        <w:r>
          <w:rPr>
            <w:rFonts w:ascii="仿宋" w:eastAsia="仿宋" w:hAnsi="仿宋" w:cs="仿宋" w:hint="eastAsia"/>
            <w:lang w:eastAsia="zh-CN"/>
          </w:rPr>
          <w:t>(一)、安全生产管理</w:t>
        </w:r>
        <w:r>
          <w:tab/>
        </w:r>
        <w:r>
          <w:fldChar w:fldCharType="begin"/>
        </w:r>
        <w:r>
          <w:instrText xml:space="preserve"> PAGEREF _Toc7503 \h </w:instrText>
        </w:r>
        <w:r>
          <w:fldChar w:fldCharType="separate"/>
        </w:r>
        <w:r>
          <w:t>42</w:t>
        </w:r>
        <w:r>
          <w:fldChar w:fldCharType="end"/>
        </w:r>
      </w:hyperlink>
    </w:p>
    <w:p>
      <w:pPr>
        <w:pStyle w:val="TOC2"/>
        <w:tabs>
          <w:tab w:val="right" w:leader="dot" w:pos="8306"/>
        </w:tabs>
      </w:pPr>
      <w:hyperlink w:anchor="_Toc11468" w:history="1">
        <w:r>
          <w:rPr>
            <w:rFonts w:ascii="仿宋" w:eastAsia="仿宋" w:hAnsi="仿宋" w:cs="仿宋" w:hint="eastAsia"/>
            <w:lang w:eastAsia="zh-CN"/>
          </w:rPr>
          <w:t>(二)、应急预案与响应</w:t>
        </w:r>
        <w:r>
          <w:tab/>
        </w:r>
        <w:r>
          <w:fldChar w:fldCharType="begin"/>
        </w:r>
        <w:r>
          <w:instrText xml:space="preserve"> PAGEREF _Toc11468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23" w:history="1">
        <w:r>
          <w:rPr>
            <w:rFonts w:ascii="仿宋" w:eastAsia="仿宋" w:hAnsi="仿宋" w:cs="仿宋" w:hint="eastAsia"/>
            <w:lang w:eastAsia="zh-CN"/>
          </w:rPr>
          <w:t>十一、项目进度计划</w:t>
        </w:r>
        <w:r>
          <w:tab/>
        </w:r>
        <w:r>
          <w:fldChar w:fldCharType="begin"/>
        </w:r>
        <w:r>
          <w:instrText xml:space="preserve"> PAGEREF _Toc29823 \h </w:instrText>
        </w:r>
        <w:r>
          <w:fldChar w:fldCharType="separate"/>
        </w:r>
        <w:r>
          <w:t>46</w:t>
        </w:r>
        <w:r>
          <w:fldChar w:fldCharType="end"/>
        </w:r>
      </w:hyperlink>
    </w:p>
    <w:p>
      <w:pPr>
        <w:pStyle w:val="TOC2"/>
        <w:tabs>
          <w:tab w:val="right" w:leader="dot" w:pos="8306"/>
        </w:tabs>
      </w:pPr>
      <w:hyperlink w:anchor="_Toc32020" w:history="1">
        <w:r>
          <w:rPr>
            <w:rFonts w:ascii="仿宋" w:eastAsia="仿宋" w:hAnsi="仿宋" w:cs="仿宋" w:hint="eastAsia"/>
            <w:lang w:eastAsia="zh-CN"/>
          </w:rPr>
          <w:t>(一)、建设周期</w:t>
        </w:r>
        <w:r>
          <w:tab/>
        </w:r>
        <w:r>
          <w:fldChar w:fldCharType="begin"/>
        </w:r>
        <w:r>
          <w:instrText xml:space="preserve"> PAGEREF _Toc32020 \h </w:instrText>
        </w:r>
        <w:r>
          <w:fldChar w:fldCharType="separate"/>
        </w:r>
        <w:r>
          <w:t>46</w:t>
        </w:r>
        <w:r>
          <w:fldChar w:fldCharType="end"/>
        </w:r>
      </w:hyperlink>
    </w:p>
    <w:p>
      <w:pPr>
        <w:pStyle w:val="TOC2"/>
        <w:tabs>
          <w:tab w:val="right" w:leader="dot" w:pos="8306"/>
        </w:tabs>
      </w:pPr>
      <w:hyperlink w:anchor="_Toc15798" w:history="1">
        <w:r>
          <w:rPr>
            <w:rFonts w:ascii="仿宋" w:eastAsia="仿宋" w:hAnsi="仿宋" w:cs="仿宋" w:hint="eastAsia"/>
            <w:lang w:eastAsia="zh-CN"/>
          </w:rPr>
          <w:t>(二)、建设进度</w:t>
        </w:r>
        <w:r>
          <w:tab/>
        </w:r>
        <w:r>
          <w:fldChar w:fldCharType="begin"/>
        </w:r>
        <w:r>
          <w:instrText xml:space="preserve"> PAGEREF _Toc15798 \h </w:instrText>
        </w:r>
        <w:r>
          <w:fldChar w:fldCharType="separate"/>
        </w:r>
        <w:r>
          <w:t>46</w:t>
        </w:r>
        <w:r>
          <w:fldChar w:fldCharType="end"/>
        </w:r>
      </w:hyperlink>
    </w:p>
    <w:p>
      <w:pPr>
        <w:pStyle w:val="TOC2"/>
        <w:tabs>
          <w:tab w:val="right" w:leader="dot" w:pos="8306"/>
        </w:tabs>
      </w:pPr>
      <w:hyperlink w:anchor="_Toc16476" w:history="1">
        <w:r>
          <w:rPr>
            <w:rFonts w:ascii="仿宋" w:eastAsia="仿宋" w:hAnsi="仿宋" w:cs="仿宋" w:hint="eastAsia"/>
            <w:lang w:eastAsia="zh-CN"/>
          </w:rPr>
          <w:t>(三)、进度安排注意事项</w:t>
        </w:r>
        <w:r>
          <w:tab/>
        </w:r>
        <w:r>
          <w:fldChar w:fldCharType="begin"/>
        </w:r>
        <w:r>
          <w:instrText xml:space="preserve"> PAGEREF _Toc16476 \h </w:instrText>
        </w:r>
        <w:r>
          <w:fldChar w:fldCharType="separate"/>
        </w:r>
        <w:r>
          <w:t>47</w:t>
        </w:r>
        <w:r>
          <w:fldChar w:fldCharType="end"/>
        </w:r>
      </w:hyperlink>
    </w:p>
    <w:p>
      <w:pPr>
        <w:pStyle w:val="TOC2"/>
        <w:tabs>
          <w:tab w:val="right" w:leader="dot" w:pos="8306"/>
        </w:tabs>
      </w:pPr>
      <w:hyperlink w:anchor="_Toc12214" w:history="1">
        <w:r>
          <w:rPr>
            <w:rFonts w:ascii="仿宋" w:eastAsia="仿宋" w:hAnsi="仿宋" w:cs="仿宋" w:hint="eastAsia"/>
            <w:lang w:eastAsia="zh-CN"/>
          </w:rPr>
          <w:t>(四)、人力资源配置</w:t>
        </w:r>
        <w:r>
          <w:tab/>
        </w:r>
        <w:r>
          <w:fldChar w:fldCharType="begin"/>
        </w:r>
        <w:r>
          <w:instrText xml:space="preserve"> PAGEREF _Toc12214 \h </w:instrText>
        </w:r>
        <w:r>
          <w:fldChar w:fldCharType="separate"/>
        </w:r>
        <w:r>
          <w:t>48</w:t>
        </w:r>
        <w:r>
          <w:fldChar w:fldCharType="end"/>
        </w:r>
      </w:hyperlink>
    </w:p>
    <w:p>
      <w:pPr>
        <w:pStyle w:val="TOC2"/>
        <w:tabs>
          <w:tab w:val="right" w:leader="dot" w:pos="8306"/>
        </w:tabs>
      </w:pPr>
      <w:hyperlink w:anchor="_Toc27895" w:history="1">
        <w:r>
          <w:rPr>
            <w:rFonts w:ascii="仿宋" w:eastAsia="仿宋" w:hAnsi="仿宋" w:cs="仿宋" w:hint="eastAsia"/>
            <w:lang w:eastAsia="zh-CN"/>
          </w:rPr>
          <w:t>(五)、员工培训</w:t>
        </w:r>
        <w:r>
          <w:tab/>
        </w:r>
        <w:r>
          <w:fldChar w:fldCharType="begin"/>
        </w:r>
        <w:r>
          <w:instrText xml:space="preserve"> PAGEREF _Toc27895 \h </w:instrText>
        </w:r>
        <w:r>
          <w:fldChar w:fldCharType="separate"/>
        </w:r>
        <w:r>
          <w:t>50</w:t>
        </w:r>
        <w:r>
          <w:fldChar w:fldCharType="end"/>
        </w:r>
      </w:hyperlink>
    </w:p>
    <w:p>
      <w:pPr>
        <w:pStyle w:val="TOC2"/>
        <w:tabs>
          <w:tab w:val="right" w:leader="dot" w:pos="8306"/>
        </w:tabs>
      </w:pPr>
      <w:hyperlink w:anchor="_Toc32692" w:history="1">
        <w:r>
          <w:rPr>
            <w:rFonts w:ascii="仿宋" w:eastAsia="仿宋" w:hAnsi="仿宋" w:cs="仿宋" w:hint="eastAsia"/>
            <w:lang w:eastAsia="zh-CN"/>
          </w:rPr>
          <w:t>(六)、项目实施保障</w:t>
        </w:r>
        <w:r>
          <w:tab/>
        </w:r>
        <w:r>
          <w:fldChar w:fldCharType="begin"/>
        </w:r>
        <w:r>
          <w:instrText xml:space="preserve"> PAGEREF _Toc32692 \h </w:instrText>
        </w:r>
        <w:r>
          <w:fldChar w:fldCharType="separate"/>
        </w:r>
        <w:r>
          <w:t>51</w:t>
        </w:r>
        <w:r>
          <w:fldChar w:fldCharType="end"/>
        </w:r>
      </w:hyperlink>
    </w:p>
    <w:p>
      <w:pPr>
        <w:pStyle w:val="TOC2"/>
        <w:tabs>
          <w:tab w:val="right" w:leader="dot" w:pos="8306"/>
        </w:tabs>
      </w:pPr>
      <w:hyperlink w:anchor="_Toc25266" w:history="1">
        <w:r>
          <w:rPr>
            <w:rFonts w:ascii="仿宋" w:eastAsia="仿宋" w:hAnsi="仿宋" w:cs="仿宋" w:hint="eastAsia"/>
            <w:lang w:eastAsia="zh-CN"/>
          </w:rPr>
          <w:t>(七)、安全规范管理</w:t>
        </w:r>
        <w:r>
          <w:tab/>
        </w:r>
        <w:r>
          <w:fldChar w:fldCharType="begin"/>
        </w:r>
        <w:r>
          <w:instrText xml:space="preserve"> PAGEREF _Toc25266 \h </w:instrText>
        </w:r>
        <w:r>
          <w:fldChar w:fldCharType="separate"/>
        </w:r>
        <w:r>
          <w:t>52</w:t>
        </w:r>
        <w:r>
          <w:fldChar w:fldCharType="end"/>
        </w:r>
      </w:hyperlink>
    </w:p>
    <w:p>
      <w:pPr>
        <w:pStyle w:val="TOC1"/>
        <w:tabs>
          <w:tab w:val="right" w:leader="dot" w:pos="8306"/>
        </w:tabs>
      </w:pPr>
      <w:hyperlink w:anchor="_Toc14349" w:history="1">
        <w:r>
          <w:rPr>
            <w:rFonts w:ascii="仿宋" w:eastAsia="仿宋" w:hAnsi="仿宋" w:cs="仿宋" w:hint="eastAsia"/>
            <w:lang w:eastAsia="zh-CN"/>
          </w:rPr>
          <w:t>十二、客户关系管理与市场拓展</w:t>
        </w:r>
        <w:r>
          <w:tab/>
        </w:r>
        <w:r>
          <w:fldChar w:fldCharType="begin"/>
        </w:r>
        <w:r>
          <w:instrText xml:space="preserve"> PAGEREF _Toc14349 \h </w:instrText>
        </w:r>
        <w:r>
          <w:fldChar w:fldCharType="separate"/>
        </w:r>
        <w:r>
          <w:t>53</w:t>
        </w:r>
        <w:r>
          <w:fldChar w:fldCharType="end"/>
        </w:r>
      </w:hyperlink>
    </w:p>
    <w:p>
      <w:pPr>
        <w:pStyle w:val="TOC2"/>
        <w:tabs>
          <w:tab w:val="right" w:leader="dot" w:pos="8306"/>
        </w:tabs>
      </w:pPr>
      <w:hyperlink w:anchor="_Toc3367" w:history="1">
        <w:r>
          <w:rPr>
            <w:rFonts w:ascii="仿宋" w:eastAsia="仿宋" w:hAnsi="仿宋" w:cs="仿宋" w:hint="eastAsia"/>
            <w:lang w:eastAsia="zh-CN"/>
          </w:rPr>
          <w:t>(一)、客户关系管理策略</w:t>
        </w:r>
        <w:r>
          <w:tab/>
        </w:r>
        <w:r>
          <w:fldChar w:fldCharType="begin"/>
        </w:r>
        <w:r>
          <w:instrText xml:space="preserve"> PAGEREF _Toc3367 \h </w:instrText>
        </w:r>
        <w:r>
          <w:fldChar w:fldCharType="separate"/>
        </w:r>
        <w:r>
          <w:t>53</w:t>
        </w:r>
        <w:r>
          <w:fldChar w:fldCharType="end"/>
        </w:r>
      </w:hyperlink>
    </w:p>
    <w:p>
      <w:pPr>
        <w:pStyle w:val="TOC2"/>
        <w:tabs>
          <w:tab w:val="right" w:leader="dot" w:pos="8306"/>
        </w:tabs>
      </w:pPr>
      <w:hyperlink w:anchor="_Toc24003" w:history="1">
        <w:r>
          <w:rPr>
            <w:rFonts w:ascii="仿宋" w:eastAsia="仿宋" w:hAnsi="仿宋" w:cs="仿宋" w:hint="eastAsia"/>
            <w:lang w:eastAsia="zh-CN"/>
          </w:rPr>
          <w:t>(二)、市场拓展方案</w:t>
        </w:r>
        <w:r>
          <w:tab/>
        </w:r>
        <w:r>
          <w:fldChar w:fldCharType="begin"/>
        </w:r>
        <w:r>
          <w:instrText xml:space="preserve"> PAGEREF _Toc24003 \h </w:instrText>
        </w:r>
        <w:r>
          <w:fldChar w:fldCharType="separate"/>
        </w:r>
        <w:r>
          <w:t>54</w:t>
        </w:r>
        <w:r>
          <w:fldChar w:fldCharType="end"/>
        </w:r>
      </w:hyperlink>
    </w:p>
    <w:p>
      <w:pPr>
        <w:pStyle w:val="TOC1"/>
        <w:tabs>
          <w:tab w:val="right" w:leader="dot" w:pos="8306"/>
        </w:tabs>
      </w:pPr>
      <w:hyperlink w:anchor="_Toc19942" w:history="1">
        <w:r>
          <w:rPr>
            <w:rFonts w:ascii="仿宋" w:eastAsia="仿宋" w:hAnsi="仿宋" w:cs="仿宋" w:hint="eastAsia"/>
            <w:lang w:eastAsia="zh-CN"/>
          </w:rPr>
          <w:t>十三、企业合规与伦理</w:t>
        </w:r>
        <w:r>
          <w:tab/>
        </w:r>
        <w:r>
          <w:fldChar w:fldCharType="begin"/>
        </w:r>
        <w:r>
          <w:instrText xml:space="preserve"> PAGEREF _Toc19942 \h </w:instrText>
        </w:r>
        <w:r>
          <w:fldChar w:fldCharType="separate"/>
        </w:r>
        <w:r>
          <w:t>56</w:t>
        </w:r>
        <w:r>
          <w:fldChar w:fldCharType="end"/>
        </w:r>
      </w:hyperlink>
    </w:p>
    <w:p>
      <w:pPr>
        <w:pStyle w:val="TOC2"/>
        <w:tabs>
          <w:tab w:val="right" w:leader="dot" w:pos="8306"/>
        </w:tabs>
      </w:pPr>
      <w:hyperlink w:anchor="_Toc8843" w:history="1">
        <w:r>
          <w:rPr>
            <w:rFonts w:ascii="仿宋" w:eastAsia="仿宋" w:hAnsi="仿宋" w:cs="仿宋" w:hint="eastAsia"/>
            <w:lang w:eastAsia="zh-CN"/>
          </w:rPr>
          <w:t>(一)、合规政策与程序</w:t>
        </w:r>
        <w:r>
          <w:tab/>
        </w:r>
        <w:r>
          <w:fldChar w:fldCharType="begin"/>
        </w:r>
        <w:r>
          <w:instrText xml:space="preserve"> PAGEREF _Toc8843 \h </w:instrText>
        </w:r>
        <w:r>
          <w:fldChar w:fldCharType="separate"/>
        </w:r>
        <w:r>
          <w:t>56</w:t>
        </w:r>
        <w:r>
          <w:fldChar w:fldCharType="end"/>
        </w:r>
      </w:hyperlink>
    </w:p>
    <w:p>
      <w:pPr>
        <w:pStyle w:val="TOC2"/>
        <w:tabs>
          <w:tab w:val="right" w:leader="dot" w:pos="8306"/>
        </w:tabs>
      </w:pPr>
      <w:hyperlink w:anchor="_Toc5281" w:history="1">
        <w:r>
          <w:rPr>
            <w:rFonts w:ascii="仿宋" w:eastAsia="仿宋" w:hAnsi="仿宋" w:cs="仿宋" w:hint="eastAsia"/>
            <w:lang w:eastAsia="zh-CN"/>
          </w:rPr>
          <w:t>(二)、伦理规范与培训</w:t>
        </w:r>
        <w:r>
          <w:tab/>
        </w:r>
        <w:r>
          <w:fldChar w:fldCharType="begin"/>
        </w:r>
        <w:r>
          <w:instrText xml:space="preserve"> PAGEREF _Toc5281 \h </w:instrText>
        </w:r>
        <w:r>
          <w:fldChar w:fldCharType="separate"/>
        </w:r>
        <w:r>
          <w:t>57</w:t>
        </w:r>
        <w:r>
          <w:fldChar w:fldCharType="end"/>
        </w:r>
      </w:hyperlink>
    </w:p>
    <w:p>
      <w:pPr>
        <w:pStyle w:val="TOC2"/>
        <w:tabs>
          <w:tab w:val="right" w:leader="dot" w:pos="8306"/>
        </w:tabs>
      </w:pPr>
      <w:hyperlink w:anchor="_Toc4285" w:history="1">
        <w:r>
          <w:rPr>
            <w:rFonts w:ascii="仿宋" w:eastAsia="仿宋" w:hAnsi="仿宋" w:cs="仿宋" w:hint="eastAsia"/>
            <w:lang w:eastAsia="zh-CN"/>
          </w:rPr>
          <w:t>(三)、合规风险评估</w:t>
        </w:r>
        <w:r>
          <w:tab/>
        </w:r>
        <w:r>
          <w:fldChar w:fldCharType="begin"/>
        </w:r>
        <w:r>
          <w:instrText xml:space="preserve"> PAGEREF _Toc4285 \h </w:instrText>
        </w:r>
        <w:r>
          <w:fldChar w:fldCharType="separate"/>
        </w:r>
        <w:r>
          <w:t>58</w:t>
        </w:r>
        <w:r>
          <w:fldChar w:fldCharType="end"/>
        </w:r>
      </w:hyperlink>
    </w:p>
    <w:p>
      <w:pPr>
        <w:pStyle w:val="TOC2"/>
        <w:tabs>
          <w:tab w:val="right" w:leader="dot" w:pos="8306"/>
        </w:tabs>
      </w:pPr>
      <w:hyperlink w:anchor="_Toc32255" w:history="1">
        <w:r>
          <w:rPr>
            <w:rFonts w:ascii="仿宋" w:eastAsia="仿宋" w:hAnsi="仿宋" w:cs="仿宋" w:hint="eastAsia"/>
            <w:lang w:eastAsia="zh-CN"/>
          </w:rPr>
          <w:t>(四)、合规监督与执行</w:t>
        </w:r>
        <w:r>
          <w:tab/>
        </w:r>
        <w:r>
          <w:fldChar w:fldCharType="begin"/>
        </w:r>
        <w:r>
          <w:instrText xml:space="preserve"> PAGEREF _Toc32255 \h </w:instrText>
        </w:r>
        <w:r>
          <w:fldChar w:fldCharType="separate"/>
        </w:r>
        <w:r>
          <w:t>59</w:t>
        </w:r>
        <w:r>
          <w:fldChar w:fldCharType="end"/>
        </w:r>
      </w:hyperlink>
    </w:p>
    <w:p>
      <w:pPr>
        <w:pStyle w:val="TOC1"/>
        <w:tabs>
          <w:tab w:val="right" w:leader="dot" w:pos="8306"/>
        </w:tabs>
      </w:pPr>
      <w:hyperlink w:anchor="_Toc18282" w:history="1">
        <w:r>
          <w:rPr>
            <w:rFonts w:ascii="仿宋" w:eastAsia="仿宋" w:hAnsi="仿宋" w:cs="仿宋" w:hint="eastAsia"/>
            <w:lang w:eastAsia="zh-CN"/>
          </w:rPr>
          <w:t>十四、成果转化与推广应用</w:t>
        </w:r>
        <w:r>
          <w:tab/>
        </w:r>
        <w:r>
          <w:fldChar w:fldCharType="begin"/>
        </w:r>
        <w:r>
          <w:instrText xml:space="preserve"> PAGEREF _Toc18282 \h </w:instrText>
        </w:r>
        <w:r>
          <w:fldChar w:fldCharType="separate"/>
        </w:r>
        <w:r>
          <w:t>60</w:t>
        </w:r>
        <w:r>
          <w:fldChar w:fldCharType="end"/>
        </w:r>
      </w:hyperlink>
    </w:p>
    <w:p>
      <w:pPr>
        <w:pStyle w:val="TOC2"/>
        <w:tabs>
          <w:tab w:val="right" w:leader="dot" w:pos="8306"/>
        </w:tabs>
      </w:pPr>
      <w:hyperlink w:anchor="_Toc21955" w:history="1">
        <w:r>
          <w:rPr>
            <w:rFonts w:ascii="仿宋" w:eastAsia="仿宋" w:hAnsi="仿宋" w:cs="仿宋" w:hint="eastAsia"/>
            <w:lang w:eastAsia="zh-CN"/>
          </w:rPr>
          <w:t>(一)、成果转化策略制定</w:t>
        </w:r>
        <w:r>
          <w:tab/>
        </w:r>
        <w:r>
          <w:fldChar w:fldCharType="begin"/>
        </w:r>
        <w:r>
          <w:instrText xml:space="preserve"> PAGEREF _Toc21955 \h </w:instrText>
        </w:r>
        <w:r>
          <w:fldChar w:fldCharType="separate"/>
        </w:r>
        <w:r>
          <w:t>60</w:t>
        </w:r>
        <w:r>
          <w:fldChar w:fldCharType="end"/>
        </w:r>
      </w:hyperlink>
    </w:p>
    <w:p>
      <w:pPr>
        <w:pStyle w:val="TOC2"/>
        <w:tabs>
          <w:tab w:val="right" w:leader="dot" w:pos="8306"/>
        </w:tabs>
      </w:pPr>
      <w:hyperlink w:anchor="_Toc20569" w:history="1">
        <w:r>
          <w:rPr>
            <w:rFonts w:ascii="仿宋" w:eastAsia="仿宋" w:hAnsi="仿宋" w:cs="仿宋" w:hint="eastAsia"/>
            <w:lang w:eastAsia="zh-CN"/>
          </w:rPr>
          <w:t>(二)、成果推广应用方案</w:t>
        </w:r>
        <w:r>
          <w:tab/>
        </w:r>
        <w:r>
          <w:fldChar w:fldCharType="begin"/>
        </w:r>
        <w:r>
          <w:instrText xml:space="preserve"> PAGEREF _Toc20569 \h </w:instrText>
        </w:r>
        <w:r>
          <w:fldChar w:fldCharType="separate"/>
        </w:r>
        <w:r>
          <w:t>61</w:t>
        </w:r>
        <w:r>
          <w:fldChar w:fldCharType="end"/>
        </w:r>
      </w:hyperlink>
    </w:p>
    <w:p>
      <w:pPr>
        <w:pStyle w:val="TOC1"/>
        <w:tabs>
          <w:tab w:val="right" w:leader="dot" w:pos="8306"/>
        </w:tabs>
      </w:pPr>
      <w:hyperlink w:anchor="_Toc32614" w:history="1">
        <w:r>
          <w:rPr>
            <w:rFonts w:ascii="仿宋" w:eastAsia="仿宋" w:hAnsi="仿宋" w:cs="仿宋" w:hint="eastAsia"/>
            <w:lang w:eastAsia="zh-CN"/>
          </w:rPr>
          <w:t>十五、设施与设备管理</w:t>
        </w:r>
        <w:r>
          <w:tab/>
        </w:r>
        <w:r>
          <w:fldChar w:fldCharType="begin"/>
        </w:r>
        <w:r>
          <w:instrText xml:space="preserve"> PAGEREF _Toc32614 \h </w:instrText>
        </w:r>
        <w:r>
          <w:fldChar w:fldCharType="separate"/>
        </w:r>
        <w:r>
          <w:t>63</w:t>
        </w:r>
        <w:r>
          <w:fldChar w:fldCharType="end"/>
        </w:r>
      </w:hyperlink>
    </w:p>
    <w:p>
      <w:pPr>
        <w:pStyle w:val="TOC2"/>
        <w:tabs>
          <w:tab w:val="right" w:leader="dot" w:pos="8306"/>
        </w:tabs>
      </w:pPr>
      <w:hyperlink w:anchor="_Toc9920" w:history="1">
        <w:r>
          <w:rPr>
            <w:rFonts w:ascii="仿宋" w:eastAsia="仿宋" w:hAnsi="仿宋" w:cs="仿宋" w:hint="eastAsia"/>
            <w:lang w:eastAsia="zh-CN"/>
          </w:rPr>
          <w:t>(一)、设施规划与配置</w:t>
        </w:r>
        <w:r>
          <w:tab/>
        </w:r>
        <w:r>
          <w:fldChar w:fldCharType="begin"/>
        </w:r>
        <w:r>
          <w:instrText xml:space="preserve"> PAGEREF _Toc9920 \h </w:instrText>
        </w:r>
        <w:r>
          <w:fldChar w:fldCharType="separate"/>
        </w:r>
        <w:r>
          <w:t>63</w:t>
        </w:r>
        <w:r>
          <w:fldChar w:fldCharType="end"/>
        </w:r>
      </w:hyperlink>
    </w:p>
    <w:p>
      <w:pPr>
        <w:pStyle w:val="TOC2"/>
        <w:tabs>
          <w:tab w:val="right" w:leader="dot" w:pos="8306"/>
        </w:tabs>
      </w:pPr>
      <w:hyperlink w:anchor="_Toc8286" w:history="1">
        <w:r>
          <w:rPr>
            <w:rFonts w:ascii="仿宋" w:eastAsia="仿宋" w:hAnsi="仿宋" w:cs="仿宋" w:hint="eastAsia"/>
            <w:lang w:eastAsia="zh-CN"/>
          </w:rPr>
          <w:t>(二)、设备采购与维护管理</w:t>
        </w:r>
        <w:r>
          <w:tab/>
        </w:r>
        <w:r>
          <w:fldChar w:fldCharType="begin"/>
        </w:r>
        <w:r>
          <w:instrText xml:space="preserve"> PAGEREF _Toc8286 \h </w:instrText>
        </w:r>
        <w:r>
          <w:fldChar w:fldCharType="separate"/>
        </w:r>
        <w:r>
          <w:t>63</w:t>
        </w:r>
        <w:r>
          <w:fldChar w:fldCharType="end"/>
        </w:r>
      </w:hyperlink>
    </w:p>
    <w:p>
      <w:pPr>
        <w:pStyle w:val="TOC2"/>
        <w:tabs>
          <w:tab w:val="right" w:leader="dot" w:pos="8306"/>
        </w:tabs>
      </w:pPr>
      <w:hyperlink w:anchor="_Toc31986" w:history="1">
        <w:r>
          <w:rPr>
            <w:rFonts w:ascii="仿宋" w:eastAsia="仿宋" w:hAnsi="仿宋" w:cs="仿宋" w:hint="eastAsia"/>
            <w:lang w:eastAsia="zh-CN"/>
          </w:rPr>
          <w:t>(三)、设施设备升级策略</w:t>
        </w:r>
        <w:r>
          <w:tab/>
        </w:r>
        <w:r>
          <w:fldChar w:fldCharType="begin"/>
        </w:r>
        <w:r>
          <w:instrText xml:space="preserve"> PAGEREF _Toc31986 \h </w:instrText>
        </w:r>
        <w:r>
          <w:fldChar w:fldCharType="separate"/>
        </w:r>
        <w:r>
          <w:t>64</w:t>
        </w:r>
        <w:r>
          <w:fldChar w:fldCharType="end"/>
        </w:r>
      </w:hyperlink>
    </w:p>
    <w:p>
      <w:pPr>
        <w:pStyle w:val="TOC1"/>
        <w:tabs>
          <w:tab w:val="right" w:leader="dot" w:pos="8306"/>
        </w:tabs>
      </w:pPr>
      <w:hyperlink w:anchor="_Toc411" w:history="1">
        <w:r>
          <w:rPr>
            <w:rFonts w:ascii="仿宋" w:eastAsia="仿宋" w:hAnsi="仿宋" w:cs="仿宋" w:hint="eastAsia"/>
            <w:lang w:eastAsia="zh-CN"/>
          </w:rPr>
          <w:t>十六、质量管理与控制</w:t>
        </w:r>
        <w:r>
          <w:tab/>
        </w:r>
        <w:r>
          <w:fldChar w:fldCharType="begin"/>
        </w:r>
        <w:r>
          <w:instrText xml:space="preserve"> PAGEREF _Toc411 \h </w:instrText>
        </w:r>
        <w:r>
          <w:fldChar w:fldCharType="separate"/>
        </w:r>
        <w:r>
          <w:t>65</w:t>
        </w:r>
        <w:r>
          <w:fldChar w:fldCharType="end"/>
        </w:r>
      </w:hyperlink>
    </w:p>
    <w:p>
      <w:pPr>
        <w:pStyle w:val="TOC2"/>
        <w:tabs>
          <w:tab w:val="right" w:leader="dot" w:pos="8306"/>
        </w:tabs>
      </w:pPr>
      <w:hyperlink w:anchor="_Toc95" w:history="1">
        <w:r>
          <w:rPr>
            <w:rFonts w:ascii="仿宋" w:eastAsia="仿宋" w:hAnsi="仿宋" w:cs="仿宋" w:hint="eastAsia"/>
            <w:lang w:eastAsia="zh-CN"/>
          </w:rPr>
          <w:t>(一)、质量管理体系建设</w:t>
        </w:r>
        <w:r>
          <w:tab/>
        </w:r>
        <w:r>
          <w:fldChar w:fldCharType="begin"/>
        </w:r>
        <w:r>
          <w:instrText xml:space="preserve"> PAGEREF _Toc95 \h </w:instrText>
        </w:r>
        <w:r>
          <w:fldChar w:fldCharType="separate"/>
        </w:r>
        <w:r>
          <w:t>65</w:t>
        </w:r>
        <w:r>
          <w:fldChar w:fldCharType="end"/>
        </w:r>
      </w:hyperlink>
    </w:p>
    <w:p>
      <w:pPr>
        <w:pStyle w:val="TOC2"/>
        <w:tabs>
          <w:tab w:val="right" w:leader="dot" w:pos="8306"/>
        </w:tabs>
      </w:pPr>
      <w:hyperlink w:anchor="_Toc2572" w:history="1">
        <w:r>
          <w:rPr>
            <w:rFonts w:ascii="仿宋" w:eastAsia="仿宋" w:hAnsi="仿宋" w:cs="仿宋" w:hint="eastAsia"/>
            <w:lang w:eastAsia="zh-CN"/>
          </w:rPr>
          <w:t>(二)、质量控制措施</w:t>
        </w:r>
        <w:r>
          <w:tab/>
        </w:r>
        <w:r>
          <w:fldChar w:fldCharType="begin"/>
        </w:r>
        <w:r>
          <w:instrText xml:space="preserve"> PAGEREF _Toc2572 \h </w:instrText>
        </w:r>
        <w:r>
          <w:fldChar w:fldCharType="separate"/>
        </w:r>
        <w:r>
          <w:t>66</w:t>
        </w:r>
        <w:r>
          <w:fldChar w:fldCharType="end"/>
        </w:r>
      </w:hyperlink>
    </w:p>
    <w:p>
      <w:pPr>
        <w:pStyle w:val="TOC1"/>
        <w:tabs>
          <w:tab w:val="right" w:leader="dot" w:pos="8306"/>
        </w:tabs>
      </w:pPr>
      <w:hyperlink w:anchor="_Toc5771" w:history="1">
        <w:r>
          <w:rPr>
            <w:rFonts w:ascii="仿宋" w:eastAsia="仿宋" w:hAnsi="仿宋" w:cs="仿宋" w:hint="eastAsia"/>
            <w:lang w:eastAsia="zh-CN"/>
          </w:rPr>
          <w:t>十七、产业协同与集群发展</w:t>
        </w:r>
        <w:r>
          <w:tab/>
        </w:r>
        <w:r>
          <w:fldChar w:fldCharType="begin"/>
        </w:r>
        <w:r>
          <w:instrText xml:space="preserve"> PAGEREF _Toc5771 \h </w:instrText>
        </w:r>
        <w:r>
          <w:fldChar w:fldCharType="separate"/>
        </w:r>
        <w:r>
          <w:t>67</w:t>
        </w:r>
        <w:r>
          <w:fldChar w:fldCharType="end"/>
        </w:r>
      </w:hyperlink>
    </w:p>
    <w:p>
      <w:pPr>
        <w:pStyle w:val="TOC2"/>
        <w:tabs>
          <w:tab w:val="right" w:leader="dot" w:pos="8306"/>
        </w:tabs>
      </w:pPr>
      <w:hyperlink w:anchor="_Toc551" w:history="1">
        <w:r>
          <w:rPr>
            <w:rFonts w:ascii="仿宋" w:eastAsia="仿宋" w:hAnsi="仿宋" w:cs="仿宋" w:hint="eastAsia"/>
            <w:lang w:eastAsia="zh-CN"/>
          </w:rPr>
          <w:t>(一)、产业协同机制建设</w:t>
        </w:r>
        <w:r>
          <w:tab/>
        </w:r>
        <w:r>
          <w:fldChar w:fldCharType="begin"/>
        </w:r>
        <w:r>
          <w:instrText xml:space="preserve"> PAGEREF _Toc551 \h </w:instrText>
        </w:r>
        <w:r>
          <w:fldChar w:fldCharType="separate"/>
        </w:r>
        <w:r>
          <w:t>67</w:t>
        </w:r>
        <w:r>
          <w:fldChar w:fldCharType="end"/>
        </w:r>
      </w:hyperlink>
    </w:p>
    <w:p>
      <w:pPr>
        <w:pStyle w:val="TOC2"/>
        <w:tabs>
          <w:tab w:val="right" w:leader="dot" w:pos="8306"/>
        </w:tabs>
      </w:pPr>
      <w:hyperlink w:anchor="_Toc8953" w:history="1">
        <w:r>
          <w:rPr>
            <w:rFonts w:ascii="仿宋" w:eastAsia="仿宋" w:hAnsi="仿宋" w:cs="仿宋" w:hint="eastAsia"/>
            <w:lang w:eastAsia="zh-CN"/>
          </w:rPr>
          <w:t>(二)、产业集群培育与发展</w:t>
        </w:r>
        <w:r>
          <w:tab/>
        </w:r>
        <w:r>
          <w:fldChar w:fldCharType="begin"/>
        </w:r>
        <w:r>
          <w:instrText xml:space="preserve"> PAGEREF _Toc8953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8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刹车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刹车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刹车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73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在刹车片项目启动前，将进行一系列深入的地质调查，包括钻探和土壤取样，以深入了解项目区域的地层结构和土壤组成。特别是对于土壤的承载能力和地下水位的深度进行详细评估。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刹车片项目还将考虑建设排水系统，以减少地表水对土壤稳定性的影响。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完成初始的地质风险评估后，刹车片项目将安装长期地质监测设备，如倾斜仪、裂缝计和地下水位计，以持续监测地质条件的变化。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0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1151"/>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940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刹车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刹车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20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刹车片项目的必要性在当前经济和社会背景下表现得尤为重要，其对市场需求的满足、技术创新的推动、社会经济发展的促进以及环境可持续性的提高，共同构成了项目建设的核心价值和必要性。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在全球经济快速发展和科技日新月异的今天，市场对创新技术和环保解决方案的需求日益增长。刹车片项目恰好聚焦于这一趋势，提供涵盖人工智能、大数据分析和可持续能源等领域的高效、先进产品和服务。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https://d.book118.com/265133210100011040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刹车片项目构思建设方案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042539"/>
    <w:rsid w:val="1B0425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33210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2023-12-31T17:07:00Z</dcterms:created>
  <dcterms:modified xsi:type="dcterms:W3CDTF">2023-12-31T17:07:22Z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D31E7F26B06243A8AC97CD960EE3C48B_11</vt:lpwstr>
  </property>
  <property fmtid="{D5CDD505-2E9C-101B-9397-08002B2CF9AE}" pid="3" name="KSOProductBuildVer">
    <vt:lpwstr>2052-12.1.0.16120</vt:lpwstr>
  </property>
</Properties>
</file>