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ECM电机项目规划设计纲要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48" w:history="1">
        <w:r>
          <w:rPr>
            <w:rFonts w:ascii="仿宋" w:eastAsia="仿宋" w:hAnsi="仿宋" w:cs="仿宋" w:hint="eastAsia"/>
            <w:lang w:eastAsia="zh-CN"/>
          </w:rPr>
          <w:t>序言</w:t>
        </w:r>
        <w:r>
          <w:tab/>
        </w:r>
        <w:r>
          <w:fldChar w:fldCharType="begin"/>
        </w:r>
        <w:r>
          <w:instrText xml:space="preserve"> PAGEREF _Toc24448 \h </w:instrText>
        </w:r>
        <w:r>
          <w:fldChar w:fldCharType="separate"/>
        </w:r>
        <w:r>
          <w:t>3</w:t>
        </w:r>
        <w:r>
          <w:fldChar w:fldCharType="end"/>
        </w:r>
      </w:hyperlink>
    </w:p>
    <w:p>
      <w:pPr>
        <w:pStyle w:val="TOC1"/>
        <w:tabs>
          <w:tab w:val="right" w:leader="dot" w:pos="8306"/>
        </w:tabs>
      </w:pPr>
      <w:hyperlink w:anchor="_Toc3168" w:history="1">
        <w:r>
          <w:rPr>
            <w:rFonts w:ascii="仿宋" w:eastAsia="仿宋" w:hAnsi="仿宋" w:cs="仿宋" w:hint="eastAsia"/>
            <w:lang w:eastAsia="zh-CN"/>
          </w:rPr>
          <w:t>一、工艺说明</w:t>
        </w:r>
        <w:r>
          <w:tab/>
        </w:r>
        <w:r>
          <w:fldChar w:fldCharType="begin"/>
        </w:r>
        <w:r>
          <w:instrText xml:space="preserve"> PAGEREF _Toc3168 \h </w:instrText>
        </w:r>
        <w:r>
          <w:fldChar w:fldCharType="separate"/>
        </w:r>
        <w:r>
          <w:t>3</w:t>
        </w:r>
        <w:r>
          <w:fldChar w:fldCharType="end"/>
        </w:r>
      </w:hyperlink>
    </w:p>
    <w:p>
      <w:pPr>
        <w:pStyle w:val="TOC2"/>
        <w:tabs>
          <w:tab w:val="right" w:leader="dot" w:pos="8306"/>
        </w:tabs>
      </w:pPr>
      <w:hyperlink w:anchor="_Toc11572" w:history="1">
        <w:r>
          <w:rPr>
            <w:rFonts w:ascii="仿宋" w:eastAsia="仿宋" w:hAnsi="仿宋" w:cs="仿宋" w:hint="eastAsia"/>
            <w:lang w:eastAsia="zh-CN"/>
          </w:rPr>
          <w:t>(一)、技术管理特点</w:t>
        </w:r>
        <w:r>
          <w:tab/>
        </w:r>
        <w:r>
          <w:fldChar w:fldCharType="begin"/>
        </w:r>
        <w:r>
          <w:instrText xml:space="preserve"> PAGEREF _Toc11572 \h </w:instrText>
        </w:r>
        <w:r>
          <w:fldChar w:fldCharType="separate"/>
        </w:r>
        <w:r>
          <w:t>3</w:t>
        </w:r>
        <w:r>
          <w:fldChar w:fldCharType="end"/>
        </w:r>
      </w:hyperlink>
    </w:p>
    <w:p>
      <w:pPr>
        <w:pStyle w:val="TOC2"/>
        <w:tabs>
          <w:tab w:val="right" w:leader="dot" w:pos="8306"/>
        </w:tabs>
      </w:pPr>
      <w:hyperlink w:anchor="_Toc11982" w:history="1">
        <w:r>
          <w:rPr>
            <w:rFonts w:ascii="仿宋" w:eastAsia="仿宋" w:hAnsi="仿宋" w:cs="仿宋" w:hint="eastAsia"/>
            <w:lang w:eastAsia="zh-CN"/>
          </w:rPr>
          <w:t>(二)、ECM电机项目工艺技术设计方案</w:t>
        </w:r>
        <w:r>
          <w:tab/>
        </w:r>
        <w:r>
          <w:fldChar w:fldCharType="begin"/>
        </w:r>
        <w:r>
          <w:instrText xml:space="preserve"> PAGEREF _Toc11982 \h </w:instrText>
        </w:r>
        <w:r>
          <w:fldChar w:fldCharType="separate"/>
        </w:r>
        <w:r>
          <w:t>4</w:t>
        </w:r>
        <w:r>
          <w:fldChar w:fldCharType="end"/>
        </w:r>
      </w:hyperlink>
    </w:p>
    <w:p>
      <w:pPr>
        <w:pStyle w:val="TOC2"/>
        <w:tabs>
          <w:tab w:val="right" w:leader="dot" w:pos="8306"/>
        </w:tabs>
      </w:pPr>
      <w:hyperlink w:anchor="_Toc11889" w:history="1">
        <w:r>
          <w:rPr>
            <w:rFonts w:ascii="仿宋" w:eastAsia="仿宋" w:hAnsi="仿宋" w:cs="仿宋" w:hint="eastAsia"/>
            <w:lang w:eastAsia="zh-CN"/>
          </w:rPr>
          <w:t>(三)、设备选型方案</w:t>
        </w:r>
        <w:r>
          <w:tab/>
        </w:r>
        <w:r>
          <w:fldChar w:fldCharType="begin"/>
        </w:r>
        <w:r>
          <w:instrText xml:space="preserve"> PAGEREF _Toc11889 \h </w:instrText>
        </w:r>
        <w:r>
          <w:fldChar w:fldCharType="separate"/>
        </w:r>
        <w:r>
          <w:t>5</w:t>
        </w:r>
        <w:r>
          <w:fldChar w:fldCharType="end"/>
        </w:r>
      </w:hyperlink>
    </w:p>
    <w:p>
      <w:pPr>
        <w:pStyle w:val="TOC1"/>
        <w:tabs>
          <w:tab w:val="right" w:leader="dot" w:pos="8306"/>
        </w:tabs>
      </w:pPr>
      <w:hyperlink w:anchor="_Toc20512" w:history="1">
        <w:r>
          <w:rPr>
            <w:rFonts w:ascii="仿宋" w:eastAsia="仿宋" w:hAnsi="仿宋" w:cs="仿宋" w:hint="eastAsia"/>
            <w:lang w:eastAsia="zh-CN"/>
          </w:rPr>
          <w:t>二、ECM电机项目建设单位说明</w:t>
        </w:r>
        <w:r>
          <w:tab/>
        </w:r>
        <w:r>
          <w:fldChar w:fldCharType="begin"/>
        </w:r>
        <w:r>
          <w:instrText xml:space="preserve"> PAGEREF _Toc20512 \h </w:instrText>
        </w:r>
        <w:r>
          <w:fldChar w:fldCharType="separate"/>
        </w:r>
        <w:r>
          <w:t>7</w:t>
        </w:r>
        <w:r>
          <w:fldChar w:fldCharType="end"/>
        </w:r>
      </w:hyperlink>
    </w:p>
    <w:p>
      <w:pPr>
        <w:pStyle w:val="TOC2"/>
        <w:tabs>
          <w:tab w:val="right" w:leader="dot" w:pos="8306"/>
        </w:tabs>
      </w:pPr>
      <w:hyperlink w:anchor="_Toc16251" w:history="1">
        <w:r>
          <w:rPr>
            <w:rFonts w:ascii="仿宋" w:eastAsia="仿宋" w:hAnsi="仿宋" w:cs="仿宋" w:hint="eastAsia"/>
            <w:lang w:eastAsia="zh-CN"/>
          </w:rPr>
          <w:t>(一)、ECM电机项目承办单位基本情况</w:t>
        </w:r>
        <w:r>
          <w:tab/>
        </w:r>
        <w:r>
          <w:fldChar w:fldCharType="begin"/>
        </w:r>
        <w:r>
          <w:instrText xml:space="preserve"> PAGEREF _Toc16251 \h </w:instrText>
        </w:r>
        <w:r>
          <w:fldChar w:fldCharType="separate"/>
        </w:r>
        <w:r>
          <w:t>7</w:t>
        </w:r>
        <w:r>
          <w:fldChar w:fldCharType="end"/>
        </w:r>
      </w:hyperlink>
    </w:p>
    <w:p>
      <w:pPr>
        <w:pStyle w:val="TOC2"/>
        <w:tabs>
          <w:tab w:val="right" w:leader="dot" w:pos="8306"/>
        </w:tabs>
      </w:pPr>
      <w:hyperlink w:anchor="_Toc4514" w:history="1">
        <w:r>
          <w:rPr>
            <w:rFonts w:ascii="仿宋" w:eastAsia="仿宋" w:hAnsi="仿宋" w:cs="仿宋" w:hint="eastAsia"/>
            <w:lang w:eastAsia="zh-CN"/>
          </w:rPr>
          <w:t>(二)、公司经济效益分析</w:t>
        </w:r>
        <w:r>
          <w:tab/>
        </w:r>
        <w:r>
          <w:fldChar w:fldCharType="begin"/>
        </w:r>
        <w:r>
          <w:instrText xml:space="preserve"> PAGEREF _Toc4514 \h </w:instrText>
        </w:r>
        <w:r>
          <w:fldChar w:fldCharType="separate"/>
        </w:r>
        <w:r>
          <w:t>7</w:t>
        </w:r>
        <w:r>
          <w:fldChar w:fldCharType="end"/>
        </w:r>
      </w:hyperlink>
    </w:p>
    <w:p>
      <w:pPr>
        <w:pStyle w:val="TOC1"/>
        <w:tabs>
          <w:tab w:val="right" w:leader="dot" w:pos="8306"/>
        </w:tabs>
      </w:pPr>
      <w:hyperlink w:anchor="_Toc8762" w:history="1">
        <w:r>
          <w:rPr>
            <w:rFonts w:ascii="仿宋" w:eastAsia="仿宋" w:hAnsi="仿宋" w:cs="仿宋" w:hint="eastAsia"/>
            <w:lang w:eastAsia="zh-CN"/>
          </w:rPr>
          <w:t>三、ECM电机项目建设背景及必要性分析</w:t>
        </w:r>
        <w:r>
          <w:tab/>
        </w:r>
        <w:r>
          <w:fldChar w:fldCharType="begin"/>
        </w:r>
        <w:r>
          <w:instrText xml:space="preserve"> PAGEREF _Toc8762 \h </w:instrText>
        </w:r>
        <w:r>
          <w:fldChar w:fldCharType="separate"/>
        </w:r>
        <w:r>
          <w:t>8</w:t>
        </w:r>
        <w:r>
          <w:fldChar w:fldCharType="end"/>
        </w:r>
      </w:hyperlink>
    </w:p>
    <w:p>
      <w:pPr>
        <w:pStyle w:val="TOC2"/>
        <w:tabs>
          <w:tab w:val="right" w:leader="dot" w:pos="8306"/>
        </w:tabs>
      </w:pPr>
      <w:hyperlink w:anchor="_Toc25657" w:history="1">
        <w:r>
          <w:rPr>
            <w:rFonts w:ascii="仿宋" w:eastAsia="仿宋" w:hAnsi="仿宋" w:cs="仿宋" w:hint="eastAsia"/>
            <w:lang w:eastAsia="zh-CN"/>
          </w:rPr>
          <w:t>(一)、ECM电机项目背景分析</w:t>
        </w:r>
        <w:r>
          <w:tab/>
        </w:r>
        <w:r>
          <w:fldChar w:fldCharType="begin"/>
        </w:r>
        <w:r>
          <w:instrText xml:space="preserve"> PAGEREF _Toc25657 \h </w:instrText>
        </w:r>
        <w:r>
          <w:fldChar w:fldCharType="separate"/>
        </w:r>
        <w:r>
          <w:t>8</w:t>
        </w:r>
        <w:r>
          <w:fldChar w:fldCharType="end"/>
        </w:r>
      </w:hyperlink>
    </w:p>
    <w:p>
      <w:pPr>
        <w:pStyle w:val="TOC2"/>
        <w:tabs>
          <w:tab w:val="right" w:leader="dot" w:pos="8306"/>
        </w:tabs>
      </w:pPr>
      <w:hyperlink w:anchor="_Toc26646" w:history="1">
        <w:r>
          <w:rPr>
            <w:rFonts w:ascii="仿宋" w:eastAsia="仿宋" w:hAnsi="仿宋" w:cs="仿宋" w:hint="eastAsia"/>
            <w:lang w:eastAsia="zh-CN"/>
          </w:rPr>
          <w:t>(二)、ECM电机项目建设必要性分析</w:t>
        </w:r>
        <w:r>
          <w:tab/>
        </w:r>
        <w:r>
          <w:fldChar w:fldCharType="begin"/>
        </w:r>
        <w:r>
          <w:instrText xml:space="preserve"> PAGEREF _Toc26646 \h </w:instrText>
        </w:r>
        <w:r>
          <w:fldChar w:fldCharType="separate"/>
        </w:r>
        <w:r>
          <w:t>10</w:t>
        </w:r>
        <w:r>
          <w:fldChar w:fldCharType="end"/>
        </w:r>
      </w:hyperlink>
    </w:p>
    <w:p>
      <w:pPr>
        <w:pStyle w:val="TOC1"/>
        <w:tabs>
          <w:tab w:val="right" w:leader="dot" w:pos="8306"/>
        </w:tabs>
      </w:pPr>
      <w:hyperlink w:anchor="_Toc20321" w:history="1">
        <w:r>
          <w:rPr>
            <w:rFonts w:ascii="仿宋" w:eastAsia="仿宋" w:hAnsi="仿宋" w:cs="仿宋" w:hint="eastAsia"/>
            <w:lang w:eastAsia="zh-CN"/>
          </w:rPr>
          <w:t>四、ECM电机项目土建工程</w:t>
        </w:r>
        <w:r>
          <w:tab/>
        </w:r>
        <w:r>
          <w:fldChar w:fldCharType="begin"/>
        </w:r>
        <w:r>
          <w:instrText xml:space="preserve"> PAGEREF _Toc20321 \h </w:instrText>
        </w:r>
        <w:r>
          <w:fldChar w:fldCharType="separate"/>
        </w:r>
        <w:r>
          <w:t>11</w:t>
        </w:r>
        <w:r>
          <w:fldChar w:fldCharType="end"/>
        </w:r>
      </w:hyperlink>
    </w:p>
    <w:p>
      <w:pPr>
        <w:pStyle w:val="TOC2"/>
        <w:tabs>
          <w:tab w:val="right" w:leader="dot" w:pos="8306"/>
        </w:tabs>
      </w:pPr>
      <w:hyperlink w:anchor="_Toc3973" w:history="1">
        <w:r>
          <w:rPr>
            <w:rFonts w:ascii="仿宋" w:eastAsia="仿宋" w:hAnsi="仿宋" w:cs="仿宋" w:hint="eastAsia"/>
            <w:lang w:eastAsia="zh-CN"/>
          </w:rPr>
          <w:t>(一)、建筑工程设计原则</w:t>
        </w:r>
        <w:r>
          <w:tab/>
        </w:r>
        <w:r>
          <w:fldChar w:fldCharType="begin"/>
        </w:r>
        <w:r>
          <w:instrText xml:space="preserve"> PAGEREF _Toc3973 \h </w:instrText>
        </w:r>
        <w:r>
          <w:fldChar w:fldCharType="separate"/>
        </w:r>
        <w:r>
          <w:t>11</w:t>
        </w:r>
        <w:r>
          <w:fldChar w:fldCharType="end"/>
        </w:r>
      </w:hyperlink>
    </w:p>
    <w:p>
      <w:pPr>
        <w:pStyle w:val="TOC2"/>
        <w:tabs>
          <w:tab w:val="right" w:leader="dot" w:pos="8306"/>
        </w:tabs>
      </w:pPr>
      <w:hyperlink w:anchor="_Toc16637" w:history="1">
        <w:r>
          <w:rPr>
            <w:rFonts w:ascii="仿宋" w:eastAsia="仿宋" w:hAnsi="仿宋" w:cs="仿宋" w:hint="eastAsia"/>
            <w:lang w:eastAsia="zh-CN"/>
          </w:rPr>
          <w:t>(二)、土建工程设计年限及安全等级</w:t>
        </w:r>
        <w:r>
          <w:tab/>
        </w:r>
        <w:r>
          <w:fldChar w:fldCharType="begin"/>
        </w:r>
        <w:r>
          <w:instrText xml:space="preserve"> PAGEREF _Toc16637 \h </w:instrText>
        </w:r>
        <w:r>
          <w:fldChar w:fldCharType="separate"/>
        </w:r>
        <w:r>
          <w:t>12</w:t>
        </w:r>
        <w:r>
          <w:fldChar w:fldCharType="end"/>
        </w:r>
      </w:hyperlink>
    </w:p>
    <w:p>
      <w:pPr>
        <w:pStyle w:val="TOC2"/>
        <w:tabs>
          <w:tab w:val="right" w:leader="dot" w:pos="8306"/>
        </w:tabs>
      </w:pPr>
      <w:hyperlink w:anchor="_Toc6938" w:history="1">
        <w:r>
          <w:rPr>
            <w:rFonts w:ascii="仿宋" w:eastAsia="仿宋" w:hAnsi="仿宋" w:cs="仿宋" w:hint="eastAsia"/>
            <w:lang w:eastAsia="zh-CN"/>
          </w:rPr>
          <w:t>(三)、建筑工程设计总体要求</w:t>
        </w:r>
        <w:r>
          <w:tab/>
        </w:r>
        <w:r>
          <w:fldChar w:fldCharType="begin"/>
        </w:r>
        <w:r>
          <w:instrText xml:space="preserve"> PAGEREF _Toc6938 \h </w:instrText>
        </w:r>
        <w:r>
          <w:fldChar w:fldCharType="separate"/>
        </w:r>
        <w:r>
          <w:t>14</w:t>
        </w:r>
        <w:r>
          <w:fldChar w:fldCharType="end"/>
        </w:r>
      </w:hyperlink>
    </w:p>
    <w:p>
      <w:pPr>
        <w:pStyle w:val="TOC2"/>
        <w:tabs>
          <w:tab w:val="right" w:leader="dot" w:pos="8306"/>
        </w:tabs>
      </w:pPr>
      <w:hyperlink w:anchor="_Toc13473" w:history="1">
        <w:r>
          <w:rPr>
            <w:rFonts w:ascii="仿宋" w:eastAsia="仿宋" w:hAnsi="仿宋" w:cs="仿宋" w:hint="eastAsia"/>
            <w:lang w:eastAsia="zh-CN"/>
          </w:rPr>
          <w:t>(四)、土建工程建设指标</w:t>
        </w:r>
        <w:r>
          <w:tab/>
        </w:r>
        <w:r>
          <w:fldChar w:fldCharType="begin"/>
        </w:r>
        <w:r>
          <w:instrText xml:space="preserve"> PAGEREF _Toc13473 \h </w:instrText>
        </w:r>
        <w:r>
          <w:fldChar w:fldCharType="separate"/>
        </w:r>
        <w:r>
          <w:t>14</w:t>
        </w:r>
        <w:r>
          <w:fldChar w:fldCharType="end"/>
        </w:r>
      </w:hyperlink>
    </w:p>
    <w:p>
      <w:pPr>
        <w:pStyle w:val="TOC1"/>
        <w:tabs>
          <w:tab w:val="right" w:leader="dot" w:pos="8306"/>
        </w:tabs>
      </w:pPr>
      <w:hyperlink w:anchor="_Toc22053" w:history="1">
        <w:r>
          <w:rPr>
            <w:rFonts w:ascii="仿宋" w:eastAsia="仿宋" w:hAnsi="仿宋" w:cs="仿宋" w:hint="eastAsia"/>
            <w:lang w:eastAsia="zh-CN"/>
          </w:rPr>
          <w:t>五、ECM电机项目危机管理</w:t>
        </w:r>
        <w:r>
          <w:tab/>
        </w:r>
        <w:r>
          <w:fldChar w:fldCharType="begin"/>
        </w:r>
        <w:r>
          <w:instrText xml:space="preserve"> PAGEREF _Toc22053 \h </w:instrText>
        </w:r>
        <w:r>
          <w:fldChar w:fldCharType="separate"/>
        </w:r>
        <w:r>
          <w:t>15</w:t>
        </w:r>
        <w:r>
          <w:fldChar w:fldCharType="end"/>
        </w:r>
      </w:hyperlink>
    </w:p>
    <w:p>
      <w:pPr>
        <w:pStyle w:val="TOC2"/>
        <w:tabs>
          <w:tab w:val="right" w:leader="dot" w:pos="8306"/>
        </w:tabs>
      </w:pPr>
      <w:hyperlink w:anchor="_Toc13891" w:history="1">
        <w:r>
          <w:rPr>
            <w:rFonts w:ascii="仿宋" w:eastAsia="仿宋" w:hAnsi="仿宋" w:cs="仿宋" w:hint="eastAsia"/>
            <w:lang w:eastAsia="zh-CN"/>
          </w:rPr>
          <w:t>(一)、危机预警与识别</w:t>
        </w:r>
        <w:r>
          <w:tab/>
        </w:r>
        <w:r>
          <w:fldChar w:fldCharType="begin"/>
        </w:r>
        <w:r>
          <w:instrText xml:space="preserve"> PAGEREF _Toc13891 \h </w:instrText>
        </w:r>
        <w:r>
          <w:fldChar w:fldCharType="separate"/>
        </w:r>
        <w:r>
          <w:t>15</w:t>
        </w:r>
        <w:r>
          <w:fldChar w:fldCharType="end"/>
        </w:r>
      </w:hyperlink>
    </w:p>
    <w:p>
      <w:pPr>
        <w:pStyle w:val="TOC2"/>
        <w:tabs>
          <w:tab w:val="right" w:leader="dot" w:pos="8306"/>
        </w:tabs>
      </w:pPr>
      <w:hyperlink w:anchor="_Toc23319" w:history="1">
        <w:r>
          <w:rPr>
            <w:rFonts w:ascii="仿宋" w:eastAsia="仿宋" w:hAnsi="仿宋" w:cs="仿宋" w:hint="eastAsia"/>
            <w:lang w:eastAsia="zh-CN"/>
          </w:rPr>
          <w:t>(二)、危机应对与恢复</w:t>
        </w:r>
        <w:r>
          <w:tab/>
        </w:r>
        <w:r>
          <w:fldChar w:fldCharType="begin"/>
        </w:r>
        <w:r>
          <w:instrText xml:space="preserve"> PAGEREF _Toc23319 \h </w:instrText>
        </w:r>
        <w:r>
          <w:fldChar w:fldCharType="separate"/>
        </w:r>
        <w:r>
          <w:t>16</w:t>
        </w:r>
        <w:r>
          <w:fldChar w:fldCharType="end"/>
        </w:r>
      </w:hyperlink>
    </w:p>
    <w:p>
      <w:pPr>
        <w:pStyle w:val="TOC1"/>
        <w:tabs>
          <w:tab w:val="right" w:leader="dot" w:pos="8306"/>
        </w:tabs>
      </w:pPr>
      <w:hyperlink w:anchor="_Toc9087" w:history="1">
        <w:r>
          <w:rPr>
            <w:rFonts w:ascii="仿宋" w:eastAsia="仿宋" w:hAnsi="仿宋" w:cs="仿宋" w:hint="eastAsia"/>
            <w:lang w:eastAsia="zh-CN"/>
          </w:rPr>
          <w:t>六、ECM电机项目绩效评估</w:t>
        </w:r>
        <w:r>
          <w:tab/>
        </w:r>
        <w:r>
          <w:fldChar w:fldCharType="begin"/>
        </w:r>
        <w:r>
          <w:instrText xml:space="preserve"> PAGEREF _Toc9087 \h </w:instrText>
        </w:r>
        <w:r>
          <w:fldChar w:fldCharType="separate"/>
        </w:r>
        <w:r>
          <w:t>17</w:t>
        </w:r>
        <w:r>
          <w:fldChar w:fldCharType="end"/>
        </w:r>
      </w:hyperlink>
    </w:p>
    <w:p>
      <w:pPr>
        <w:pStyle w:val="TOC2"/>
        <w:tabs>
          <w:tab w:val="right" w:leader="dot" w:pos="8306"/>
        </w:tabs>
      </w:pPr>
      <w:hyperlink w:anchor="_Toc21068" w:history="1">
        <w:r>
          <w:rPr>
            <w:rFonts w:ascii="仿宋" w:eastAsia="仿宋" w:hAnsi="仿宋" w:cs="仿宋" w:hint="eastAsia"/>
            <w:lang w:eastAsia="zh-CN"/>
          </w:rPr>
          <w:t>(一)、绩效评估指标</w:t>
        </w:r>
        <w:r>
          <w:tab/>
        </w:r>
        <w:r>
          <w:fldChar w:fldCharType="begin"/>
        </w:r>
        <w:r>
          <w:instrText xml:space="preserve"> PAGEREF _Toc21068 \h </w:instrText>
        </w:r>
        <w:r>
          <w:fldChar w:fldCharType="separate"/>
        </w:r>
        <w:r>
          <w:t>17</w:t>
        </w:r>
        <w:r>
          <w:fldChar w:fldCharType="end"/>
        </w:r>
      </w:hyperlink>
    </w:p>
    <w:p>
      <w:pPr>
        <w:pStyle w:val="TOC2"/>
        <w:tabs>
          <w:tab w:val="right" w:leader="dot" w:pos="8306"/>
        </w:tabs>
      </w:pPr>
      <w:hyperlink w:anchor="_Toc26565" w:history="1">
        <w:r>
          <w:rPr>
            <w:rFonts w:ascii="仿宋" w:eastAsia="仿宋" w:hAnsi="仿宋" w:cs="仿宋" w:hint="eastAsia"/>
            <w:lang w:eastAsia="zh-CN"/>
          </w:rPr>
          <w:t>(二)、绩效评估方法</w:t>
        </w:r>
        <w:r>
          <w:tab/>
        </w:r>
        <w:r>
          <w:fldChar w:fldCharType="begin"/>
        </w:r>
        <w:r>
          <w:instrText xml:space="preserve"> PAGEREF _Toc26565 \h </w:instrText>
        </w:r>
        <w:r>
          <w:fldChar w:fldCharType="separate"/>
        </w:r>
        <w:r>
          <w:t>18</w:t>
        </w:r>
        <w:r>
          <w:fldChar w:fldCharType="end"/>
        </w:r>
      </w:hyperlink>
    </w:p>
    <w:p>
      <w:pPr>
        <w:pStyle w:val="TOC2"/>
        <w:tabs>
          <w:tab w:val="right" w:leader="dot" w:pos="8306"/>
        </w:tabs>
      </w:pPr>
      <w:hyperlink w:anchor="_Toc21485" w:history="1">
        <w:r>
          <w:rPr>
            <w:rFonts w:ascii="仿宋" w:eastAsia="仿宋" w:hAnsi="仿宋" w:cs="仿宋" w:hint="eastAsia"/>
            <w:lang w:eastAsia="zh-CN"/>
          </w:rPr>
          <w:t>(三)、绩效评估周期</w:t>
        </w:r>
        <w:r>
          <w:tab/>
        </w:r>
        <w:r>
          <w:fldChar w:fldCharType="begin"/>
        </w:r>
        <w:r>
          <w:instrText xml:space="preserve"> PAGEREF _Toc21485 \h </w:instrText>
        </w:r>
        <w:r>
          <w:fldChar w:fldCharType="separate"/>
        </w:r>
        <w:r>
          <w:t>19</w:t>
        </w:r>
        <w:r>
          <w:fldChar w:fldCharType="end"/>
        </w:r>
      </w:hyperlink>
    </w:p>
    <w:p>
      <w:pPr>
        <w:pStyle w:val="TOC1"/>
        <w:tabs>
          <w:tab w:val="right" w:leader="dot" w:pos="8306"/>
        </w:tabs>
      </w:pPr>
      <w:hyperlink w:anchor="_Toc4908" w:history="1">
        <w:r>
          <w:rPr>
            <w:rFonts w:ascii="仿宋" w:eastAsia="仿宋" w:hAnsi="仿宋" w:cs="仿宋" w:hint="eastAsia"/>
            <w:lang w:eastAsia="zh-CN"/>
          </w:rPr>
          <w:t>七、ECM电机项目技术管理</w:t>
        </w:r>
        <w:r>
          <w:tab/>
        </w:r>
        <w:r>
          <w:fldChar w:fldCharType="begin"/>
        </w:r>
        <w:r>
          <w:instrText xml:space="preserve"> PAGEREF _Toc4908 \h </w:instrText>
        </w:r>
        <w:r>
          <w:fldChar w:fldCharType="separate"/>
        </w:r>
        <w:r>
          <w:t>20</w:t>
        </w:r>
        <w:r>
          <w:fldChar w:fldCharType="end"/>
        </w:r>
      </w:hyperlink>
    </w:p>
    <w:p>
      <w:pPr>
        <w:pStyle w:val="TOC2"/>
        <w:tabs>
          <w:tab w:val="right" w:leader="dot" w:pos="8306"/>
        </w:tabs>
      </w:pPr>
      <w:hyperlink w:anchor="_Toc28158" w:history="1">
        <w:r>
          <w:rPr>
            <w:rFonts w:ascii="仿宋" w:eastAsia="仿宋" w:hAnsi="仿宋" w:cs="仿宋" w:hint="eastAsia"/>
            <w:lang w:eastAsia="zh-CN"/>
          </w:rPr>
          <w:t>(一)、技术方案选用方向</w:t>
        </w:r>
        <w:r>
          <w:tab/>
        </w:r>
        <w:r>
          <w:fldChar w:fldCharType="begin"/>
        </w:r>
        <w:r>
          <w:instrText xml:space="preserve"> PAGEREF _Toc28158 \h </w:instrText>
        </w:r>
        <w:r>
          <w:fldChar w:fldCharType="separate"/>
        </w:r>
        <w:r>
          <w:t>20</w:t>
        </w:r>
        <w:r>
          <w:fldChar w:fldCharType="end"/>
        </w:r>
      </w:hyperlink>
    </w:p>
    <w:p>
      <w:pPr>
        <w:pStyle w:val="TOC2"/>
        <w:tabs>
          <w:tab w:val="right" w:leader="dot" w:pos="8306"/>
        </w:tabs>
      </w:pPr>
      <w:hyperlink w:anchor="_Toc26823" w:history="1">
        <w:r>
          <w:rPr>
            <w:rFonts w:ascii="仿宋" w:eastAsia="仿宋" w:hAnsi="仿宋" w:cs="仿宋" w:hint="eastAsia"/>
            <w:lang w:eastAsia="zh-CN"/>
          </w:rPr>
          <w:t>(二)、工艺技术方案选用原则</w:t>
        </w:r>
        <w:r>
          <w:tab/>
        </w:r>
        <w:r>
          <w:fldChar w:fldCharType="begin"/>
        </w:r>
        <w:r>
          <w:instrText xml:space="preserve"> PAGEREF _Toc26823 \h </w:instrText>
        </w:r>
        <w:r>
          <w:fldChar w:fldCharType="separate"/>
        </w:r>
        <w:r>
          <w:t>22</w:t>
        </w:r>
        <w:r>
          <w:fldChar w:fldCharType="end"/>
        </w:r>
      </w:hyperlink>
    </w:p>
    <w:p>
      <w:pPr>
        <w:pStyle w:val="TOC2"/>
        <w:tabs>
          <w:tab w:val="right" w:leader="dot" w:pos="8306"/>
        </w:tabs>
      </w:pPr>
      <w:hyperlink w:anchor="_Toc6112" w:history="1">
        <w:r>
          <w:rPr>
            <w:rFonts w:ascii="仿宋" w:eastAsia="仿宋" w:hAnsi="仿宋" w:cs="仿宋" w:hint="eastAsia"/>
            <w:lang w:eastAsia="zh-CN"/>
          </w:rPr>
          <w:t>(三)、工艺技术方案要求</w:t>
        </w:r>
        <w:r>
          <w:tab/>
        </w:r>
        <w:r>
          <w:fldChar w:fldCharType="begin"/>
        </w:r>
        <w:r>
          <w:instrText xml:space="preserve"> PAGEREF _Toc6112 \h </w:instrText>
        </w:r>
        <w:r>
          <w:fldChar w:fldCharType="separate"/>
        </w:r>
        <w:r>
          <w:t>24</w:t>
        </w:r>
        <w:r>
          <w:fldChar w:fldCharType="end"/>
        </w:r>
      </w:hyperlink>
    </w:p>
    <w:p>
      <w:pPr>
        <w:pStyle w:val="TOC1"/>
        <w:tabs>
          <w:tab w:val="right" w:leader="dot" w:pos="8306"/>
        </w:tabs>
      </w:pPr>
      <w:hyperlink w:anchor="_Toc10409" w:history="1">
        <w:r>
          <w:rPr>
            <w:rFonts w:ascii="仿宋" w:eastAsia="仿宋" w:hAnsi="仿宋" w:cs="仿宋" w:hint="eastAsia"/>
            <w:lang w:eastAsia="zh-CN"/>
          </w:rPr>
          <w:t>八、ECM电机项目社会影响</w:t>
        </w:r>
        <w:r>
          <w:tab/>
        </w:r>
        <w:r>
          <w:fldChar w:fldCharType="begin"/>
        </w:r>
        <w:r>
          <w:instrText xml:space="preserve"> PAGEREF _Toc10409 \h </w:instrText>
        </w:r>
        <w:r>
          <w:fldChar w:fldCharType="separate"/>
        </w:r>
        <w:r>
          <w:t>26</w:t>
        </w:r>
        <w:r>
          <w:fldChar w:fldCharType="end"/>
        </w:r>
      </w:hyperlink>
    </w:p>
    <w:p>
      <w:pPr>
        <w:pStyle w:val="TOC2"/>
        <w:tabs>
          <w:tab w:val="right" w:leader="dot" w:pos="8306"/>
        </w:tabs>
      </w:pPr>
      <w:hyperlink w:anchor="_Toc26309" w:history="1">
        <w:r>
          <w:rPr>
            <w:rFonts w:ascii="仿宋" w:eastAsia="仿宋" w:hAnsi="仿宋" w:cs="仿宋" w:hint="eastAsia"/>
            <w:lang w:eastAsia="zh-CN"/>
          </w:rPr>
          <w:t>(一)、社会责任与义务</w:t>
        </w:r>
        <w:r>
          <w:tab/>
        </w:r>
        <w:r>
          <w:fldChar w:fldCharType="begin"/>
        </w:r>
        <w:r>
          <w:instrText xml:space="preserve"> PAGEREF _Toc26309 \h </w:instrText>
        </w:r>
        <w:r>
          <w:fldChar w:fldCharType="separate"/>
        </w:r>
        <w:r>
          <w:t>26</w:t>
        </w:r>
        <w:r>
          <w:fldChar w:fldCharType="end"/>
        </w:r>
      </w:hyperlink>
    </w:p>
    <w:p>
      <w:pPr>
        <w:pStyle w:val="TOC2"/>
        <w:tabs>
          <w:tab w:val="right" w:leader="dot" w:pos="8306"/>
        </w:tabs>
      </w:pPr>
      <w:hyperlink w:anchor="_Toc15098" w:history="1">
        <w:r>
          <w:rPr>
            <w:rFonts w:ascii="仿宋" w:eastAsia="仿宋" w:hAnsi="仿宋" w:cs="仿宋" w:hint="eastAsia"/>
            <w:lang w:eastAsia="zh-CN"/>
          </w:rPr>
          <w:t>(二)、社会参与与沟通</w:t>
        </w:r>
        <w:r>
          <w:tab/>
        </w:r>
        <w:r>
          <w:fldChar w:fldCharType="begin"/>
        </w:r>
        <w:r>
          <w:instrText xml:space="preserve"> PAGEREF _Toc15098 \h </w:instrText>
        </w:r>
        <w:r>
          <w:fldChar w:fldCharType="separate"/>
        </w:r>
        <w:r>
          <w:t>27</w:t>
        </w:r>
        <w:r>
          <w:fldChar w:fldCharType="end"/>
        </w:r>
      </w:hyperlink>
    </w:p>
    <w:p>
      <w:pPr>
        <w:pStyle w:val="TOC1"/>
        <w:tabs>
          <w:tab w:val="right" w:leader="dot" w:pos="8306"/>
        </w:tabs>
      </w:pPr>
      <w:hyperlink w:anchor="_Toc13038" w:history="1">
        <w:r>
          <w:rPr>
            <w:rFonts w:ascii="仿宋" w:eastAsia="仿宋" w:hAnsi="仿宋" w:cs="仿宋" w:hint="eastAsia"/>
            <w:lang w:eastAsia="zh-CN"/>
          </w:rPr>
          <w:t>九、ECM电机项目环境影响分析</w:t>
        </w:r>
        <w:r>
          <w:tab/>
        </w:r>
        <w:r>
          <w:fldChar w:fldCharType="begin"/>
        </w:r>
        <w:r>
          <w:instrText xml:space="preserve"> PAGEREF _Toc13038 \h </w:instrText>
        </w:r>
        <w:r>
          <w:fldChar w:fldCharType="separate"/>
        </w:r>
        <w:r>
          <w:t>28</w:t>
        </w:r>
        <w:r>
          <w:fldChar w:fldCharType="end"/>
        </w:r>
      </w:hyperlink>
    </w:p>
    <w:p>
      <w:pPr>
        <w:pStyle w:val="TOC2"/>
        <w:tabs>
          <w:tab w:val="right" w:leader="dot" w:pos="8306"/>
        </w:tabs>
      </w:pPr>
      <w:hyperlink w:anchor="_Toc19662" w:history="1">
        <w:r>
          <w:rPr>
            <w:rFonts w:ascii="仿宋" w:eastAsia="仿宋" w:hAnsi="仿宋" w:cs="仿宋" w:hint="eastAsia"/>
            <w:lang w:eastAsia="zh-CN"/>
          </w:rPr>
          <w:t>(一)、建设区域环境质量现状</w:t>
        </w:r>
        <w:r>
          <w:tab/>
        </w:r>
        <w:r>
          <w:fldChar w:fldCharType="begin"/>
        </w:r>
        <w:r>
          <w:instrText xml:space="preserve"> PAGEREF _Toc19662 \h </w:instrText>
        </w:r>
        <w:r>
          <w:fldChar w:fldCharType="separate"/>
        </w:r>
        <w:r>
          <w:t>28</w:t>
        </w:r>
        <w:r>
          <w:fldChar w:fldCharType="end"/>
        </w:r>
      </w:hyperlink>
    </w:p>
    <w:p>
      <w:pPr>
        <w:pStyle w:val="TOC2"/>
        <w:tabs>
          <w:tab w:val="right" w:leader="dot" w:pos="8306"/>
        </w:tabs>
      </w:pPr>
      <w:hyperlink w:anchor="_Toc7079" w:history="1">
        <w:r>
          <w:rPr>
            <w:rFonts w:ascii="仿宋" w:eastAsia="仿宋" w:hAnsi="仿宋" w:cs="仿宋" w:hint="eastAsia"/>
            <w:lang w:eastAsia="zh-CN"/>
          </w:rPr>
          <w:t>(二)、建设期环境保护</w:t>
        </w:r>
        <w:r>
          <w:tab/>
        </w:r>
        <w:r>
          <w:fldChar w:fldCharType="begin"/>
        </w:r>
        <w:r>
          <w:instrText xml:space="preserve"> PAGEREF _Toc7079 \h </w:instrText>
        </w:r>
        <w:r>
          <w:fldChar w:fldCharType="separate"/>
        </w:r>
        <w:r>
          <w:t>29</w:t>
        </w:r>
        <w:r>
          <w:fldChar w:fldCharType="end"/>
        </w:r>
      </w:hyperlink>
    </w:p>
    <w:p>
      <w:pPr>
        <w:pStyle w:val="TOC2"/>
        <w:tabs>
          <w:tab w:val="right" w:leader="dot" w:pos="8306"/>
        </w:tabs>
      </w:pPr>
      <w:hyperlink w:anchor="_Toc13471" w:history="1">
        <w:r>
          <w:rPr>
            <w:rFonts w:ascii="仿宋" w:eastAsia="仿宋" w:hAnsi="仿宋" w:cs="仿宋" w:hint="eastAsia"/>
            <w:lang w:eastAsia="zh-CN"/>
          </w:rPr>
          <w:t>(三)、运营期环境保护</w:t>
        </w:r>
        <w:r>
          <w:tab/>
        </w:r>
        <w:r>
          <w:fldChar w:fldCharType="begin"/>
        </w:r>
        <w:r>
          <w:instrText xml:space="preserve"> PAGEREF _Toc13471 \h </w:instrText>
        </w:r>
        <w:r>
          <w:fldChar w:fldCharType="separate"/>
        </w:r>
        <w:r>
          <w:t>31</w:t>
        </w:r>
        <w:r>
          <w:fldChar w:fldCharType="end"/>
        </w:r>
      </w:hyperlink>
    </w:p>
    <w:p>
      <w:pPr>
        <w:pStyle w:val="TOC2"/>
        <w:tabs>
          <w:tab w:val="right" w:leader="dot" w:pos="8306"/>
        </w:tabs>
      </w:pPr>
      <w:hyperlink w:anchor="_Toc2143" w:history="1">
        <w:r>
          <w:rPr>
            <w:rFonts w:ascii="仿宋" w:eastAsia="仿宋" w:hAnsi="仿宋" w:cs="仿宋" w:hint="eastAsia"/>
            <w:lang w:eastAsia="zh-CN"/>
          </w:rPr>
          <w:t>(四)、ECM电机项目建设对区域经济的影响</w:t>
        </w:r>
        <w:r>
          <w:tab/>
        </w:r>
        <w:r>
          <w:fldChar w:fldCharType="begin"/>
        </w:r>
        <w:r>
          <w:instrText xml:space="preserve"> PAGEREF _Toc2143 \h </w:instrText>
        </w:r>
        <w:r>
          <w:fldChar w:fldCharType="separate"/>
        </w:r>
        <w:r>
          <w:t>32</w:t>
        </w:r>
        <w:r>
          <w:fldChar w:fldCharType="end"/>
        </w:r>
      </w:hyperlink>
    </w:p>
    <w:p>
      <w:pPr>
        <w:pStyle w:val="TOC2"/>
        <w:tabs>
          <w:tab w:val="right" w:leader="dot" w:pos="8306"/>
        </w:tabs>
      </w:pPr>
      <w:hyperlink w:anchor="_Toc25489" w:history="1">
        <w:r>
          <w:rPr>
            <w:rFonts w:ascii="仿宋" w:eastAsia="仿宋" w:hAnsi="仿宋" w:cs="仿宋" w:hint="eastAsia"/>
            <w:lang w:eastAsia="zh-CN"/>
          </w:rPr>
          <w:t>(五)、废弃物处理</w:t>
        </w:r>
        <w:r>
          <w:tab/>
        </w:r>
        <w:r>
          <w:fldChar w:fldCharType="begin"/>
        </w:r>
        <w:r>
          <w:instrText xml:space="preserve"> PAGEREF _Toc25489 \h </w:instrText>
        </w:r>
        <w:r>
          <w:fldChar w:fldCharType="separate"/>
        </w:r>
        <w:r>
          <w:t>34</w:t>
        </w:r>
        <w:r>
          <w:fldChar w:fldCharType="end"/>
        </w:r>
      </w:hyperlink>
    </w:p>
    <w:p>
      <w:pPr>
        <w:pStyle w:val="TOC2"/>
        <w:tabs>
          <w:tab w:val="right" w:leader="dot" w:pos="8306"/>
        </w:tabs>
      </w:pPr>
      <w:hyperlink w:anchor="_Toc30549" w:history="1">
        <w:r>
          <w:rPr>
            <w:rFonts w:ascii="仿宋" w:eastAsia="仿宋" w:hAnsi="仿宋" w:cs="仿宋" w:hint="eastAsia"/>
            <w:lang w:eastAsia="zh-CN"/>
          </w:rPr>
          <w:t>(六)、特殊环境影响分析</w:t>
        </w:r>
        <w:r>
          <w:tab/>
        </w:r>
        <w:r>
          <w:fldChar w:fldCharType="begin"/>
        </w:r>
        <w:r>
          <w:instrText xml:space="preserve"> PAGEREF _Toc30549 \h </w:instrText>
        </w:r>
        <w:r>
          <w:fldChar w:fldCharType="separate"/>
        </w:r>
        <w:r>
          <w:t>35</w:t>
        </w:r>
        <w:r>
          <w:fldChar w:fldCharType="end"/>
        </w:r>
      </w:hyperlink>
    </w:p>
    <w:p>
      <w:pPr>
        <w:pStyle w:val="TOC2"/>
        <w:tabs>
          <w:tab w:val="right" w:leader="dot" w:pos="8306"/>
        </w:tabs>
      </w:pPr>
      <w:hyperlink w:anchor="_Toc4591" w:history="1">
        <w:r>
          <w:rPr>
            <w:rFonts w:ascii="仿宋" w:eastAsia="仿宋" w:hAnsi="仿宋" w:cs="仿宋" w:hint="eastAsia"/>
            <w:lang w:eastAsia="zh-CN"/>
          </w:rPr>
          <w:t>(七)、清洁生产</w:t>
        </w:r>
        <w:r>
          <w:tab/>
        </w:r>
        <w:r>
          <w:fldChar w:fldCharType="begin"/>
        </w:r>
        <w:r>
          <w:instrText xml:space="preserve"> PAGEREF _Toc4591 \h </w:instrText>
        </w:r>
        <w:r>
          <w:fldChar w:fldCharType="separate"/>
        </w:r>
        <w:r>
          <w:t>36</w:t>
        </w:r>
        <w:r>
          <w:fldChar w:fldCharType="end"/>
        </w:r>
      </w:hyperlink>
    </w:p>
    <w:p>
      <w:pPr>
        <w:pStyle w:val="TOC2"/>
        <w:tabs>
          <w:tab w:val="right" w:leader="dot" w:pos="8306"/>
        </w:tabs>
      </w:pPr>
      <w:hyperlink w:anchor="_Toc11935" w:history="1">
        <w:r>
          <w:rPr>
            <w:rFonts w:ascii="仿宋" w:eastAsia="仿宋" w:hAnsi="仿宋" w:cs="仿宋" w:hint="eastAsia"/>
            <w:lang w:eastAsia="zh-CN"/>
          </w:rPr>
          <w:t>(八)、环境保护综合评价</w:t>
        </w:r>
        <w:r>
          <w:tab/>
        </w:r>
        <w:r>
          <w:fldChar w:fldCharType="begin"/>
        </w:r>
        <w:r>
          <w:instrText xml:space="preserve"> PAGEREF _Toc11935 \h </w:instrText>
        </w:r>
        <w:r>
          <w:fldChar w:fldCharType="separate"/>
        </w:r>
        <w:r>
          <w:t>37</w:t>
        </w:r>
        <w:r>
          <w:fldChar w:fldCharType="end"/>
        </w:r>
      </w:hyperlink>
    </w:p>
    <w:p>
      <w:pPr>
        <w:pStyle w:val="TOC1"/>
        <w:tabs>
          <w:tab w:val="right" w:leader="dot" w:pos="8306"/>
        </w:tabs>
      </w:pPr>
      <w:hyperlink w:anchor="_Toc2181" w:history="1">
        <w:r>
          <w:rPr>
            <w:rFonts w:ascii="仿宋" w:eastAsia="仿宋" w:hAnsi="仿宋" w:cs="仿宋" w:hint="eastAsia"/>
            <w:lang w:eastAsia="zh-CN"/>
          </w:rPr>
          <w:t>十、ECM电机项目投资规划</w:t>
        </w:r>
        <w:r>
          <w:tab/>
        </w:r>
        <w:r>
          <w:fldChar w:fldCharType="begin"/>
        </w:r>
        <w:r>
          <w:instrText xml:space="preserve"> PAGEREF _Toc2181 \h </w:instrText>
        </w:r>
        <w:r>
          <w:fldChar w:fldCharType="separate"/>
        </w:r>
        <w:r>
          <w:t>38</w:t>
        </w:r>
        <w:r>
          <w:fldChar w:fldCharType="end"/>
        </w:r>
      </w:hyperlink>
    </w:p>
    <w:p>
      <w:pPr>
        <w:pStyle w:val="TOC2"/>
        <w:tabs>
          <w:tab w:val="right" w:leader="dot" w:pos="8306"/>
        </w:tabs>
      </w:pPr>
      <w:hyperlink w:anchor="_Toc19109" w:history="1">
        <w:r>
          <w:rPr>
            <w:rFonts w:ascii="仿宋" w:eastAsia="仿宋" w:hAnsi="仿宋" w:cs="仿宋" w:hint="eastAsia"/>
            <w:lang w:eastAsia="zh-CN"/>
          </w:rPr>
          <w:t>(一)、ECM电机项目总投资估算</w:t>
        </w:r>
        <w:r>
          <w:tab/>
        </w:r>
        <w:r>
          <w:fldChar w:fldCharType="begin"/>
        </w:r>
        <w:r>
          <w:instrText xml:space="preserve"> PAGEREF _Toc19109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55" w:history="1">
        <w:r>
          <w:rPr>
            <w:rFonts w:ascii="仿宋" w:eastAsia="仿宋" w:hAnsi="仿宋" w:cs="仿宋" w:hint="eastAsia"/>
            <w:lang w:eastAsia="zh-CN"/>
          </w:rPr>
          <w:t>(二)、资金筹措</w:t>
        </w:r>
        <w:r>
          <w:tab/>
        </w:r>
        <w:r>
          <w:fldChar w:fldCharType="begin"/>
        </w:r>
        <w:r>
          <w:instrText xml:space="preserve"> PAGEREF _Toc13755 \h </w:instrText>
        </w:r>
        <w:r>
          <w:fldChar w:fldCharType="separate"/>
        </w:r>
        <w:r>
          <w:t>40</w:t>
        </w:r>
        <w:r>
          <w:fldChar w:fldCharType="end"/>
        </w:r>
      </w:hyperlink>
    </w:p>
    <w:p>
      <w:pPr>
        <w:pStyle w:val="TOC1"/>
        <w:tabs>
          <w:tab w:val="right" w:leader="dot" w:pos="8306"/>
        </w:tabs>
      </w:pPr>
      <w:hyperlink w:anchor="_Toc15689" w:history="1">
        <w:r>
          <w:rPr>
            <w:rFonts w:ascii="仿宋" w:eastAsia="仿宋" w:hAnsi="仿宋" w:cs="仿宋" w:hint="eastAsia"/>
            <w:lang w:eastAsia="zh-CN"/>
          </w:rPr>
          <w:t>十一、ECM电机项目人力资源培养与发展</w:t>
        </w:r>
        <w:r>
          <w:tab/>
        </w:r>
        <w:r>
          <w:fldChar w:fldCharType="begin"/>
        </w:r>
        <w:r>
          <w:instrText xml:space="preserve"> PAGEREF _Toc15689 \h </w:instrText>
        </w:r>
        <w:r>
          <w:fldChar w:fldCharType="separate"/>
        </w:r>
        <w:r>
          <w:t>40</w:t>
        </w:r>
        <w:r>
          <w:fldChar w:fldCharType="end"/>
        </w:r>
      </w:hyperlink>
    </w:p>
    <w:p>
      <w:pPr>
        <w:pStyle w:val="TOC2"/>
        <w:tabs>
          <w:tab w:val="right" w:leader="dot" w:pos="8306"/>
        </w:tabs>
      </w:pPr>
      <w:hyperlink w:anchor="_Toc29857" w:history="1">
        <w:r>
          <w:rPr>
            <w:rFonts w:ascii="仿宋" w:eastAsia="仿宋" w:hAnsi="仿宋" w:cs="仿宋" w:hint="eastAsia"/>
            <w:lang w:eastAsia="zh-CN"/>
          </w:rPr>
          <w:t>(一)、人才需求与规划</w:t>
        </w:r>
        <w:r>
          <w:tab/>
        </w:r>
        <w:r>
          <w:fldChar w:fldCharType="begin"/>
        </w:r>
        <w:r>
          <w:instrText xml:space="preserve"> PAGEREF _Toc29857 \h </w:instrText>
        </w:r>
        <w:r>
          <w:fldChar w:fldCharType="separate"/>
        </w:r>
        <w:r>
          <w:t>40</w:t>
        </w:r>
        <w:r>
          <w:fldChar w:fldCharType="end"/>
        </w:r>
      </w:hyperlink>
    </w:p>
    <w:p>
      <w:pPr>
        <w:pStyle w:val="TOC2"/>
        <w:tabs>
          <w:tab w:val="right" w:leader="dot" w:pos="8306"/>
        </w:tabs>
      </w:pPr>
      <w:hyperlink w:anchor="_Toc11074" w:history="1">
        <w:r>
          <w:rPr>
            <w:rFonts w:ascii="仿宋" w:eastAsia="仿宋" w:hAnsi="仿宋" w:cs="仿宋" w:hint="eastAsia"/>
            <w:lang w:eastAsia="zh-CN"/>
          </w:rPr>
          <w:t>(二)、培训与发展计划</w:t>
        </w:r>
        <w:r>
          <w:tab/>
        </w:r>
        <w:r>
          <w:fldChar w:fldCharType="begin"/>
        </w:r>
        <w:r>
          <w:instrText xml:space="preserve"> PAGEREF _Toc11074 \h </w:instrText>
        </w:r>
        <w:r>
          <w:fldChar w:fldCharType="separate"/>
        </w:r>
        <w:r>
          <w:t>41</w:t>
        </w:r>
        <w:r>
          <w:fldChar w:fldCharType="end"/>
        </w:r>
      </w:hyperlink>
    </w:p>
    <w:p>
      <w:pPr>
        <w:pStyle w:val="TOC1"/>
        <w:tabs>
          <w:tab w:val="right" w:leader="dot" w:pos="8306"/>
        </w:tabs>
      </w:pPr>
      <w:hyperlink w:anchor="_Toc23888" w:history="1">
        <w:r>
          <w:rPr>
            <w:rFonts w:ascii="仿宋" w:eastAsia="仿宋" w:hAnsi="仿宋" w:cs="仿宋" w:hint="eastAsia"/>
            <w:lang w:eastAsia="zh-CN"/>
          </w:rPr>
          <w:t>十二、ECM电机项目风险管理</w:t>
        </w:r>
        <w:r>
          <w:tab/>
        </w:r>
        <w:r>
          <w:fldChar w:fldCharType="begin"/>
        </w:r>
        <w:r>
          <w:instrText xml:space="preserve"> PAGEREF _Toc23888 \h </w:instrText>
        </w:r>
        <w:r>
          <w:fldChar w:fldCharType="separate"/>
        </w:r>
        <w:r>
          <w:t>41</w:t>
        </w:r>
        <w:r>
          <w:fldChar w:fldCharType="end"/>
        </w:r>
      </w:hyperlink>
    </w:p>
    <w:p>
      <w:pPr>
        <w:pStyle w:val="TOC2"/>
        <w:tabs>
          <w:tab w:val="right" w:leader="dot" w:pos="8306"/>
        </w:tabs>
      </w:pPr>
      <w:hyperlink w:anchor="_Toc16772" w:history="1">
        <w:r>
          <w:rPr>
            <w:rFonts w:ascii="仿宋" w:eastAsia="仿宋" w:hAnsi="仿宋" w:cs="仿宋" w:hint="eastAsia"/>
            <w:lang w:eastAsia="zh-CN"/>
          </w:rPr>
          <w:t>(一)、风险识别与评估</w:t>
        </w:r>
        <w:r>
          <w:tab/>
        </w:r>
        <w:r>
          <w:fldChar w:fldCharType="begin"/>
        </w:r>
        <w:r>
          <w:instrText xml:space="preserve"> PAGEREF _Toc16772 \h </w:instrText>
        </w:r>
        <w:r>
          <w:fldChar w:fldCharType="separate"/>
        </w:r>
        <w:r>
          <w:t>41</w:t>
        </w:r>
        <w:r>
          <w:fldChar w:fldCharType="end"/>
        </w:r>
      </w:hyperlink>
    </w:p>
    <w:p>
      <w:pPr>
        <w:pStyle w:val="TOC2"/>
        <w:tabs>
          <w:tab w:val="right" w:leader="dot" w:pos="8306"/>
        </w:tabs>
      </w:pPr>
      <w:hyperlink w:anchor="_Toc28995" w:history="1">
        <w:r>
          <w:rPr>
            <w:rFonts w:ascii="仿宋" w:eastAsia="仿宋" w:hAnsi="仿宋" w:cs="仿宋" w:hint="eastAsia"/>
            <w:lang w:eastAsia="zh-CN"/>
          </w:rPr>
          <w:t>(二)、风险应对策略</w:t>
        </w:r>
        <w:r>
          <w:tab/>
        </w:r>
        <w:r>
          <w:fldChar w:fldCharType="begin"/>
        </w:r>
        <w:r>
          <w:instrText xml:space="preserve"> PAGEREF _Toc28995 \h </w:instrText>
        </w:r>
        <w:r>
          <w:fldChar w:fldCharType="separate"/>
        </w:r>
        <w:r>
          <w:t>43</w:t>
        </w:r>
        <w:r>
          <w:fldChar w:fldCharType="end"/>
        </w:r>
      </w:hyperlink>
    </w:p>
    <w:p>
      <w:pPr>
        <w:pStyle w:val="TOC2"/>
        <w:tabs>
          <w:tab w:val="right" w:leader="dot" w:pos="8306"/>
        </w:tabs>
      </w:pPr>
      <w:hyperlink w:anchor="_Toc10914" w:history="1">
        <w:r>
          <w:rPr>
            <w:rFonts w:ascii="仿宋" w:eastAsia="仿宋" w:hAnsi="仿宋" w:cs="仿宋" w:hint="eastAsia"/>
            <w:lang w:eastAsia="zh-CN"/>
          </w:rPr>
          <w:t>(三)、风险监控与控制</w:t>
        </w:r>
        <w:r>
          <w:tab/>
        </w:r>
        <w:r>
          <w:fldChar w:fldCharType="begin"/>
        </w:r>
        <w:r>
          <w:instrText xml:space="preserve"> PAGEREF _Toc10914 \h </w:instrText>
        </w:r>
        <w:r>
          <w:fldChar w:fldCharType="separate"/>
        </w:r>
        <w:r>
          <w:t>44</w:t>
        </w:r>
        <w:r>
          <w:fldChar w:fldCharType="end"/>
        </w:r>
      </w:hyperlink>
    </w:p>
    <w:p>
      <w:pPr>
        <w:pStyle w:val="TOC1"/>
        <w:tabs>
          <w:tab w:val="right" w:leader="dot" w:pos="8306"/>
        </w:tabs>
      </w:pPr>
      <w:hyperlink w:anchor="_Toc19357" w:history="1">
        <w:r>
          <w:rPr>
            <w:rFonts w:ascii="仿宋" w:eastAsia="仿宋" w:hAnsi="仿宋" w:cs="仿宋" w:hint="eastAsia"/>
            <w:lang w:eastAsia="zh-CN"/>
          </w:rPr>
          <w:t>十三、ECM电机项目实施保障措施</w:t>
        </w:r>
        <w:r>
          <w:tab/>
        </w:r>
        <w:r>
          <w:fldChar w:fldCharType="begin"/>
        </w:r>
        <w:r>
          <w:instrText xml:space="preserve"> PAGEREF _Toc19357 \h </w:instrText>
        </w:r>
        <w:r>
          <w:fldChar w:fldCharType="separate"/>
        </w:r>
        <w:r>
          <w:t>45</w:t>
        </w:r>
        <w:r>
          <w:fldChar w:fldCharType="end"/>
        </w:r>
      </w:hyperlink>
    </w:p>
    <w:p>
      <w:pPr>
        <w:pStyle w:val="TOC2"/>
        <w:tabs>
          <w:tab w:val="right" w:leader="dot" w:pos="8306"/>
        </w:tabs>
      </w:pPr>
      <w:hyperlink w:anchor="_Toc19602" w:history="1">
        <w:r>
          <w:rPr>
            <w:rFonts w:ascii="仿宋" w:eastAsia="仿宋" w:hAnsi="仿宋" w:cs="仿宋" w:hint="eastAsia"/>
            <w:lang w:eastAsia="zh-CN"/>
          </w:rPr>
          <w:t>(一)、ECM电机项目实施保障机制</w:t>
        </w:r>
        <w:r>
          <w:tab/>
        </w:r>
        <w:r>
          <w:fldChar w:fldCharType="begin"/>
        </w:r>
        <w:r>
          <w:instrText xml:space="preserve"> PAGEREF _Toc19602 \h </w:instrText>
        </w:r>
        <w:r>
          <w:fldChar w:fldCharType="separate"/>
        </w:r>
        <w:r>
          <w:t>45</w:t>
        </w:r>
        <w:r>
          <w:fldChar w:fldCharType="end"/>
        </w:r>
      </w:hyperlink>
    </w:p>
    <w:p>
      <w:pPr>
        <w:pStyle w:val="TOC2"/>
        <w:tabs>
          <w:tab w:val="right" w:leader="dot" w:pos="8306"/>
        </w:tabs>
      </w:pPr>
      <w:hyperlink w:anchor="_Toc31860" w:history="1">
        <w:r>
          <w:rPr>
            <w:rFonts w:ascii="仿宋" w:eastAsia="仿宋" w:hAnsi="仿宋" w:cs="仿宋" w:hint="eastAsia"/>
            <w:lang w:eastAsia="zh-CN"/>
          </w:rPr>
          <w:t>(二)、ECM电机项目法律合规要求</w:t>
        </w:r>
        <w:r>
          <w:tab/>
        </w:r>
        <w:r>
          <w:fldChar w:fldCharType="begin"/>
        </w:r>
        <w:r>
          <w:instrText xml:space="preserve"> PAGEREF _Toc31860 \h </w:instrText>
        </w:r>
        <w:r>
          <w:fldChar w:fldCharType="separate"/>
        </w:r>
        <w:r>
          <w:t>49</w:t>
        </w:r>
        <w:r>
          <w:fldChar w:fldCharType="end"/>
        </w:r>
      </w:hyperlink>
    </w:p>
    <w:p>
      <w:pPr>
        <w:pStyle w:val="TOC2"/>
        <w:tabs>
          <w:tab w:val="right" w:leader="dot" w:pos="8306"/>
        </w:tabs>
      </w:pPr>
      <w:hyperlink w:anchor="_Toc31033" w:history="1">
        <w:r>
          <w:rPr>
            <w:rFonts w:ascii="仿宋" w:eastAsia="仿宋" w:hAnsi="仿宋" w:cs="仿宋" w:hint="eastAsia"/>
            <w:lang w:eastAsia="zh-CN"/>
          </w:rPr>
          <w:t>(三)、ECM电机项目合同管理与法律事务</w:t>
        </w:r>
        <w:r>
          <w:tab/>
        </w:r>
        <w:r>
          <w:fldChar w:fldCharType="begin"/>
        </w:r>
        <w:r>
          <w:instrText xml:space="preserve"> PAGEREF _Toc31033 \h </w:instrText>
        </w:r>
        <w:r>
          <w:fldChar w:fldCharType="separate"/>
        </w:r>
        <w:r>
          <w:t>53</w:t>
        </w:r>
        <w:r>
          <w:fldChar w:fldCharType="end"/>
        </w:r>
      </w:hyperlink>
    </w:p>
    <w:p>
      <w:pPr>
        <w:pStyle w:val="TOC2"/>
        <w:tabs>
          <w:tab w:val="right" w:leader="dot" w:pos="8306"/>
        </w:tabs>
      </w:pPr>
      <w:hyperlink w:anchor="_Toc12184" w:history="1">
        <w:r>
          <w:rPr>
            <w:rFonts w:ascii="仿宋" w:eastAsia="仿宋" w:hAnsi="仿宋" w:cs="仿宋" w:hint="eastAsia"/>
            <w:lang w:eastAsia="zh-CN"/>
          </w:rPr>
          <w:t>(四)、ECM电机项目知识产权保护策略</w:t>
        </w:r>
        <w:r>
          <w:tab/>
        </w:r>
        <w:r>
          <w:fldChar w:fldCharType="begin"/>
        </w:r>
        <w:r>
          <w:instrText xml:space="preserve"> PAGEREF _Toc12184 \h </w:instrText>
        </w:r>
        <w:r>
          <w:fldChar w:fldCharType="separate"/>
        </w:r>
        <w:r>
          <w:t>59</w:t>
        </w:r>
        <w:r>
          <w:fldChar w:fldCharType="end"/>
        </w:r>
      </w:hyperlink>
    </w:p>
    <w:p>
      <w:pPr>
        <w:pStyle w:val="TOC1"/>
        <w:tabs>
          <w:tab w:val="right" w:leader="dot" w:pos="8306"/>
        </w:tabs>
      </w:pPr>
      <w:hyperlink w:anchor="_Toc20646" w:history="1">
        <w:r>
          <w:rPr>
            <w:rFonts w:ascii="仿宋" w:eastAsia="仿宋" w:hAnsi="仿宋" w:cs="仿宋" w:hint="eastAsia"/>
            <w:lang w:eastAsia="zh-CN"/>
          </w:rPr>
          <w:t>十四、供应链管理</w:t>
        </w:r>
        <w:r>
          <w:tab/>
        </w:r>
        <w:r>
          <w:fldChar w:fldCharType="begin"/>
        </w:r>
        <w:r>
          <w:instrText xml:space="preserve"> PAGEREF _Toc20646 \h </w:instrText>
        </w:r>
        <w:r>
          <w:fldChar w:fldCharType="separate"/>
        </w:r>
        <w:r>
          <w:t>62</w:t>
        </w:r>
        <w:r>
          <w:fldChar w:fldCharType="end"/>
        </w:r>
      </w:hyperlink>
    </w:p>
    <w:p>
      <w:pPr>
        <w:pStyle w:val="TOC2"/>
        <w:tabs>
          <w:tab w:val="right" w:leader="dot" w:pos="8306"/>
        </w:tabs>
      </w:pPr>
      <w:hyperlink w:anchor="_Toc622" w:history="1">
        <w:r>
          <w:rPr>
            <w:rFonts w:ascii="仿宋" w:eastAsia="仿宋" w:hAnsi="仿宋" w:cs="仿宋" w:hint="eastAsia"/>
            <w:lang w:eastAsia="zh-CN"/>
          </w:rPr>
          <w:t>(一)、供应链战略规划</w:t>
        </w:r>
        <w:r>
          <w:tab/>
        </w:r>
        <w:r>
          <w:fldChar w:fldCharType="begin"/>
        </w:r>
        <w:r>
          <w:instrText xml:space="preserve"> PAGEREF _Toc622 \h </w:instrText>
        </w:r>
        <w:r>
          <w:fldChar w:fldCharType="separate"/>
        </w:r>
        <w:r>
          <w:t>62</w:t>
        </w:r>
        <w:r>
          <w:fldChar w:fldCharType="end"/>
        </w:r>
      </w:hyperlink>
    </w:p>
    <w:p>
      <w:pPr>
        <w:pStyle w:val="TOC2"/>
        <w:tabs>
          <w:tab w:val="right" w:leader="dot" w:pos="8306"/>
        </w:tabs>
      </w:pPr>
      <w:hyperlink w:anchor="_Toc18925" w:history="1">
        <w:r>
          <w:rPr>
            <w:rFonts w:ascii="仿宋" w:eastAsia="仿宋" w:hAnsi="仿宋" w:cs="仿宋" w:hint="eastAsia"/>
            <w:lang w:eastAsia="zh-CN"/>
          </w:rPr>
          <w:t>(二)、供应商选择与合作</w:t>
        </w:r>
        <w:r>
          <w:tab/>
        </w:r>
        <w:r>
          <w:fldChar w:fldCharType="begin"/>
        </w:r>
        <w:r>
          <w:instrText xml:space="preserve"> PAGEREF _Toc18925 \h </w:instrText>
        </w:r>
        <w:r>
          <w:fldChar w:fldCharType="separate"/>
        </w:r>
        <w:r>
          <w:t>63</w:t>
        </w:r>
        <w:r>
          <w:fldChar w:fldCharType="end"/>
        </w:r>
      </w:hyperlink>
    </w:p>
    <w:p>
      <w:pPr>
        <w:pStyle w:val="TOC2"/>
        <w:tabs>
          <w:tab w:val="right" w:leader="dot" w:pos="8306"/>
        </w:tabs>
      </w:pPr>
      <w:hyperlink w:anchor="_Toc18909" w:history="1">
        <w:r>
          <w:rPr>
            <w:rFonts w:ascii="仿宋" w:eastAsia="仿宋" w:hAnsi="仿宋" w:cs="仿宋" w:hint="eastAsia"/>
            <w:lang w:eastAsia="zh-CN"/>
          </w:rPr>
          <w:t>(三)、物流与库存管理</w:t>
        </w:r>
        <w:r>
          <w:tab/>
        </w:r>
        <w:r>
          <w:fldChar w:fldCharType="begin"/>
        </w:r>
        <w:r>
          <w:instrText xml:space="preserve"> PAGEREF _Toc18909 \h </w:instrText>
        </w:r>
        <w:r>
          <w:fldChar w:fldCharType="separate"/>
        </w:r>
        <w:r>
          <w:t>64</w:t>
        </w:r>
        <w:r>
          <w:fldChar w:fldCharType="end"/>
        </w:r>
      </w:hyperlink>
    </w:p>
    <w:p>
      <w:pPr>
        <w:pStyle w:val="TOC1"/>
        <w:tabs>
          <w:tab w:val="right" w:leader="dot" w:pos="8306"/>
        </w:tabs>
      </w:pPr>
      <w:hyperlink w:anchor="_Toc16374" w:history="1">
        <w:r>
          <w:rPr>
            <w:rFonts w:ascii="仿宋" w:eastAsia="仿宋" w:hAnsi="仿宋" w:cs="仿宋" w:hint="eastAsia"/>
            <w:lang w:eastAsia="zh-CN"/>
          </w:rPr>
          <w:t>十五、ECM电机项目实施时间节点</w:t>
        </w:r>
        <w:r>
          <w:tab/>
        </w:r>
        <w:r>
          <w:fldChar w:fldCharType="begin"/>
        </w:r>
        <w:r>
          <w:instrText xml:space="preserve"> PAGEREF _Toc16374 \h </w:instrText>
        </w:r>
        <w:r>
          <w:fldChar w:fldCharType="separate"/>
        </w:r>
        <w:r>
          <w:t>66</w:t>
        </w:r>
        <w:r>
          <w:fldChar w:fldCharType="end"/>
        </w:r>
      </w:hyperlink>
    </w:p>
    <w:p>
      <w:pPr>
        <w:pStyle w:val="TOC2"/>
        <w:tabs>
          <w:tab w:val="right" w:leader="dot" w:pos="8306"/>
        </w:tabs>
      </w:pPr>
      <w:hyperlink w:anchor="_Toc20572" w:history="1">
        <w:r>
          <w:rPr>
            <w:rFonts w:ascii="仿宋" w:eastAsia="仿宋" w:hAnsi="仿宋" w:cs="仿宋" w:hint="eastAsia"/>
            <w:lang w:eastAsia="zh-CN"/>
          </w:rPr>
          <w:t>(一)、ECM电机项目启动阶段时间节点</w:t>
        </w:r>
        <w:r>
          <w:tab/>
        </w:r>
        <w:r>
          <w:fldChar w:fldCharType="begin"/>
        </w:r>
        <w:r>
          <w:instrText xml:space="preserve"> PAGEREF _Toc20572 \h </w:instrText>
        </w:r>
        <w:r>
          <w:fldChar w:fldCharType="separate"/>
        </w:r>
        <w:r>
          <w:t>66</w:t>
        </w:r>
        <w:r>
          <w:fldChar w:fldCharType="end"/>
        </w:r>
      </w:hyperlink>
    </w:p>
    <w:p>
      <w:pPr>
        <w:pStyle w:val="TOC2"/>
        <w:tabs>
          <w:tab w:val="right" w:leader="dot" w:pos="8306"/>
        </w:tabs>
      </w:pPr>
      <w:hyperlink w:anchor="_Toc2505" w:history="1">
        <w:r>
          <w:rPr>
            <w:rFonts w:ascii="仿宋" w:eastAsia="仿宋" w:hAnsi="仿宋" w:cs="仿宋" w:hint="eastAsia"/>
            <w:lang w:eastAsia="zh-CN"/>
          </w:rPr>
          <w:t>(二)、ECM电机项目执行阶段时间节点</w:t>
        </w:r>
        <w:r>
          <w:tab/>
        </w:r>
        <w:r>
          <w:fldChar w:fldCharType="begin"/>
        </w:r>
        <w:r>
          <w:instrText xml:space="preserve"> PAGEREF _Toc2505 \h </w:instrText>
        </w:r>
        <w:r>
          <w:fldChar w:fldCharType="separate"/>
        </w:r>
        <w:r>
          <w:t>67</w:t>
        </w:r>
        <w:r>
          <w:fldChar w:fldCharType="end"/>
        </w:r>
      </w:hyperlink>
    </w:p>
    <w:p>
      <w:pPr>
        <w:pStyle w:val="TOC2"/>
        <w:tabs>
          <w:tab w:val="right" w:leader="dot" w:pos="8306"/>
        </w:tabs>
      </w:pPr>
      <w:hyperlink w:anchor="_Toc5528" w:history="1">
        <w:r>
          <w:rPr>
            <w:rFonts w:ascii="仿宋" w:eastAsia="仿宋" w:hAnsi="仿宋" w:cs="仿宋" w:hint="eastAsia"/>
            <w:lang w:eastAsia="zh-CN"/>
          </w:rPr>
          <w:t>(三)、ECM电机项目完成阶段时间节点</w:t>
        </w:r>
        <w:r>
          <w:tab/>
        </w:r>
        <w:r>
          <w:fldChar w:fldCharType="begin"/>
        </w:r>
        <w:r>
          <w:instrText xml:space="preserve"> PAGEREF _Toc5528 \h </w:instrText>
        </w:r>
        <w:r>
          <w:fldChar w:fldCharType="separate"/>
        </w:r>
        <w:r>
          <w:t>68</w:t>
        </w:r>
        <w:r>
          <w:fldChar w:fldCharType="end"/>
        </w:r>
      </w:hyperlink>
    </w:p>
    <w:p>
      <w:pPr>
        <w:pStyle w:val="TOC1"/>
        <w:tabs>
          <w:tab w:val="right" w:leader="dot" w:pos="8306"/>
        </w:tabs>
      </w:pPr>
      <w:hyperlink w:anchor="_Toc8722" w:history="1">
        <w:r>
          <w:rPr>
            <w:rFonts w:ascii="仿宋" w:eastAsia="仿宋" w:hAnsi="仿宋" w:cs="仿宋" w:hint="eastAsia"/>
            <w:lang w:eastAsia="zh-CN"/>
          </w:rPr>
          <w:t>十六、ECM电机项目变更管理</w:t>
        </w:r>
        <w:r>
          <w:tab/>
        </w:r>
        <w:r>
          <w:fldChar w:fldCharType="begin"/>
        </w:r>
        <w:r>
          <w:instrText xml:space="preserve"> PAGEREF _Toc8722 \h </w:instrText>
        </w:r>
        <w:r>
          <w:fldChar w:fldCharType="separate"/>
        </w:r>
        <w:r>
          <w:t>69</w:t>
        </w:r>
        <w:r>
          <w:fldChar w:fldCharType="end"/>
        </w:r>
      </w:hyperlink>
    </w:p>
    <w:p>
      <w:pPr>
        <w:pStyle w:val="TOC2"/>
        <w:tabs>
          <w:tab w:val="right" w:leader="dot" w:pos="8306"/>
        </w:tabs>
      </w:pPr>
      <w:hyperlink w:anchor="_Toc9312" w:history="1">
        <w:r>
          <w:rPr>
            <w:rFonts w:ascii="仿宋" w:eastAsia="仿宋" w:hAnsi="仿宋" w:cs="仿宋" w:hint="eastAsia"/>
            <w:lang w:eastAsia="zh-CN"/>
          </w:rPr>
          <w:t>(一)、变更申请与评估</w:t>
        </w:r>
        <w:r>
          <w:tab/>
        </w:r>
        <w:r>
          <w:fldChar w:fldCharType="begin"/>
        </w:r>
        <w:r>
          <w:instrText xml:space="preserve"> PAGEREF _Toc9312 \h </w:instrText>
        </w:r>
        <w:r>
          <w:fldChar w:fldCharType="separate"/>
        </w:r>
        <w:r>
          <w:t>69</w:t>
        </w:r>
        <w:r>
          <w:fldChar w:fldCharType="end"/>
        </w:r>
      </w:hyperlink>
    </w:p>
    <w:p>
      <w:pPr>
        <w:pStyle w:val="TOC2"/>
        <w:tabs>
          <w:tab w:val="right" w:leader="dot" w:pos="8306"/>
        </w:tabs>
      </w:pPr>
      <w:hyperlink w:anchor="_Toc16373" w:history="1">
        <w:r>
          <w:rPr>
            <w:rFonts w:ascii="仿宋" w:eastAsia="仿宋" w:hAnsi="仿宋" w:cs="仿宋" w:hint="eastAsia"/>
            <w:lang w:eastAsia="zh-CN"/>
          </w:rPr>
          <w:t>(二)、变更实施与控制</w:t>
        </w:r>
        <w:r>
          <w:tab/>
        </w:r>
        <w:r>
          <w:fldChar w:fldCharType="begin"/>
        </w:r>
        <w:r>
          <w:instrText xml:space="preserve"> PAGEREF _Toc16373 \h </w:instrText>
        </w:r>
        <w:r>
          <w:fldChar w:fldCharType="separate"/>
        </w:r>
        <w:r>
          <w:t>69</w:t>
        </w:r>
        <w:r>
          <w:fldChar w:fldCharType="end"/>
        </w:r>
      </w:hyperlink>
    </w:p>
    <w:p>
      <w:pPr>
        <w:pStyle w:val="TOC1"/>
        <w:tabs>
          <w:tab w:val="right" w:leader="dot" w:pos="8306"/>
        </w:tabs>
      </w:pPr>
      <w:hyperlink w:anchor="_Toc30886" w:history="1">
        <w:r>
          <w:rPr>
            <w:rFonts w:ascii="仿宋" w:eastAsia="仿宋" w:hAnsi="仿宋" w:cs="仿宋" w:hint="eastAsia"/>
            <w:lang w:eastAsia="zh-CN"/>
          </w:rPr>
          <w:t>十七、风险识别与分类</w:t>
        </w:r>
        <w:r>
          <w:tab/>
        </w:r>
        <w:r>
          <w:fldChar w:fldCharType="begin"/>
        </w:r>
        <w:r>
          <w:instrText xml:space="preserve"> PAGEREF _Toc30886 \h </w:instrText>
        </w:r>
        <w:r>
          <w:fldChar w:fldCharType="separate"/>
        </w:r>
        <w:r>
          <w:t>70</w:t>
        </w:r>
        <w:r>
          <w:fldChar w:fldCharType="end"/>
        </w:r>
      </w:hyperlink>
    </w:p>
    <w:p>
      <w:pPr>
        <w:pStyle w:val="TOC2"/>
        <w:tabs>
          <w:tab w:val="right" w:leader="dot" w:pos="8306"/>
        </w:tabs>
      </w:pPr>
      <w:hyperlink w:anchor="_Toc4980" w:history="1">
        <w:r>
          <w:rPr>
            <w:rFonts w:ascii="仿宋" w:eastAsia="仿宋" w:hAnsi="仿宋" w:cs="仿宋" w:hint="eastAsia"/>
            <w:lang w:eastAsia="zh-CN"/>
          </w:rPr>
          <w:t>(一)、风险识别</w:t>
        </w:r>
        <w:r>
          <w:tab/>
        </w:r>
        <w:r>
          <w:fldChar w:fldCharType="begin"/>
        </w:r>
        <w:r>
          <w:instrText xml:space="preserve"> PAGEREF _Toc4980 \h </w:instrText>
        </w:r>
        <w:r>
          <w:fldChar w:fldCharType="separate"/>
        </w:r>
        <w:r>
          <w:t>70</w:t>
        </w:r>
        <w:r>
          <w:fldChar w:fldCharType="end"/>
        </w:r>
      </w:hyperlink>
    </w:p>
    <w:p>
      <w:pPr>
        <w:pStyle w:val="TOC2"/>
        <w:tabs>
          <w:tab w:val="right" w:leader="dot" w:pos="8306"/>
        </w:tabs>
      </w:pPr>
      <w:hyperlink w:anchor="_Toc32474" w:history="1">
        <w:r>
          <w:rPr>
            <w:rFonts w:ascii="仿宋" w:eastAsia="仿宋" w:hAnsi="仿宋" w:cs="仿宋" w:hint="eastAsia"/>
            <w:lang w:eastAsia="zh-CN"/>
          </w:rPr>
          <w:t>(二)、风险分类</w:t>
        </w:r>
        <w:r>
          <w:tab/>
        </w:r>
        <w:r>
          <w:fldChar w:fldCharType="begin"/>
        </w:r>
        <w:r>
          <w:instrText xml:space="preserve"> PAGEREF _Toc32474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6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57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ECM电机项目的技术管理特点体现在其创新导向。通过引入最先进的技术趋势和解决方案，ECM电机项目致力于提升科技含量、提高质量和效率水平。这意味着我们将采用最新的工具和方法，确保ECM电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ECM电机项目技术管理的显著特征。通过整合不同领域的技术资源，我们实现了跨学科的协同工作。这有助于优化技术架构，提高整体效能。此外，整合性策略还促进了不同技术团队之间的紧密沟通和高效合作，确保ECM电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ECM电机项目所采用的技术。通过不断优化技术方案，ECM电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ECM电机项目团队将在ECM电机项目初期识别可能的技术风险，并采取相应的预防和应对措施。通过建立健全的风险评估机制，ECM电机项目能够在实施过程中及时发现并解决潜在的技术问题，保障ECM电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通过这些独特的技术管理特点，我们确信在ECM电机项目中，技术将成为ECM电机项目成功的有力支持。这一深度剖析揭示了技术管理在ECM电机项目实施中的关键作用，为ECM电机项目的技术基础奠定了坚实的基础。</w:t>
      </w:r>
    </w:p>
    <w:p>
      <w:pPr>
        <w:pStyle w:val="Heading2"/>
        <w:ind w:firstLine="560" w:firstLineChars="200"/>
        <w:rPr>
          <w:rFonts w:ascii="仿宋" w:eastAsia="仿宋" w:hAnsi="仿宋" w:cs="仿宋" w:hint="eastAsia"/>
          <w:sz w:val="28"/>
          <w:lang w:eastAsia="zh-CN"/>
        </w:rPr>
      </w:pPr>
      <w:bookmarkStart w:id="4" w:name="_Toc11982"/>
      <w:r>
        <w:rPr>
          <w:rFonts w:ascii="仿宋" w:eastAsia="仿宋" w:hAnsi="仿宋" w:cs="仿宋" w:hint="eastAsia"/>
          <w:sz w:val="28"/>
          <w:lang w:eastAsia="zh-CN"/>
        </w:rPr>
        <w:t>(二)、ECM电机项目工艺技术设计方案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ECM电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ECM电机项目将严格按照相关行业规范要求进行组织。通过有效控制产品质量，ECM电机项目将致力于为顾客提供优质的ECM电机项目产品和良好的服务。这体现了ECM电机项目对于生产活动合规性和质量标准的高度重视，为ECM电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ECM电机项目注重生态效益和清洁生产原则。ECM电机项目建设将紧密结合地方特色经济发展，与社会经济发展规划和区域环境保护规划方案相协调一致。通过与当地区域自然生态系统的结合，ECM电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ECM电机项目产品具有多样化的客户需求和个性化的特点。因此，ECM电机项目产品规格品种多样，且单批生产数量较小。为满足这一特点，ECM电机项目承办单位将建设先进的柔性制造生产线。通过广泛应用柔性制造技术，ECM电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ECM电机项目采用的技术具有较高的技术含量和自动化水平，处于国内先进水平。这一技术选用不仅体现了对生产效率、质量和环境友好性的高标准要求，同时为ECM电机项目的可持续发展奠定了坚实的基础。</w:t>
      </w:r>
    </w:p>
    <w:p>
      <w:pPr>
        <w:pStyle w:val="Heading2"/>
        <w:ind w:firstLine="560" w:firstLineChars="200"/>
        <w:rPr>
          <w:rFonts w:ascii="仿宋" w:eastAsia="仿宋" w:hAnsi="仿宋" w:cs="仿宋" w:hint="eastAsia"/>
          <w:sz w:val="28"/>
          <w:lang w:eastAsia="zh-CN"/>
        </w:rPr>
      </w:pPr>
      <w:bookmarkStart w:id="5" w:name="_Toc1188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为确保ECM电机项目的高效生产和技术实施，我们制定了一套精心设计的设备选型方案，以满足ECM电机项目生产、质量和环保的要求。该方案的主要特点如下：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ECM电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针对ECM电机项目产品的多样性和小批量生产的特点，我们将建设柔性制造生产线。通过在设备选型中考虑柔性制造技术，可以灵活应对不同产品规格和生产需求，实现生产线的高度灵活性和适应性。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512"/>
      <w:r>
        <w:rPr>
          <w:rFonts w:ascii="仿宋" w:eastAsia="仿宋" w:hAnsi="仿宋" w:cs="仿宋" w:hint="eastAsia"/>
          <w:sz w:val="28"/>
          <w:lang w:eastAsia="zh-CN"/>
        </w:rPr>
        <w:t>二、ECM电机项目建设单位说明</w:t>
      </w:r>
      <w:bookmarkEnd w:id="6"/>
    </w:p>
    <w:p>
      <w:pPr>
        <w:pStyle w:val="Heading2"/>
        <w:rPr>
          <w:rFonts w:ascii="仿宋" w:eastAsia="仿宋" w:hAnsi="仿宋" w:cs="仿宋" w:hint="eastAsia"/>
          <w:lang w:eastAsia="zh-CN"/>
        </w:rPr>
      </w:pPr>
      <w:bookmarkStart w:id="7" w:name="_Toc16251"/>
      <w:r>
        <w:rPr>
          <w:rFonts w:ascii="仿宋" w:eastAsia="仿宋" w:hAnsi="仿宋" w:cs="仿宋" w:hint="eastAsia"/>
          <w:lang w:eastAsia="zh-CN"/>
        </w:rPr>
        <w:t>(一)、ECM电机项目承办单位基本情况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4514"/>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ECM电机项目承办单位的XXXX，我们着眼于实现可持续的经济效益。通过技术创新和解决方案的提供，公司预计在ECM电机项目执行期间将获得可观的收入增长。这一收入来源主要包括ECM电机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同时，我们注重成本控制和效率提升，以确保ECM电机项目的可持续盈利。透过精细的管理和资源优化，公司期望实现ECM电机项目利润最大化。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ECM电机项目实施进行全面的投资评估，包括ECM电机项目启动阶段的资金投入和后续运营成本。通过对ECM电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ECM电机项目实施过程中具备足够的资金流动性，公司将进行详尽的现金流分析。这包括资金需求的合理预测、ECM电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8762"/>
      <w:r>
        <w:rPr>
          <w:rFonts w:ascii="仿宋" w:eastAsia="仿宋" w:hAnsi="仿宋" w:cs="仿宋" w:hint="eastAsia"/>
          <w:sz w:val="28"/>
          <w:lang w:eastAsia="zh-CN"/>
        </w:rPr>
        <w:t>三、ECM电机项目建设背景及必要性分析</w:t>
      </w:r>
      <w:bookmarkEnd w:id="9"/>
    </w:p>
    <w:p>
      <w:pPr>
        <w:pStyle w:val="Heading2"/>
        <w:rPr>
          <w:rFonts w:ascii="仿宋" w:eastAsia="仿宋" w:hAnsi="仿宋" w:cs="仿宋" w:hint="eastAsia"/>
          <w:lang w:eastAsia="zh-CN"/>
        </w:rPr>
      </w:pPr>
      <w:bookmarkStart w:id="10" w:name="_Toc25657"/>
      <w:r>
        <w:rPr>
          <w:rFonts w:ascii="仿宋" w:eastAsia="仿宋" w:hAnsi="仿宋" w:cs="仿宋" w:hint="eastAsia"/>
          <w:lang w:eastAsia="zh-CN"/>
        </w:rPr>
        <w:t>(一)、ECM电机项目背景分析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ECM电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ECM电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我们的背景分析将深入挖掘当前行业的发展趋势，通过对竞争态势的全面审视，找到ECM电机项目在这个潮流中的定位。同时，我们将关注行业内涌现的新兴机遇，以便ECM电机项目更好地融入行业发展的潮流中。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ECM电机项目提供了强大的发展动力。我们将聚焦于行业内最新的技术发展趋势，包括但不限于人工智能、大数据分析、物联网等领域。通过深度的技术研究，我们将确保ECM电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ECM电机项目发展的源泉。我们将投入更多的精力对市场需求进行深入剖析，超越表面的需求，深入挖掘潜在的市场痛点和机遇。通过对市场需求的细致了解，ECM电机项目将更有针对性地设计解决方案，满足市场的多样化需求，从而更好地促进ECM电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ECM电机项目战略至关重要。我们将对竞争态势进行更为深入的分析，包括但不限于市场份额、产品特点、客户满意度等多个维度。通过深度的竞争分析，ECM电机项目将能够更准确地把握市场脉搏，制定具有竞争力的ECM电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ECM电机项目的发展具有直接的影响。我们将进行更为全面的法规和政策分析，了解行业发展中的潜在法律风险和合规挑战。通过充分了解和遵守相关法规，ECM电机项目将确保在法律框架内合法合规运营，为ECM电机项目的稳健发展提供有力支持。</w:t>
      </w:r>
    </w:p>
    <w:p>
      <w:pPr>
        <w:pStyle w:val="Heading2"/>
        <w:ind w:firstLine="560" w:firstLineChars="200"/>
        <w:rPr>
          <w:rFonts w:ascii="仿宋" w:eastAsia="仿宋" w:hAnsi="仿宋" w:cs="仿宋" w:hint="eastAsia"/>
          <w:sz w:val="28"/>
          <w:lang w:eastAsia="zh-CN"/>
        </w:rPr>
      </w:pPr>
      <w:bookmarkStart w:id="11" w:name="_Toc26646"/>
      <w:r>
        <w:rPr>
          <w:rFonts w:ascii="仿宋" w:eastAsia="仿宋" w:hAnsi="仿宋" w:cs="仿宋" w:hint="eastAsia"/>
          <w:sz w:val="28"/>
          <w:lang w:eastAsia="zh-CN"/>
        </w:rPr>
        <w:t>(二)、ECM电机项目建设必要性分析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ECM电机项目建设的迫切性源于对行业发展趋势的深刻洞察。我们正处于一个行业变革的时代，科技创新、数字化转型成为企业发展的关键动力。ECM电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ECM电机项目建设不仅仅是为了跟上潮流，更是为了通过技术创新推动企业的持续发展。通过引入先进的技术和解决方案，ECM电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ECM电机项目的建设成为必然选择，通过提高产品质量、拓展服务领域，从而在竞争中获得更多的机会。ECM电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ECM电机项目建设的必要性体现在对客户需求更精准的满足。通过ECM电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ECM电机项目建设的背后是对企业持续创新的追求。只有通过不断创新，企业才能在竞争中立于不败之地。ECM电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0321"/>
      <w:r>
        <w:rPr>
          <w:rFonts w:ascii="仿宋" w:eastAsia="仿宋" w:hAnsi="仿宋" w:cs="仿宋" w:hint="eastAsia"/>
          <w:sz w:val="28"/>
          <w:lang w:eastAsia="zh-CN"/>
        </w:rPr>
        <w:t>四、ECM电机项目土建工程</w:t>
      </w:r>
      <w:bookmarkEnd w:id="12"/>
    </w:p>
    <w:p>
      <w:pPr>
        <w:pStyle w:val="Heading2"/>
        <w:rPr>
          <w:rFonts w:ascii="仿宋" w:eastAsia="仿宋" w:hAnsi="仿宋" w:cs="仿宋" w:hint="eastAsia"/>
          <w:lang w:eastAsia="zh-CN"/>
        </w:rPr>
      </w:pPr>
      <w:bookmarkStart w:id="13" w:name="_Toc397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在ECM电机项目的建筑工程设计中，我们将秉承一系列重要的设计原则，以确保ECM电机项目建筑在功能、美观、可持续性等方面达到最佳效果。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首要原则是确保建筑的功能性得到最大化的发挥。我们将充分理解ECM电机项目的实际需求，合理布局各个功能区域，保证建筑在满足业务需求的同时，提供高效的工作环境。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在建筑设计中，我们将综合考虑建设和运营成本。通过精细的经济效益分析，确保设计方案在高效利用资源的同时，对ECM电机项目的长期盈利能力有积极的贡献。</w:t>
      </w:r>
    </w:p>
    <w:p>
      <w:pPr>
        <w:pStyle w:val="Heading2"/>
        <w:ind w:firstLine="560" w:firstLineChars="200"/>
        <w:rPr>
          <w:rFonts w:ascii="仿宋" w:eastAsia="仿宋" w:hAnsi="仿宋" w:cs="仿宋" w:hint="eastAsia"/>
          <w:sz w:val="28"/>
          <w:lang w:eastAsia="zh-CN"/>
        </w:rPr>
      </w:pPr>
      <w:bookmarkStart w:id="14" w:name="_Toc1663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ECM电机项目的土建工程设计中，我们将精准设定设计年限，结合ECM电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ECM电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693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ECM电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ECM电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ECM电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347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本期工程ECM电机项目预计总建筑面积XXX平方米，其中：计容建筑面积XXX平方米，计划建筑工程投资XX万元，占ECM电机项目总投资的XX%。</w:t>
      </w:r>
    </w:p>
    <w:p>
      <w:pPr>
        <w:pStyle w:val="Heading1"/>
        <w:ind w:firstLine="560" w:firstLineChars="200"/>
        <w:rPr>
          <w:rFonts w:ascii="仿宋" w:eastAsia="仿宋" w:hAnsi="仿宋" w:cs="仿宋" w:hint="eastAsia"/>
          <w:sz w:val="28"/>
          <w:lang w:eastAsia="zh-CN"/>
        </w:rPr>
      </w:pPr>
      <w:bookmarkStart w:id="17" w:name="_Toc22053"/>
      <w:r>
        <w:rPr>
          <w:rFonts w:ascii="仿宋" w:eastAsia="仿宋" w:hAnsi="仿宋" w:cs="仿宋" w:hint="eastAsia"/>
          <w:sz w:val="28"/>
          <w:lang w:eastAsia="zh-CN"/>
        </w:rPr>
        <w:t>五、ECM电机项目危机管理</w:t>
      </w:r>
      <w:bookmarkEnd w:id="17"/>
    </w:p>
    <w:p>
      <w:pPr>
        <w:pStyle w:val="Heading2"/>
        <w:rPr>
          <w:rFonts w:ascii="仿宋" w:eastAsia="仿宋" w:hAnsi="仿宋" w:cs="仿宋" w:hint="eastAsia"/>
          <w:lang w:eastAsia="zh-CN"/>
        </w:rPr>
      </w:pPr>
      <w:bookmarkStart w:id="18" w:name="_Toc1389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ECM电机项目危机管理中，危机预警与识别是确保ECM电机项目稳健运行的核心步骤。通过建立全面的监测机制，ECM电机项目团队旨在及时发现和理解潜在的风险和危机因素，以便采取及时的预防和应对措施，确保ECM电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首先，通过深入的风险评估，ECM电机项目团队全面分析了整个ECM电机项目和各个阶段可能存在的威胁。这包括准确评估每个潜在风险的发生概率和可能影响的程度，为后续危机预警提供了有力支持。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ECM电机项目团队着重于明确定义ECM电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ECM电机项目进展的持续监控，团队能够及时发现潜在问题并作出迅速反应。ECM电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在这一阶段，团队的专业素养和反应速度将发挥至关重要的作用，以确保潜在危机能够在初期得到有效的处理，最大程度地减轻负面影响。通过危机预警与识别，ECM电机项目得以更有序、可控地推进。</w:t>
      </w:r>
    </w:p>
    <w:p>
      <w:pPr>
        <w:pStyle w:val="Heading2"/>
        <w:ind w:firstLine="560" w:firstLineChars="200"/>
        <w:rPr>
          <w:rFonts w:ascii="仿宋" w:eastAsia="仿宋" w:hAnsi="仿宋" w:cs="仿宋" w:hint="eastAsia"/>
          <w:sz w:val="28"/>
          <w:lang w:eastAsia="zh-CN"/>
        </w:rPr>
      </w:pPr>
      <w:bookmarkStart w:id="19" w:name="_Toc2331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在危机发生时，ECM电机项目团队立即行动，成立了应急小组。该小组的任务是迅速制定并实施紧急应对措施，以最小化潜在损失。以下是采取的主要措施：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暂停ECM电机项目进度：为遏制危机蔓延，ECM电机项目暂时停止进行，以便全面评估当前状况。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资源重新分配：重新评估ECM电机项目资源的分配，确保最大限度地减小损失。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实时沟通：与关键利益相关者建立实时沟通机制，向他们传递ECM电机项目危机的实际状况，保障ECM电机项目核心利益。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在紧急应对的同时，ECM电机项目团队强调了团队协作和有效沟通的重要性。以下是团队协作的关键举措：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信息共享机制：建立了信息共享平台，确保团队成员能够及时获取ECM电机项目危机的实时信息。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领导者沟通：ECM电机项目领导者通过定期会议和即时沟通工具，指导团队应对危机，保持团队稳定运行。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https://d.book118.com/265201222312011040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ECM电机项目规划设计纲要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725EC2"/>
    <w:rsid w:val="03725E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20122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2024-01-07T02:28:00Z</dcterms:created>
  <dcterms:modified xsi:type="dcterms:W3CDTF">2024-01-07T02:28:45Z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D6C0E17BAAFA44C9A5FD006B16621D0F_11</vt:lpwstr>
  </property>
  <property fmtid="{D5CDD505-2E9C-101B-9397-08002B2CF9AE}" pid="3" name="KSOProductBuildVer">
    <vt:lpwstr>2052-12.1.0.16120</vt:lpwstr>
  </property>
</Properties>
</file>