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水力发电项目安全调研评估报告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2576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_Toc22576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325" w:history="1">
        <w:r>
          <w:rPr>
            <w:rFonts w:ascii="仿宋" w:eastAsia="仿宋" w:hAnsi="仿宋" w:cs="仿宋" w:hint="eastAsia"/>
            <w:lang w:eastAsia="zh-CN"/>
          </w:rPr>
          <w:t>一、行业、市场分析</w:t>
        </w:r>
        <w:r>
          <w:tab/>
        </w:r>
        <w:r>
          <w:fldChar w:fldCharType="begin"/>
        </w:r>
        <w:r>
          <w:instrText xml:space="preserve"> PAGEREF _Toc15325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00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_Toc16600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22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_Toc16722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19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_Toc29519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073" w:history="1">
        <w:r>
          <w:rPr>
            <w:rFonts w:ascii="仿宋" w:eastAsia="仿宋" w:hAnsi="仿宋" w:cs="仿宋" w:hint="eastAsia"/>
            <w:lang w:eastAsia="zh-CN"/>
          </w:rPr>
          <w:t>二、水力发电项目建设主要内容和规模</w:t>
        </w:r>
        <w:r>
          <w:tab/>
        </w:r>
        <w:r>
          <w:fldChar w:fldCharType="begin"/>
        </w:r>
        <w:r>
          <w:instrText xml:space="preserve"> PAGEREF _Toc24073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7" w:history="1">
        <w:r>
          <w:rPr>
            <w:rFonts w:ascii="仿宋" w:eastAsia="仿宋" w:hAnsi="仿宋" w:cs="仿宋" w:hint="eastAsia"/>
            <w:lang w:eastAsia="zh-CN"/>
          </w:rPr>
          <w:t>(一)、用地规模</w:t>
        </w:r>
        <w:r>
          <w:tab/>
        </w:r>
        <w:r>
          <w:fldChar w:fldCharType="begin"/>
        </w:r>
        <w:r>
          <w:instrText xml:space="preserve"> PAGEREF _Toc2807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12" w:history="1">
        <w:r>
          <w:rPr>
            <w:rFonts w:ascii="仿宋" w:eastAsia="仿宋" w:hAnsi="仿宋" w:cs="仿宋" w:hint="eastAsia"/>
            <w:lang w:eastAsia="zh-CN"/>
          </w:rPr>
          <w:t>(二)、设备购置</w:t>
        </w:r>
        <w:r>
          <w:tab/>
        </w:r>
        <w:r>
          <w:fldChar w:fldCharType="begin"/>
        </w:r>
        <w:r>
          <w:instrText xml:space="preserve"> PAGEREF _Toc12112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37" w:history="1">
        <w:r>
          <w:rPr>
            <w:rFonts w:ascii="仿宋" w:eastAsia="仿宋" w:hAnsi="仿宋" w:cs="仿宋" w:hint="eastAsia"/>
            <w:lang w:eastAsia="zh-CN"/>
          </w:rPr>
          <w:t>(三)、产值规模</w:t>
        </w:r>
        <w:r>
          <w:tab/>
        </w:r>
        <w:r>
          <w:fldChar w:fldCharType="begin"/>
        </w:r>
        <w:r>
          <w:instrText xml:space="preserve"> PAGEREF _Toc10637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7" w:history="1">
        <w:r>
          <w:rPr>
            <w:rFonts w:ascii="仿宋" w:eastAsia="仿宋" w:hAnsi="仿宋" w:cs="仿宋" w:hint="eastAsia"/>
            <w:lang w:eastAsia="zh-CN"/>
          </w:rPr>
          <w:t>(四)、产品规划方案及生产纲领</w:t>
        </w:r>
        <w:r>
          <w:tab/>
        </w:r>
        <w:r>
          <w:fldChar w:fldCharType="begin"/>
        </w:r>
        <w:r>
          <w:instrText xml:space="preserve"> PAGEREF _Toc2797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403" w:history="1">
        <w:r>
          <w:rPr>
            <w:rFonts w:ascii="仿宋" w:eastAsia="仿宋" w:hAnsi="仿宋" w:cs="仿宋" w:hint="eastAsia"/>
            <w:lang w:eastAsia="zh-CN"/>
          </w:rPr>
          <w:t>三、经济影响分析</w:t>
        </w:r>
        <w:r>
          <w:tab/>
        </w:r>
        <w:r>
          <w:fldChar w:fldCharType="begin"/>
        </w:r>
        <w:r>
          <w:instrText xml:space="preserve"> PAGEREF _Toc9403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36" w:history="1">
        <w:r>
          <w:rPr>
            <w:rFonts w:ascii="仿宋" w:eastAsia="仿宋" w:hAnsi="仿宋" w:cs="仿宋" w:hint="eastAsia"/>
            <w:lang w:eastAsia="zh-CN"/>
          </w:rPr>
          <w:t>(一)、经济费用效益或费用效果分析</w:t>
        </w:r>
        <w:r>
          <w:tab/>
        </w:r>
        <w:r>
          <w:fldChar w:fldCharType="begin"/>
        </w:r>
        <w:r>
          <w:instrText xml:space="preserve"> PAGEREF _Toc21236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64" w:history="1">
        <w:r>
          <w:rPr>
            <w:rFonts w:ascii="仿宋" w:eastAsia="仿宋" w:hAnsi="仿宋" w:cs="仿宋" w:hint="eastAsia"/>
            <w:lang w:eastAsia="zh-CN"/>
          </w:rPr>
          <w:t>(二)、行业影响分析</w:t>
        </w:r>
        <w:r>
          <w:tab/>
        </w:r>
        <w:r>
          <w:fldChar w:fldCharType="begin"/>
        </w:r>
        <w:r>
          <w:instrText xml:space="preserve"> PAGEREF _Toc29964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85" w:history="1">
        <w:r>
          <w:rPr>
            <w:rFonts w:ascii="仿宋" w:eastAsia="仿宋" w:hAnsi="仿宋" w:cs="仿宋" w:hint="eastAsia"/>
            <w:lang w:eastAsia="zh-CN"/>
          </w:rPr>
          <w:t>(三)、区域经济影响分析</w:t>
        </w:r>
        <w:r>
          <w:tab/>
        </w:r>
        <w:r>
          <w:fldChar w:fldCharType="begin"/>
        </w:r>
        <w:r>
          <w:instrText xml:space="preserve"> PAGEREF _Toc26985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47" w:history="1">
        <w:r>
          <w:rPr>
            <w:rFonts w:ascii="仿宋" w:eastAsia="仿宋" w:hAnsi="仿宋" w:cs="仿宋" w:hint="eastAsia"/>
            <w:lang w:eastAsia="zh-CN"/>
          </w:rPr>
          <w:t>(四)、宏观经济影响分析</w:t>
        </w:r>
        <w:r>
          <w:tab/>
        </w:r>
        <w:r>
          <w:fldChar w:fldCharType="begin"/>
        </w:r>
        <w:r>
          <w:instrText xml:space="preserve"> PAGEREF _Toc6547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885" w:history="1">
        <w:r>
          <w:rPr>
            <w:rFonts w:ascii="仿宋" w:eastAsia="仿宋" w:hAnsi="仿宋" w:cs="仿宋" w:hint="eastAsia"/>
            <w:lang w:eastAsia="zh-CN"/>
          </w:rPr>
          <w:t>四、水力发电生产计划的含义与指标</w:t>
        </w:r>
        <w:r>
          <w:tab/>
        </w:r>
        <w:r>
          <w:fldChar w:fldCharType="begin"/>
        </w:r>
        <w:r>
          <w:instrText xml:space="preserve"> PAGEREF _Toc18885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03" w:history="1">
        <w:r>
          <w:rPr>
            <w:rFonts w:ascii="仿宋" w:eastAsia="仿宋" w:hAnsi="仿宋" w:cs="仿宋" w:hint="eastAsia"/>
            <w:lang w:eastAsia="zh-CN"/>
          </w:rPr>
          <w:t>(一)、生产计划的含义与指标</w:t>
        </w:r>
        <w:r>
          <w:tab/>
        </w:r>
        <w:r>
          <w:fldChar w:fldCharType="begin"/>
        </w:r>
        <w:r>
          <w:instrText xml:space="preserve"> PAGEREF _Toc32203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347" w:history="1">
        <w:r>
          <w:rPr>
            <w:rFonts w:ascii="仿宋" w:eastAsia="仿宋" w:hAnsi="仿宋" w:cs="仿宋" w:hint="eastAsia"/>
            <w:lang w:eastAsia="zh-CN"/>
          </w:rPr>
          <w:t>五、建筑技术方案说明</w:t>
        </w:r>
        <w:r>
          <w:tab/>
        </w:r>
        <w:r>
          <w:fldChar w:fldCharType="begin"/>
        </w:r>
        <w:r>
          <w:instrText xml:space="preserve"> PAGEREF _Toc16347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30" w:history="1">
        <w:r>
          <w:rPr>
            <w:rFonts w:ascii="仿宋" w:eastAsia="仿宋" w:hAnsi="仿宋" w:cs="仿宋" w:hint="eastAsia"/>
            <w:lang w:eastAsia="zh-CN"/>
          </w:rPr>
          <w:t>(一)、水力发电项目工程设计总体要求</w:t>
        </w:r>
        <w:r>
          <w:tab/>
        </w:r>
        <w:r>
          <w:fldChar w:fldCharType="begin"/>
        </w:r>
        <w:r>
          <w:instrText xml:space="preserve"> PAGEREF _Toc7030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53" w:history="1">
        <w:r>
          <w:rPr>
            <w:rFonts w:ascii="仿宋" w:eastAsia="仿宋" w:hAnsi="仿宋" w:cs="仿宋" w:hint="eastAsia"/>
            <w:lang w:eastAsia="zh-CN"/>
          </w:rPr>
          <w:t>(二)、建设方案</w:t>
        </w:r>
        <w:r>
          <w:tab/>
        </w:r>
        <w:r>
          <w:fldChar w:fldCharType="begin"/>
        </w:r>
        <w:r>
          <w:instrText xml:space="preserve"> PAGEREF _Toc11953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33" w:history="1">
        <w:r>
          <w:rPr>
            <w:rFonts w:ascii="仿宋" w:eastAsia="仿宋" w:hAnsi="仿宋" w:cs="仿宋" w:hint="eastAsia"/>
            <w:lang w:eastAsia="zh-CN"/>
          </w:rPr>
          <w:t>(三)、建筑工程建设指标</w:t>
        </w:r>
        <w:r>
          <w:tab/>
        </w:r>
        <w:r>
          <w:fldChar w:fldCharType="begin"/>
        </w:r>
        <w:r>
          <w:instrText xml:space="preserve"> PAGEREF _Toc8333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099" w:history="1">
        <w:r>
          <w:rPr>
            <w:rFonts w:ascii="仿宋" w:eastAsia="仿宋" w:hAnsi="仿宋" w:cs="仿宋" w:hint="eastAsia"/>
            <w:lang w:eastAsia="zh-CN"/>
          </w:rPr>
          <w:t>六、水力发电项目技术工艺特点及优势</w:t>
        </w:r>
        <w:r>
          <w:tab/>
        </w:r>
        <w:r>
          <w:fldChar w:fldCharType="begin"/>
        </w:r>
        <w:r>
          <w:instrText xml:space="preserve"> PAGEREF _Toc12099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48" w:history="1">
        <w:r>
          <w:rPr>
            <w:rFonts w:ascii="仿宋" w:eastAsia="仿宋" w:hAnsi="仿宋" w:cs="仿宋" w:hint="eastAsia"/>
            <w:lang w:eastAsia="zh-CN"/>
          </w:rPr>
          <w:t>(一)、技术方案</w:t>
        </w:r>
        <w:r>
          <w:tab/>
        </w:r>
        <w:r>
          <w:fldChar w:fldCharType="begin"/>
        </w:r>
        <w:r>
          <w:instrText xml:space="preserve"> PAGEREF _Toc24948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50" w:history="1">
        <w:r>
          <w:rPr>
            <w:rFonts w:ascii="仿宋" w:eastAsia="仿宋" w:hAnsi="仿宋" w:cs="仿宋" w:hint="eastAsia"/>
            <w:lang w:eastAsia="zh-CN"/>
          </w:rPr>
          <w:t>(二)、水力发电项目工艺技术设计方案</w:t>
        </w:r>
        <w:r>
          <w:tab/>
        </w:r>
        <w:r>
          <w:fldChar w:fldCharType="begin"/>
        </w:r>
        <w:r>
          <w:instrText xml:space="preserve"> PAGEREF _Toc20050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110" w:history="1">
        <w:r>
          <w:rPr>
            <w:rFonts w:ascii="仿宋" w:eastAsia="仿宋" w:hAnsi="仿宋" w:cs="仿宋" w:hint="eastAsia"/>
            <w:lang w:eastAsia="zh-CN"/>
          </w:rPr>
          <w:t>七、水力发电项目建设背景</w:t>
        </w:r>
        <w:r>
          <w:tab/>
        </w:r>
        <w:r>
          <w:fldChar w:fldCharType="begin"/>
        </w:r>
        <w:r>
          <w:instrText xml:space="preserve"> PAGEREF _Toc25110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61" w:history="1">
        <w:r>
          <w:rPr>
            <w:rFonts w:ascii="仿宋" w:eastAsia="仿宋" w:hAnsi="仿宋" w:cs="仿宋" w:hint="eastAsia"/>
            <w:lang w:eastAsia="zh-CN"/>
          </w:rPr>
          <w:t>(一)、水力发电项目承办单位背景分析</w:t>
        </w:r>
        <w:r>
          <w:tab/>
        </w:r>
        <w:r>
          <w:fldChar w:fldCharType="begin"/>
        </w:r>
        <w:r>
          <w:instrText xml:space="preserve"> PAGEREF _Toc10661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50" w:history="1">
        <w:r>
          <w:rPr>
            <w:rFonts w:ascii="仿宋" w:eastAsia="仿宋" w:hAnsi="仿宋" w:cs="仿宋" w:hint="eastAsia"/>
            <w:lang w:eastAsia="zh-CN"/>
          </w:rPr>
          <w:t>(二)、产业政策及发展规划</w:t>
        </w:r>
        <w:r>
          <w:tab/>
        </w:r>
        <w:r>
          <w:fldChar w:fldCharType="begin"/>
        </w:r>
        <w:r>
          <w:instrText xml:space="preserve"> PAGEREF _Toc21650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83" w:history="1">
        <w:r>
          <w:rPr>
            <w:rFonts w:ascii="仿宋" w:eastAsia="仿宋" w:hAnsi="仿宋" w:cs="仿宋" w:hint="eastAsia"/>
            <w:lang w:eastAsia="zh-CN"/>
          </w:rPr>
          <w:t>(三)、水力发电项目建设对区域经济的影响</w:t>
        </w:r>
        <w:r>
          <w:tab/>
        </w:r>
        <w:r>
          <w:fldChar w:fldCharType="begin"/>
        </w:r>
        <w:r>
          <w:instrText xml:space="preserve"> PAGEREF _Toc28783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61" w:history="1">
        <w:r>
          <w:rPr>
            <w:rFonts w:ascii="仿宋" w:eastAsia="仿宋" w:hAnsi="仿宋" w:cs="仿宋" w:hint="eastAsia"/>
            <w:lang w:eastAsia="zh-CN"/>
          </w:rPr>
          <w:t>(四)、水力发电项目必要性分析</w:t>
        </w:r>
        <w:r>
          <w:tab/>
        </w:r>
        <w:r>
          <w:fldChar w:fldCharType="begin"/>
        </w:r>
        <w:r>
          <w:instrText xml:space="preserve"> PAGEREF _Toc8861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159" w:history="1">
        <w:r>
          <w:rPr>
            <w:rFonts w:ascii="仿宋" w:eastAsia="仿宋" w:hAnsi="仿宋" w:cs="仿宋" w:hint="eastAsia"/>
            <w:lang w:eastAsia="zh-CN"/>
          </w:rPr>
          <w:t>八、安全管理与风险预防</w:t>
        </w:r>
        <w:r>
          <w:tab/>
        </w:r>
        <w:r>
          <w:fldChar w:fldCharType="begin"/>
        </w:r>
        <w:r>
          <w:instrText xml:space="preserve"> PAGEREF _Toc10159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68" w:history="1">
        <w:r>
          <w:rPr>
            <w:rFonts w:ascii="仿宋" w:eastAsia="仿宋" w:hAnsi="仿宋" w:cs="仿宋" w:hint="eastAsia"/>
            <w:lang w:eastAsia="zh-CN"/>
          </w:rPr>
          <w:t>(一)、安全政策与风险管理</w:t>
        </w:r>
        <w:r>
          <w:tab/>
        </w:r>
        <w:r>
          <w:fldChar w:fldCharType="begin"/>
        </w:r>
        <w:r>
          <w:instrText xml:space="preserve"> PAGEREF _Toc32468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38" w:history="1">
        <w:r>
          <w:rPr>
            <w:rFonts w:ascii="仿宋" w:eastAsia="仿宋" w:hAnsi="仿宋" w:cs="仿宋" w:hint="eastAsia"/>
            <w:lang w:eastAsia="zh-CN"/>
          </w:rPr>
          <w:t>(二)、事故预防与紧急处理计划</w:t>
        </w:r>
        <w:r>
          <w:tab/>
        </w:r>
        <w:r>
          <w:fldChar w:fldCharType="begin"/>
        </w:r>
        <w:r>
          <w:instrText xml:space="preserve"> PAGEREF _Toc23238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99" w:history="1">
        <w:r>
          <w:rPr>
            <w:rFonts w:ascii="仿宋" w:eastAsia="仿宋" w:hAnsi="仿宋" w:cs="仿宋" w:hint="eastAsia"/>
            <w:lang w:eastAsia="zh-CN"/>
          </w:rPr>
          <w:t>(三)、安全培训与意识提升</w:t>
        </w:r>
        <w:r>
          <w:tab/>
        </w:r>
        <w:r>
          <w:fldChar w:fldCharType="begin"/>
        </w:r>
        <w:r>
          <w:instrText xml:space="preserve"> PAGEREF _Toc9599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988" w:history="1">
        <w:r>
          <w:rPr>
            <w:rFonts w:ascii="仿宋" w:eastAsia="仿宋" w:hAnsi="仿宋" w:cs="仿宋" w:hint="eastAsia"/>
            <w:lang w:eastAsia="zh-CN"/>
          </w:rPr>
          <w:t>九、建设进度分析</w:t>
        </w:r>
        <w:r>
          <w:tab/>
        </w:r>
        <w:r>
          <w:fldChar w:fldCharType="begin"/>
        </w:r>
        <w:r>
          <w:instrText xml:space="preserve"> PAGEREF _Toc24988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27" w:history="1">
        <w:r>
          <w:rPr>
            <w:rFonts w:ascii="仿宋" w:eastAsia="仿宋" w:hAnsi="仿宋" w:cs="仿宋" w:hint="eastAsia"/>
            <w:lang w:eastAsia="zh-CN"/>
          </w:rPr>
          <w:t>(一)、水力发电项目进度安排</w:t>
        </w:r>
        <w:r>
          <w:tab/>
        </w:r>
        <w:r>
          <w:fldChar w:fldCharType="begin"/>
        </w:r>
        <w:r>
          <w:instrText xml:space="preserve"> PAGEREF _Toc28827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36" w:history="1">
        <w:r>
          <w:rPr>
            <w:rFonts w:ascii="仿宋" w:eastAsia="仿宋" w:hAnsi="仿宋" w:cs="仿宋" w:hint="eastAsia"/>
            <w:lang w:eastAsia="zh-CN"/>
          </w:rPr>
          <w:t>(二)、水力发电项目实施保障措施</w:t>
        </w:r>
        <w:r>
          <w:tab/>
        </w:r>
        <w:r>
          <w:fldChar w:fldCharType="begin"/>
        </w:r>
        <w:r>
          <w:instrText xml:space="preserve"> PAGEREF _Toc28936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689" w:history="1">
        <w:r>
          <w:rPr>
            <w:rFonts w:ascii="仿宋" w:eastAsia="仿宋" w:hAnsi="仿宋" w:cs="仿宋" w:hint="eastAsia"/>
            <w:lang w:eastAsia="zh-CN"/>
          </w:rPr>
          <w:t>十、节能方案</w:t>
        </w:r>
        <w:r>
          <w:tab/>
        </w:r>
        <w:r>
          <w:fldChar w:fldCharType="begin"/>
        </w:r>
        <w:r>
          <w:instrText xml:space="preserve"> PAGEREF _Toc16689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28" w:history="1">
        <w:r>
          <w:rPr>
            <w:rFonts w:ascii="仿宋" w:eastAsia="仿宋" w:hAnsi="仿宋" w:cs="仿宋" w:hint="eastAsia"/>
            <w:lang w:eastAsia="zh-CN"/>
          </w:rPr>
          <w:t>(一)、水力发电项目节能概述</w:t>
        </w:r>
        <w:r>
          <w:tab/>
        </w:r>
        <w:r>
          <w:fldChar w:fldCharType="begin"/>
        </w:r>
        <w:r>
          <w:instrText xml:space="preserve"> PAGEREF _Toc3928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45" w:history="1">
        <w:r>
          <w:rPr>
            <w:rFonts w:ascii="仿宋" w:eastAsia="仿宋" w:hAnsi="仿宋" w:cs="仿宋" w:hint="eastAsia"/>
            <w:lang w:eastAsia="zh-CN"/>
          </w:rPr>
          <w:t>(二)、能源消费种类和数量分析</w:t>
        </w:r>
        <w:r>
          <w:tab/>
        </w:r>
        <w:r>
          <w:fldChar w:fldCharType="begin"/>
        </w:r>
        <w:r>
          <w:instrText xml:space="preserve"> PAGEREF _Toc4145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70" w:history="1">
        <w:r>
          <w:rPr>
            <w:rFonts w:ascii="仿宋" w:eastAsia="仿宋" w:hAnsi="仿宋" w:cs="仿宋" w:hint="eastAsia"/>
            <w:lang w:eastAsia="zh-CN"/>
          </w:rPr>
          <w:t>(三)、水力发电项目节能措施</w:t>
        </w:r>
        <w:r>
          <w:tab/>
        </w:r>
        <w:r>
          <w:fldChar w:fldCharType="begin"/>
        </w:r>
        <w:r>
          <w:instrText xml:space="preserve"> PAGEREF _Toc5670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20" w:history="1">
        <w:r>
          <w:rPr>
            <w:rFonts w:ascii="仿宋" w:eastAsia="仿宋" w:hAnsi="仿宋" w:cs="仿宋" w:hint="eastAsia"/>
            <w:lang w:eastAsia="zh-CN"/>
          </w:rPr>
          <w:t>(四)、节能综合评价</w:t>
        </w:r>
        <w:r>
          <w:tab/>
        </w:r>
        <w:r>
          <w:fldChar w:fldCharType="begin"/>
        </w:r>
        <w:r>
          <w:instrText xml:space="preserve"> PAGEREF _Toc19320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9669" w:history="1">
        <w:r>
          <w:rPr>
            <w:rFonts w:ascii="仿宋" w:eastAsia="仿宋" w:hAnsi="仿宋" w:cs="仿宋" w:hint="eastAsia"/>
            <w:lang w:eastAsia="zh-CN"/>
          </w:rPr>
          <w:t>十一、项目实施与管理方案</w:t>
        </w:r>
        <w:r>
          <w:tab/>
        </w:r>
        <w:r>
          <w:fldChar w:fldCharType="begin"/>
        </w:r>
        <w:r>
          <w:instrText xml:space="preserve"> PAGEREF _Toc29669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5" w:history="1">
        <w:r>
          <w:rPr>
            <w:rFonts w:ascii="仿宋" w:eastAsia="仿宋" w:hAnsi="仿宋" w:cs="仿宋" w:hint="eastAsia"/>
            <w:lang w:eastAsia="zh-CN"/>
          </w:rPr>
          <w:t>(一)、项目实施计划</w:t>
        </w:r>
        <w:r>
          <w:tab/>
        </w:r>
        <w:r>
          <w:fldChar w:fldCharType="begin"/>
        </w:r>
        <w:r>
          <w:instrText xml:space="preserve"> PAGEREF _Toc1955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03" w:history="1">
        <w:r>
          <w:rPr>
            <w:rFonts w:ascii="仿宋" w:eastAsia="仿宋" w:hAnsi="仿宋" w:cs="仿宋" w:hint="eastAsia"/>
            <w:lang w:eastAsia="zh-CN"/>
          </w:rPr>
          <w:t>(二)、项目组织机构与职责</w:t>
        </w:r>
        <w:r>
          <w:tab/>
        </w:r>
        <w:r>
          <w:fldChar w:fldCharType="begin"/>
        </w:r>
        <w:r>
          <w:instrText xml:space="preserve"> PAGEREF _Toc13003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96" w:history="1">
        <w:r>
          <w:rPr>
            <w:rFonts w:ascii="仿宋" w:eastAsia="仿宋" w:hAnsi="仿宋" w:cs="仿宋" w:hint="eastAsia"/>
            <w:lang w:eastAsia="zh-CN"/>
          </w:rPr>
          <w:t>(三)、项目管理与监控体系</w:t>
        </w:r>
        <w:r>
          <w:tab/>
        </w:r>
        <w:r>
          <w:fldChar w:fldCharType="begin"/>
        </w:r>
        <w:r>
          <w:instrText xml:space="preserve"> PAGEREF _Toc5596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333" w:history="1">
        <w:r>
          <w:rPr>
            <w:rFonts w:ascii="仿宋" w:eastAsia="仿宋" w:hAnsi="仿宋" w:cs="仿宋" w:hint="eastAsia"/>
            <w:lang w:eastAsia="zh-CN"/>
          </w:rPr>
          <w:t>十二、经济效益与社会效益优化</w:t>
        </w:r>
        <w:r>
          <w:tab/>
        </w:r>
        <w:r>
          <w:fldChar w:fldCharType="begin"/>
        </w:r>
        <w:r>
          <w:instrText xml:space="preserve"> PAGEREF _Toc14333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15" w:history="1">
        <w:r>
          <w:rPr>
            <w:rFonts w:ascii="仿宋" w:eastAsia="仿宋" w:hAnsi="仿宋" w:cs="仿宋" w:hint="eastAsia"/>
            <w:lang w:eastAsia="zh-CN"/>
          </w:rPr>
          <w:t>(一)、经济效益提升策略</w:t>
        </w:r>
        <w:r>
          <w:tab/>
        </w:r>
        <w:r>
          <w:fldChar w:fldCharType="begin"/>
        </w:r>
        <w:r>
          <w:instrText xml:space="preserve"> PAGEREF _Toc17615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1" w:history="1">
        <w:r>
          <w:rPr>
            <w:rFonts w:ascii="仿宋" w:eastAsia="仿宋" w:hAnsi="仿宋" w:cs="仿宋" w:hint="eastAsia"/>
            <w:lang w:eastAsia="zh-CN"/>
          </w:rPr>
          <w:t>(二)、社会效益增强方案</w:t>
        </w:r>
        <w:r>
          <w:tab/>
        </w:r>
        <w:r>
          <w:fldChar w:fldCharType="begin"/>
        </w:r>
        <w:r>
          <w:instrText xml:space="preserve"> PAGEREF _Toc1321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674" w:history="1">
        <w:r>
          <w:rPr>
            <w:rFonts w:ascii="仿宋" w:eastAsia="仿宋" w:hAnsi="仿宋" w:cs="仿宋" w:hint="eastAsia"/>
            <w:lang w:eastAsia="zh-CN"/>
          </w:rPr>
          <w:t>十三、水力发电项目工艺说明</w:t>
        </w:r>
        <w:r>
          <w:tab/>
        </w:r>
        <w:r>
          <w:fldChar w:fldCharType="begin"/>
        </w:r>
        <w:r>
          <w:instrText xml:space="preserve"> PAGEREF _Toc3674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21" w:history="1">
        <w:r>
          <w:rPr>
            <w:rFonts w:ascii="仿宋" w:eastAsia="仿宋" w:hAnsi="仿宋" w:cs="仿宋" w:hint="eastAsia"/>
            <w:lang w:eastAsia="zh-CN"/>
          </w:rPr>
          <w:t>(一)、水力发电项目建设期原辅材料供应情况</w:t>
        </w:r>
        <w:r>
          <w:tab/>
        </w:r>
        <w:r>
          <w:fldChar w:fldCharType="begin"/>
        </w:r>
        <w:r>
          <w:instrText xml:space="preserve"> PAGEREF _Toc22521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17" w:history="1">
        <w:r>
          <w:rPr>
            <w:rFonts w:ascii="仿宋" w:eastAsia="仿宋" w:hAnsi="仿宋" w:cs="仿宋" w:hint="eastAsia"/>
            <w:lang w:eastAsia="zh-CN"/>
          </w:rPr>
          <w:t>(二)、水力发电项目运营期原辅材料采购及管理</w:t>
        </w:r>
        <w:r>
          <w:tab/>
        </w:r>
        <w:r>
          <w:fldChar w:fldCharType="begin"/>
        </w:r>
        <w:r>
          <w:instrText xml:space="preserve"> PAGEREF _Toc16317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73" w:history="1">
        <w:r>
          <w:rPr>
            <w:rFonts w:ascii="仿宋" w:eastAsia="仿宋" w:hAnsi="仿宋" w:cs="仿宋" w:hint="eastAsia"/>
            <w:lang w:eastAsia="zh-CN"/>
          </w:rPr>
          <w:t>(三)、技术管理特点</w:t>
        </w:r>
        <w:r>
          <w:tab/>
        </w:r>
        <w:r>
          <w:fldChar w:fldCharType="begin"/>
        </w:r>
        <w:r>
          <w:instrText xml:space="preserve"> PAGEREF _Toc7673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17" w:history="1">
        <w:r>
          <w:rPr>
            <w:rFonts w:ascii="仿宋" w:eastAsia="仿宋" w:hAnsi="仿宋" w:cs="仿宋" w:hint="eastAsia"/>
            <w:lang w:eastAsia="zh-CN"/>
          </w:rPr>
          <w:t>(四)、水力发电项目工艺技术设计方案</w:t>
        </w:r>
        <w:r>
          <w:tab/>
        </w:r>
        <w:r>
          <w:fldChar w:fldCharType="begin"/>
        </w:r>
        <w:r>
          <w:instrText xml:space="preserve"> PAGEREF _Toc22617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81" w:history="1">
        <w:r>
          <w:rPr>
            <w:rFonts w:ascii="仿宋" w:eastAsia="仿宋" w:hAnsi="仿宋" w:cs="仿宋" w:hint="eastAsia"/>
            <w:lang w:eastAsia="zh-CN"/>
          </w:rPr>
          <w:t>(五)、设备选型方案</w:t>
        </w:r>
        <w:r>
          <w:tab/>
        </w:r>
        <w:r>
          <w:fldChar w:fldCharType="begin"/>
        </w:r>
        <w:r>
          <w:instrText xml:space="preserve"> PAGEREF _Toc10481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539" w:history="1">
        <w:r>
          <w:rPr>
            <w:rFonts w:ascii="仿宋" w:eastAsia="仿宋" w:hAnsi="仿宋" w:cs="仿宋" w:hint="eastAsia"/>
            <w:lang w:eastAsia="zh-CN"/>
          </w:rPr>
          <w:t>十四、建筑工程可行性分析</w:t>
        </w:r>
        <w:r>
          <w:tab/>
        </w:r>
        <w:r>
          <w:fldChar w:fldCharType="begin"/>
        </w:r>
        <w:r>
          <w:instrText xml:space="preserve"> PAGEREF _Toc31539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65" w:history="1">
        <w:r>
          <w:rPr>
            <w:rFonts w:ascii="仿宋" w:eastAsia="仿宋" w:hAnsi="仿宋" w:cs="仿宋" w:hint="eastAsia"/>
            <w:lang w:eastAsia="zh-CN"/>
          </w:rPr>
          <w:t>(一)、水力发电项目工程设计总体要求</w:t>
        </w:r>
        <w:r>
          <w:tab/>
        </w:r>
        <w:r>
          <w:fldChar w:fldCharType="begin"/>
        </w:r>
        <w:r>
          <w:instrText xml:space="preserve"> PAGEREF _Toc11965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51" w:history="1">
        <w:r>
          <w:rPr>
            <w:rFonts w:ascii="仿宋" w:eastAsia="仿宋" w:hAnsi="仿宋" w:cs="仿宋" w:hint="eastAsia"/>
            <w:lang w:eastAsia="zh-CN"/>
          </w:rPr>
          <w:t>(二)、建设方案</w:t>
        </w:r>
        <w:r>
          <w:tab/>
        </w:r>
        <w:r>
          <w:fldChar w:fldCharType="begin"/>
        </w:r>
        <w:r>
          <w:instrText xml:space="preserve"> PAGEREF _Toc29151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29" w:history="1">
        <w:r>
          <w:rPr>
            <w:rFonts w:ascii="仿宋" w:eastAsia="仿宋" w:hAnsi="仿宋" w:cs="仿宋" w:hint="eastAsia"/>
            <w:lang w:eastAsia="zh-CN"/>
          </w:rPr>
          <w:t>(三)、建筑工程建设指标</w:t>
        </w:r>
        <w:r>
          <w:tab/>
        </w:r>
        <w:r>
          <w:fldChar w:fldCharType="begin"/>
        </w:r>
        <w:r>
          <w:instrText xml:space="preserve"> PAGEREF _Toc14629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571" w:history="1">
        <w:r>
          <w:rPr>
            <w:rFonts w:ascii="仿宋" w:eastAsia="仿宋" w:hAnsi="仿宋" w:cs="仿宋" w:hint="eastAsia"/>
            <w:lang w:eastAsia="zh-CN"/>
          </w:rPr>
          <w:t>十五、法律和合规事项</w:t>
        </w:r>
        <w:r>
          <w:tab/>
        </w:r>
        <w:r>
          <w:fldChar w:fldCharType="begin"/>
        </w:r>
        <w:r>
          <w:instrText xml:space="preserve"> PAGEREF _Toc29571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01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_Toc3401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97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_Toc14597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95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_Toc3995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84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_Toc28584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225" w:history="1">
        <w:r>
          <w:rPr>
            <w:rFonts w:ascii="仿宋" w:eastAsia="仿宋" w:hAnsi="仿宋" w:cs="仿宋" w:hint="eastAsia"/>
            <w:lang w:eastAsia="zh-CN"/>
          </w:rPr>
          <w:t>十六、危机管理与应急响应</w:t>
        </w:r>
        <w:r>
          <w:tab/>
        </w:r>
        <w:r>
          <w:fldChar w:fldCharType="begin"/>
        </w:r>
        <w:r>
          <w:instrText xml:space="preserve"> PAGEREF _Toc4225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24" w:history="1">
        <w:r>
          <w:rPr>
            <w:rFonts w:ascii="仿宋" w:eastAsia="仿宋" w:hAnsi="仿宋" w:cs="仿宋" w:hint="eastAsia"/>
            <w:lang w:eastAsia="zh-CN"/>
          </w:rPr>
          <w:t>(一)、危机预警机制</w:t>
        </w:r>
        <w:r>
          <w:tab/>
        </w:r>
        <w:r>
          <w:fldChar w:fldCharType="begin"/>
        </w:r>
        <w:r>
          <w:instrText xml:space="preserve"> PAGEREF _Toc26024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50" w:history="1">
        <w:r>
          <w:rPr>
            <w:rFonts w:ascii="仿宋" w:eastAsia="仿宋" w:hAnsi="仿宋" w:cs="仿宋" w:hint="eastAsia"/>
            <w:lang w:eastAsia="zh-CN"/>
          </w:rPr>
          <w:t>(二)、应急预案与演练</w:t>
        </w:r>
        <w:r>
          <w:tab/>
        </w:r>
        <w:r>
          <w:fldChar w:fldCharType="begin"/>
        </w:r>
        <w:r>
          <w:instrText xml:space="preserve"> PAGEREF _Toc3850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69" w:history="1">
        <w:r>
          <w:rPr>
            <w:rFonts w:ascii="仿宋" w:eastAsia="仿宋" w:hAnsi="仿宋" w:cs="仿宋" w:hint="eastAsia"/>
            <w:lang w:eastAsia="zh-CN"/>
          </w:rPr>
          <w:t>(三)、公关与舆情管理</w:t>
        </w:r>
        <w:r>
          <w:tab/>
        </w:r>
        <w:r>
          <w:fldChar w:fldCharType="begin"/>
        </w:r>
        <w:r>
          <w:instrText xml:space="preserve"> PAGEREF _Toc26769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52" w:history="1">
        <w:r>
          <w:rPr>
            <w:rFonts w:ascii="仿宋" w:eastAsia="仿宋" w:hAnsi="仿宋" w:cs="仿宋" w:hint="eastAsia"/>
            <w:lang w:eastAsia="zh-CN"/>
          </w:rPr>
          <w:t>(四)、危机后期修复与改进</w:t>
        </w:r>
        <w:r>
          <w:tab/>
        </w:r>
        <w:r>
          <w:fldChar w:fldCharType="begin"/>
        </w:r>
        <w:r>
          <w:instrText xml:space="preserve"> PAGEREF _Toc10852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298" w:history="1">
        <w:r>
          <w:rPr>
            <w:rFonts w:ascii="仿宋" w:eastAsia="仿宋" w:hAnsi="仿宋" w:cs="仿宋" w:hint="eastAsia"/>
            <w:lang w:eastAsia="zh-CN"/>
          </w:rPr>
          <w:t>十七、技术创新决策的评估方法</w:t>
        </w:r>
        <w:r>
          <w:tab/>
        </w:r>
        <w:r>
          <w:fldChar w:fldCharType="begin"/>
        </w:r>
        <w:r>
          <w:instrText xml:space="preserve"> PAGEREF _Toc19298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59" w:history="1">
        <w:r>
          <w:rPr>
            <w:rFonts w:ascii="仿宋" w:eastAsia="仿宋" w:hAnsi="仿宋" w:cs="仿宋" w:hint="eastAsia"/>
            <w:lang w:eastAsia="zh-CN"/>
          </w:rPr>
          <w:t>(一)、定量评估方法</w:t>
        </w:r>
        <w:r>
          <w:tab/>
        </w:r>
        <w:r>
          <w:fldChar w:fldCharType="begin"/>
        </w:r>
        <w:r>
          <w:instrText xml:space="preserve"> PAGEREF _Toc32759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21" w:history="1">
        <w:r>
          <w:rPr>
            <w:rFonts w:ascii="仿宋" w:eastAsia="仿宋" w:hAnsi="仿宋" w:cs="仿宋" w:hint="eastAsia"/>
            <w:lang w:eastAsia="zh-CN"/>
          </w:rPr>
          <w:t>(二)、定性评估方法</w:t>
        </w:r>
        <w:r>
          <w:tab/>
        </w:r>
        <w:r>
          <w:fldChar w:fldCharType="begin"/>
        </w:r>
        <w:r>
          <w:instrText xml:space="preserve"> PAGEREF _Toc31421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418" w:history="1">
        <w:r>
          <w:rPr>
            <w:rFonts w:ascii="仿宋" w:eastAsia="仿宋" w:hAnsi="仿宋" w:cs="仿宋" w:hint="eastAsia"/>
            <w:lang w:eastAsia="zh-CN"/>
          </w:rPr>
          <w:t>十八、水力发电项目进度计划</w:t>
        </w:r>
        <w:r>
          <w:tab/>
        </w:r>
        <w:r>
          <w:fldChar w:fldCharType="begin"/>
        </w:r>
        <w:r>
          <w:instrText xml:space="preserve"> PAGEREF _Toc25418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48" w:history="1">
        <w:r>
          <w:rPr>
            <w:rFonts w:ascii="仿宋" w:eastAsia="仿宋" w:hAnsi="仿宋" w:cs="仿宋" w:hint="eastAsia"/>
            <w:lang w:eastAsia="zh-CN"/>
          </w:rPr>
          <w:t>(一)、水力发电项目进度安排</w:t>
        </w:r>
        <w:r>
          <w:tab/>
        </w:r>
        <w:r>
          <w:fldChar w:fldCharType="begin"/>
        </w:r>
        <w:r>
          <w:instrText xml:space="preserve"> PAGEREF _Toc30648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6" w:history="1">
        <w:r>
          <w:rPr>
            <w:rFonts w:ascii="仿宋" w:eastAsia="仿宋" w:hAnsi="仿宋" w:cs="仿宋" w:hint="eastAsia"/>
            <w:lang w:eastAsia="zh-CN"/>
          </w:rPr>
          <w:t>(二)、水力发电项目实施保障措施</w:t>
        </w:r>
        <w:r>
          <w:tab/>
        </w:r>
        <w:r>
          <w:fldChar w:fldCharType="begin"/>
        </w:r>
        <w:r>
          <w:instrText xml:space="preserve"> PAGEREF _Toc1566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640" w:history="1">
        <w:r>
          <w:rPr>
            <w:rFonts w:ascii="仿宋" w:eastAsia="仿宋" w:hAnsi="仿宋" w:cs="仿宋" w:hint="eastAsia"/>
            <w:lang w:eastAsia="zh-CN"/>
          </w:rPr>
          <w:t>十九、危机管理与应急预案</w:t>
        </w:r>
        <w:r>
          <w:tab/>
        </w:r>
        <w:r>
          <w:fldChar w:fldCharType="begin"/>
        </w:r>
        <w:r>
          <w:instrText xml:space="preserve"> PAGEREF _Toc5640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61" w:history="1">
        <w:r>
          <w:rPr>
            <w:rFonts w:ascii="仿宋" w:eastAsia="仿宋" w:hAnsi="仿宋" w:cs="仿宋" w:hint="eastAsia"/>
            <w:lang w:eastAsia="zh-CN"/>
          </w:rPr>
          <w:t>(一)、危机预警与监测</w:t>
        </w:r>
        <w:r>
          <w:tab/>
        </w:r>
        <w:r>
          <w:fldChar w:fldCharType="begin"/>
        </w:r>
        <w:r>
          <w:instrText xml:space="preserve"> PAGEREF _Toc6761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" w:history="1">
        <w:r>
          <w:rPr>
            <w:rFonts w:ascii="仿宋" w:eastAsia="仿宋" w:hAnsi="仿宋" w:cs="仿宋" w:hint="eastAsia"/>
            <w:lang w:eastAsia="zh-CN"/>
          </w:rPr>
          <w:t>(二)、应急预案与危机响应</w:t>
        </w:r>
        <w:r>
          <w:tab/>
        </w:r>
        <w:r>
          <w:fldChar w:fldCharType="begin"/>
        </w:r>
        <w:r>
          <w:instrText xml:space="preserve"> PAGEREF _Toc149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9" w:history="1">
        <w:r>
          <w:rPr>
            <w:rFonts w:ascii="仿宋" w:eastAsia="仿宋" w:hAnsi="仿宋" w:cs="仿宋" w:hint="eastAsia"/>
            <w:lang w:eastAsia="zh-CN"/>
          </w:rPr>
          <w:t>(三)、危机沟通与舆情控制</w:t>
        </w:r>
        <w:r>
          <w:tab/>
        </w:r>
        <w:r>
          <w:fldChar w:fldCharType="begin"/>
        </w:r>
        <w:r>
          <w:instrText xml:space="preserve"> PAGEREF _Toc1299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17" w:history="1">
        <w:r>
          <w:rPr>
            <w:rFonts w:ascii="仿宋" w:eastAsia="仿宋" w:hAnsi="仿宋" w:cs="仿宋" w:hint="eastAsia"/>
            <w:lang w:eastAsia="zh-CN"/>
          </w:rPr>
          <w:t>(四)、危机后教训与改进</w:t>
        </w:r>
        <w:r>
          <w:tab/>
        </w:r>
        <w:r>
          <w:fldChar w:fldCharType="begin"/>
        </w:r>
        <w:r>
          <w:instrText xml:space="preserve"> PAGEREF _Toc24517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190" w:history="1">
        <w:r>
          <w:rPr>
            <w:rFonts w:ascii="仿宋" w:eastAsia="仿宋" w:hAnsi="仿宋" w:cs="仿宋" w:hint="eastAsia"/>
            <w:lang w:eastAsia="zh-CN"/>
          </w:rPr>
          <w:t>二十、水力发电项目执行与监控</w:t>
        </w:r>
        <w:r>
          <w:tab/>
        </w:r>
        <w:r>
          <w:fldChar w:fldCharType="begin"/>
        </w:r>
        <w:r>
          <w:instrText xml:space="preserve"> PAGEREF _Toc12190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80" w:history="1">
        <w:r>
          <w:rPr>
            <w:rFonts w:ascii="仿宋" w:eastAsia="仿宋" w:hAnsi="仿宋" w:cs="仿宋" w:hint="eastAsia"/>
            <w:lang w:eastAsia="zh-CN"/>
          </w:rPr>
          <w:t>(一)、水力发电项目执行计划</w:t>
        </w:r>
        <w:r>
          <w:tab/>
        </w:r>
        <w:r>
          <w:fldChar w:fldCharType="begin"/>
        </w:r>
        <w:r>
          <w:instrText xml:space="preserve"> PAGEREF _Toc5880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77" w:history="1">
        <w:r>
          <w:rPr>
            <w:rFonts w:ascii="仿宋" w:eastAsia="仿宋" w:hAnsi="仿宋" w:cs="仿宋" w:hint="eastAsia"/>
            <w:lang w:eastAsia="zh-CN"/>
          </w:rPr>
          <w:t>(二)、监控与评估体系</w:t>
        </w:r>
        <w:r>
          <w:tab/>
        </w:r>
        <w:r>
          <w:fldChar w:fldCharType="begin"/>
        </w:r>
        <w:r>
          <w:instrText xml:space="preserve"> PAGEREF _Toc14377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00" w:history="1">
        <w:r>
          <w:rPr>
            <w:rFonts w:ascii="仿宋" w:eastAsia="仿宋" w:hAnsi="仿宋" w:cs="仿宋" w:hint="eastAsia"/>
            <w:lang w:eastAsia="zh-CN"/>
          </w:rPr>
          <w:t>(三)、反馈机制与调整策略</w:t>
        </w:r>
        <w:r>
          <w:tab/>
        </w:r>
        <w:r>
          <w:fldChar w:fldCharType="begin"/>
        </w:r>
        <w:r>
          <w:instrText xml:space="preserve"> PAGEREF _Toc31500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339" w:history="1">
        <w:r>
          <w:rPr>
            <w:rFonts w:ascii="仿宋" w:eastAsia="仿宋" w:hAnsi="仿宋" w:cs="仿宋" w:hint="eastAsia"/>
            <w:lang w:eastAsia="zh-CN"/>
          </w:rPr>
          <w:t>二十一、差异化战略</w:t>
        </w:r>
        <w:r>
          <w:tab/>
        </w:r>
        <w:r>
          <w:fldChar w:fldCharType="begin"/>
        </w:r>
        <w:r>
          <w:instrText xml:space="preserve"> PAGEREF _Toc31339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77" w:history="1">
        <w:r>
          <w:rPr>
            <w:rFonts w:ascii="仿宋" w:eastAsia="仿宋" w:hAnsi="仿宋" w:cs="仿宋" w:hint="eastAsia"/>
            <w:lang w:eastAsia="zh-CN"/>
          </w:rPr>
          <w:t>(一)、差异化战略</w:t>
        </w:r>
        <w:r>
          <w:tab/>
        </w:r>
        <w:r>
          <w:fldChar w:fldCharType="begin"/>
        </w:r>
        <w:r>
          <w:instrText xml:space="preserve"> PAGEREF _Toc12777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403" w:history="1">
        <w:r>
          <w:rPr>
            <w:rFonts w:ascii="仿宋" w:eastAsia="仿宋" w:hAnsi="仿宋" w:cs="仿宋" w:hint="eastAsia"/>
            <w:lang w:eastAsia="zh-CN"/>
          </w:rPr>
          <w:t>二十二市场定位与目标市场</w:t>
        </w:r>
        <w:r>
          <w:tab/>
        </w:r>
        <w:r>
          <w:fldChar w:fldCharType="begin"/>
        </w:r>
        <w:r>
          <w:instrText xml:space="preserve"> PAGEREF _Toc403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93" w:history="1">
        <w:r>
          <w:rPr>
            <w:rFonts w:ascii="仿宋" w:eastAsia="仿宋" w:hAnsi="仿宋" w:cs="仿宋" w:hint="eastAsia"/>
            <w:lang w:eastAsia="zh-CN"/>
          </w:rPr>
          <w:t>(一)、目标市场选择</w:t>
        </w:r>
        <w:r>
          <w:tab/>
        </w:r>
        <w:r>
          <w:fldChar w:fldCharType="begin"/>
        </w:r>
        <w:r>
          <w:instrText xml:space="preserve"> PAGEREF _Toc11093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60" w:history="1">
        <w:r>
          <w:rPr>
            <w:rFonts w:ascii="仿宋" w:eastAsia="仿宋" w:hAnsi="仿宋" w:cs="仿宋" w:hint="eastAsia"/>
            <w:lang w:eastAsia="zh-CN"/>
          </w:rPr>
          <w:t>(二)、定位策略</w:t>
        </w:r>
        <w:r>
          <w:tab/>
        </w:r>
        <w:r>
          <w:fldChar w:fldCharType="begin"/>
        </w:r>
        <w:r>
          <w:instrText xml:space="preserve"> PAGEREF _Toc12860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33" w:history="1">
        <w:r>
          <w:rPr>
            <w:rFonts w:ascii="仿宋" w:eastAsia="仿宋" w:hAnsi="仿宋" w:cs="仿宋" w:hint="eastAsia"/>
            <w:lang w:eastAsia="zh-CN"/>
          </w:rPr>
          <w:t>(三)、市场渗透计划</w:t>
        </w:r>
        <w:r>
          <w:tab/>
        </w:r>
        <w:r>
          <w:fldChar w:fldCharType="begin"/>
        </w:r>
        <w:r>
          <w:instrText xml:space="preserve"> PAGEREF _Toc26033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513" w:history="1">
        <w:r>
          <w:rPr>
            <w:rFonts w:ascii="仿宋" w:eastAsia="仿宋" w:hAnsi="仿宋" w:cs="仿宋" w:hint="eastAsia"/>
            <w:lang w:eastAsia="zh-CN"/>
          </w:rPr>
          <w:t>二十三、战略的建立与选择过程</w:t>
        </w:r>
        <w:r>
          <w:tab/>
        </w:r>
        <w:r>
          <w:fldChar w:fldCharType="begin"/>
        </w:r>
        <w:r>
          <w:instrText xml:space="preserve"> PAGEREF _Toc13513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0" w:history="1">
        <w:r>
          <w:rPr>
            <w:rFonts w:ascii="仿宋" w:eastAsia="仿宋" w:hAnsi="仿宋" w:cs="仿宋" w:hint="eastAsia"/>
            <w:lang w:eastAsia="zh-CN"/>
          </w:rPr>
          <w:t>(一)、战略的建立与选择过程</w:t>
        </w:r>
        <w:r>
          <w:tab/>
        </w:r>
        <w:r>
          <w:fldChar w:fldCharType="begin"/>
        </w:r>
        <w:r>
          <w:instrText xml:space="preserve"> PAGEREF _Toc1350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2576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展开本报告的学习与研讨之际，我们必须向您说明一个重要的事项。本报告是供学习和学术交流用途而创建的，并且所有内容都不应被应用于任何商业活动。本报告的编撰旨在促进知识的分享和提高教育资源的可及性，而非追求商业利润。为此，我们恳请每一位读者遵守这一使用准则。我们对于您的理解与遵守表示感谢，并希望本报告能够助您学业有成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5325"/>
      <w:r>
        <w:rPr>
          <w:rFonts w:ascii="仿宋" w:eastAsia="仿宋" w:hAnsi="仿宋" w:cs="仿宋" w:hint="eastAsia"/>
          <w:sz w:val="28"/>
          <w:lang w:eastAsia="zh-CN"/>
        </w:rPr>
        <w:t>一、行业、市场分析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6600"/>
      <w:r>
        <w:rPr>
          <w:rFonts w:ascii="仿宋" w:eastAsia="仿宋" w:hAnsi="仿宋" w:cs="仿宋" w:hint="eastAsia"/>
          <w:lang w:eastAsia="zh-CN"/>
        </w:rPr>
        <w:t>(一)、行业分析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一、水力发电行业综述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水力发电行业的规模和增长势头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我们的分析中，我们将重点关注水力发电行业的规模和增长潜力。首先，我们需要了解该行业的规模，包括市场容量、产值、销售额等关键指标，以便确定潜在市场的规模和增长前景。相关的市场研究、统计数据和行业报告能够为我们提供这些信息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除了行业的当前规模，我们还需要关注行业的增长性。通过分析过去几年的行业增长趋势，我们可以评估该行业是否具有增长潜力，并推测未来的发展趋势。了解行业的增长性有助于我们预测市场的发展方向，为决策提供指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水力发电行业的代表品牌和公司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https://d.book118.com/265211032212011120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水力发电项目安全调研评估报告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水力发电项目安全调研评估报告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水力发电项目安全调研评估报告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水力发电项目安全调研评估报告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水力发电项目安全调研评估报告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8470AC"/>
    <w:rsid w:val="398470AC"/>
    <w:rsid w:val="4593521B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26521103221201112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2024-02-22T04:52:00Z</dcterms:created>
  <dcterms:modified xsi:type="dcterms:W3CDTF">2024-02-22T04:53:10Z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3CC0AA5F06934AFC9C720399450DE8BE_11</vt:lpwstr>
  </property>
  <property fmtid="{D5CDD505-2E9C-101B-9397-08002B2CF9AE}" pid="3" name="KSOProductBuildVer">
    <vt:lpwstr>2052-12.1.0.16250</vt:lpwstr>
  </property>
</Properties>
</file>