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6586C">
        <w:rPr>
          <w:rFonts w:ascii="微软雅黑" w:eastAsia="微软雅黑" w:hAnsi="微软雅黑"/>
          <w:sz w:val="28"/>
          <w:szCs w:val="28"/>
        </w:rPr>
        <w:t>最新妈妈的账单第二课时教学设计(七篇)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6586C">
        <w:rPr>
          <w:rFonts w:ascii="微软雅黑" w:eastAsia="微软雅黑" w:hAnsi="微软雅黑"/>
          <w:sz w:val="24"/>
          <w:szCs w:val="24"/>
        </w:rPr>
        <w:t xml:space="preserve"> 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妈妈的账单第二课时教学设计篇1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教学目标: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1、有感情朗读课文，通过联系上下文理解“如愿以偿”等关键词语。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2、学习借助关键词概括课文的主要内容。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3、通过两份账单的比较，唤起学生生活体验，补充妈妈的账单，对小彼得心理活动的融情想象，体会母爱的无价、无私与无声。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教学重点</w:t>
        <w:br/>
        <w:t>：本文的教学重点是读懂课文内容，体会人物的思想感情。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教学难点：</w:t>
        <w:br/>
        <w:t>理解妈妈给小彼得那份账单的涵义。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教学过程</w:t>
        <w:br/>
        <w:t>：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（一）谈话激趣</w:t>
      </w:r>
      <w:r w:rsidR="0066586C">
        <w:rPr>
          <w:rFonts w:ascii="微软雅黑" w:eastAsia="微软雅黑" w:hAnsi="微软雅黑"/>
          <w:sz w:val="24"/>
          <w:szCs w:val="24"/>
        </w:rPr>
        <w:t xml:space="preserve"> 导入新课。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1、同学们还记得《可贵的沉默》讲的是什么吗？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学生回顾《可贵的沉默》的主要内容。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（从学过的课文导入，既复习学过的知识，又把新旧课文相关的内容渗透给学生，有利于学生抓住重点。）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2、对，学习《可贵的沉默》这篇课文后，许多同学都懂得了要回报自己父母之爱。有一个小男孩，名字叫彼得，你想知道他是怎么做的吗？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同学们一定高兴地说：“想！”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这节课我们就自己阅读一篇课文，题目叫《妈妈的账单》。（板书课题）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3、看了这个题目，你有什么问题？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学生可能回答：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妈妈写的是一张怎样的账单？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为什么妈妈要写账单？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妈妈给谁写账单？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（二）自读课文，感知内容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1、这是一篇独立阅读课文，有没有信心自己去读懂这篇课文？你可以轻轻地读，也可以大声地诵读，碰到难读的词语或句子可以反复地读，读到自己认为满意了，有收获了，就停下。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在读的时候有没有遇到什么难题？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什么是芬尼？妈妈为什么写的都是0芬尼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有没有遇上特别难读的词语？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2、老师第一次接触课文时，觉得有些词语真的特难读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如愿以偿</w:t>
      </w:r>
      <w:r w:rsidR="0066586C">
        <w:rPr>
          <w:rFonts w:ascii="微软雅黑" w:eastAsia="微软雅黑" w:hAnsi="微软雅黑"/>
          <w:sz w:val="24"/>
          <w:szCs w:val="24"/>
        </w:rPr>
        <w:t xml:space="preserve"> 羞愧万分蹑手蹑脚小心翼翼怦怦直跳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收款付款款项</w:t>
      </w:r>
      <w:r w:rsidR="0066586C">
        <w:rPr>
          <w:rFonts w:ascii="微软雅黑" w:eastAsia="微软雅黑" w:hAnsi="微软雅黑"/>
          <w:sz w:val="24"/>
          <w:szCs w:val="24"/>
        </w:rPr>
        <w:t xml:space="preserve"> 芬尼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3、请你们自己轻声地读一读，你觉得哪个词语大家最容易读错。你来带大家读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怦怦直跳（感觉心跳是不是特别快，该怎么读，才能让大家感受到，你再试试）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小心翼翼（真好，谁能让大家感受到非常小心的样子）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蹑手蹑脚（你有没有这样走过路，什么时候？请你读）</w:t>
        <w:br/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</w:t>
      </w:r>
      <w:r w:rsidR="0066586C">
        <w:rPr>
          <w:rFonts w:ascii="微软雅黑" w:eastAsia="微软雅黑" w:hAnsi="微软雅黑"/>
          <w:sz w:val="24"/>
          <w:szCs w:val="24"/>
        </w:rPr>
        <w:t xml:space="preserve"> 芬尼是德国货币单位，20芬尼相当于1元人民币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https://d.book118.com/265233204001011044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6586C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65233204001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2239</Words>
  <Characters>12767</Characters>
  <Application>Microsoft Office Word</Application>
  <DocSecurity>0</DocSecurity>
  <Lines>106</Lines>
  <Paragraphs>29</Paragraphs>
  <ScaleCrop>false</ScaleCrop>
  <Company/>
  <LinksUpToDate>false</LinksUpToDate>
  <CharactersWithSpaces>14977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