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8087" w:lineRule="exact"/>
      </w:pPr>
      <w:r>
        <w:rPr>
          <w:position w:val="-161"/>
        </w:rPr>
        <w:drawing>
          <wp:inline distT="0" distB="0" distL="0" distR="0">
            <wp:extent cx="9144000" cy="5135397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135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8087" w:lineRule="exact"/>
        <w:sectPr>
          <w:headerReference w:type="default" r:id="rId5"/>
          <w:footerReference w:type="default" r:id="rId6"/>
          <w:pgSz w:w="14400" w:h="8100"/>
          <w:pgMar w:top="1" w:right="0" w:bottom="1" w:left="0" w:header="0" w:footer="0" w:gutter="0"/>
          <w:cols w:space="708"/>
        </w:sectPr>
      </w:pPr>
    </w:p>
    <w:p>
      <w:pPr>
        <w:spacing w:line="404" w:lineRule="auto"/>
        <w:rPr>
          <w:rFonts w:ascii="Arial"/>
          <w:sz w:val="21"/>
        </w:rPr>
      </w:pPr>
      <w:r>
        <w:pict>
          <v:rect id="_x0000_s1025" style="width:54pt;height:34.5pt;margin-top:32.25pt;margin-left:0;mso-position-horizontal-relative:page;mso-position-vertical-relative:page;position:absolute;z-index:251660288" o:allowincell="f" filled="t" fillcolor="#0677d5" stroked="f"/>
        </w:pict>
      </w:r>
      <w:r>
        <w:pict>
          <v:rect id="_x0000_s1026" style="width:3pt;height:34.5pt;margin-top:32.25pt;margin-left:56.25pt;mso-position-horizontal-relative:page;mso-position-vertical-relative:page;position:absolute;z-index:251662336" o:allowincell="f" filled="t" fillcolor="#0677d5" stroked="f"/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width:585.7pt;height:51.4pt;margin-top:65.95pt;margin-left:93.97pt;mso-position-horizontal-relative:page;mso-position-vertical-relative:page;position:absolute;z-index:251659264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33" w:lineRule="exact"/>
                    <w:ind w:left="20"/>
                    <w:rPr>
                      <w:sz w:val="23"/>
                      <w:szCs w:val="23"/>
                    </w:rPr>
                  </w:pPr>
                  <w:r>
                    <w:rPr>
                      <w:color w:val="404040"/>
                      <w:spacing w:val="14"/>
                      <w:position w:val="-1"/>
                      <w:sz w:val="23"/>
                      <w:szCs w:val="23"/>
                    </w:rPr>
                    <w:t>公司概况：中价现制茶饮品牌，广覆盖、高增长</w:t>
                  </w:r>
                </w:p>
                <w:p>
                  <w:pPr>
                    <w:pStyle w:val="BodyText"/>
                    <w:spacing w:before="166" w:line="229" w:lineRule="exact"/>
                    <w:ind w:left="21"/>
                  </w:pPr>
                  <w:r>
                    <w:rPr>
                      <w:color w:val="404040"/>
                      <w:spacing w:val="-12"/>
                      <w:position w:val="-1"/>
                    </w:rPr>
                    <w:t>沪上阿姨是一家快速增长的现制饮品领先品牌，在国内增速前五，定价单位在7元至22元人民币的鲜果茶、</w:t>
                  </w:r>
                  <w:r>
                    <w:rPr>
                      <w:color w:val="404040"/>
                      <w:spacing w:val="-12"/>
                      <w:position w:val="-1"/>
                    </w:rPr>
                    <w:t xml:space="preserve">  </w:t>
                  </w:r>
                  <w:r>
                    <w:rPr>
                      <w:color w:val="404040"/>
                      <w:spacing w:val="-12"/>
                      <w:position w:val="-1"/>
                    </w:rPr>
                    <w:t>多料奶茶、</w:t>
                  </w:r>
                  <w:r>
                    <w:rPr>
                      <w:color w:val="404040"/>
                      <w:spacing w:val="-13"/>
                      <w:position w:val="-1"/>
                    </w:rPr>
                    <w:t>轻乳茶、</w:t>
                  </w:r>
                </w:p>
                <w:p>
                  <w:pPr>
                    <w:pStyle w:val="BodyText"/>
                    <w:spacing w:before="144" w:line="214" w:lineRule="exact"/>
                    <w:ind w:left="20"/>
                    <w:rPr>
                      <w:sz w:val="21"/>
                      <w:szCs w:val="21"/>
                    </w:rPr>
                  </w:pPr>
                  <w:r>
                    <w:rPr>
                      <w:color w:val="404040"/>
                      <w:spacing w:val="2"/>
                      <w:position w:val="-1"/>
                      <w:sz w:val="21"/>
                      <w:szCs w:val="21"/>
                    </w:rPr>
                    <w:t>酸奶昔及袋装小食等产品。公司主要收入来源为向加盟店销售商品及设备。旗下有现制茶饮品牌</w:t>
                  </w:r>
                  <w:r>
                    <w:rPr>
                      <w:color w:val="404040"/>
                      <w:spacing w:val="2"/>
                      <w:position w:val="-1"/>
                      <w:sz w:val="21"/>
                      <w:szCs w:val="21"/>
                    </w:rPr>
                    <w:t xml:space="preserve">  </w:t>
                  </w:r>
                  <w:r>
                    <w:rPr>
                      <w:color w:val="404040"/>
                      <w:spacing w:val="2"/>
                      <w:position w:val="-1"/>
                      <w:sz w:val="21"/>
                      <w:szCs w:val="21"/>
                    </w:rPr>
                    <w:t>"沪上阿姨"和现磨</w:t>
                  </w:r>
                  <w:r>
                    <w:rPr>
                      <w:color w:val="404040"/>
                      <w:spacing w:val="1"/>
                      <w:position w:val="-1"/>
                      <w:sz w:val="21"/>
                      <w:szCs w:val="21"/>
                    </w:rPr>
                    <w:t>咖啡品牌</w:t>
                  </w:r>
                </w:p>
              </w:txbxContent>
            </v:textbox>
          </v:shape>
        </w:pict>
      </w:r>
      <w:r>
        <w:pict>
          <v:shape id="_x0000_s1028" type="#_x0000_t202" style="width:585.7pt;height:221.95pt;margin-top:165.61pt;margin-left:93.9pt;mso-position-horizontal-relative:page;mso-position-vertical-relative:page;position:absolute;z-index:251658240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28" w:lineRule="exact"/>
                    <w:ind w:left="37"/>
                  </w:pPr>
                  <w:r>
                    <w:rPr>
                      <w:color w:val="404040"/>
                      <w:spacing w:val="-12"/>
                      <w:position w:val="-1"/>
                    </w:rPr>
                    <w:t>中国茶饮市场空间广阔，性价比与下沉为大势所趋。性价比消费趋势下，大众现制茶饮市场在各价格带中占比提升，</w:t>
                  </w:r>
                  <w:r>
                    <w:rPr>
                      <w:color w:val="404040"/>
                      <w:spacing w:val="55"/>
                      <w:w w:val="101"/>
                      <w:position w:val="-1"/>
                    </w:rPr>
                    <w:t xml:space="preserve"> </w:t>
                  </w:r>
                  <w:r>
                    <w:rPr>
                      <w:color w:val="404040"/>
                      <w:spacing w:val="-13"/>
                      <w:position w:val="-1"/>
                    </w:rPr>
                    <w:t>2022年达</w:t>
                  </w:r>
                </w:p>
                <w:p>
                  <w:pPr>
                    <w:pStyle w:val="BodyText"/>
                    <w:spacing w:before="147" w:line="228" w:lineRule="exact"/>
                    <w:ind w:left="25"/>
                  </w:pPr>
                  <w:r>
                    <w:rPr>
                      <w:color w:val="404040"/>
                      <w:spacing w:val="-9"/>
                      <w:position w:val="-1"/>
                    </w:rPr>
                    <w:t>到52%。分城市等级看，下沉市场增长潜力较大，预计2022-2027年二线及以下城市的现</w:t>
                  </w:r>
                  <w:r>
                    <w:rPr>
                      <w:color w:val="404040"/>
                      <w:spacing w:val="-10"/>
                      <w:position w:val="-1"/>
                    </w:rPr>
                    <w:t>制茶饮市场将以25.2%的年复合增长</w:t>
                  </w:r>
                </w:p>
                <w:p>
                  <w:pPr>
                    <w:pStyle w:val="BodyText"/>
                    <w:spacing w:before="147" w:line="229" w:lineRule="exact"/>
                    <w:ind w:left="22"/>
                  </w:pPr>
                  <w:r>
                    <w:rPr>
                      <w:color w:val="404040"/>
                      <w:spacing w:val="-10"/>
                      <w:position w:val="-1"/>
                    </w:rPr>
                    <w:t>率增长。茶饮行业参与者众多，行业格局分散，古茗、沪上阿姨、茶百道等为大众现制茶饮市场引领者。</w:t>
                  </w:r>
                </w:p>
                <w:p>
                  <w:pPr>
                    <w:pStyle w:val="BodyText"/>
                    <w:spacing w:before="175" w:line="238" w:lineRule="exact"/>
                    <w:ind w:left="23"/>
                    <w:rPr>
                      <w:sz w:val="23"/>
                      <w:szCs w:val="23"/>
                    </w:rPr>
                  </w:pPr>
                  <w:r>
                    <w:rPr>
                      <w:color w:val="404040"/>
                      <w:spacing w:val="6"/>
                      <w:position w:val="-1"/>
                      <w:sz w:val="23"/>
                      <w:szCs w:val="23"/>
                    </w:rPr>
                    <w:t>核心竞争力：高频推新、</w:t>
                  </w:r>
                  <w:r>
                    <w:rPr>
                      <w:color w:val="404040"/>
                      <w:spacing w:val="26"/>
                      <w:position w:val="-1"/>
                      <w:sz w:val="23"/>
                      <w:szCs w:val="23"/>
                    </w:rPr>
                    <w:t xml:space="preserve">  </w:t>
                  </w:r>
                  <w:r>
                    <w:rPr>
                      <w:color w:val="404040"/>
                      <w:spacing w:val="6"/>
                      <w:position w:val="-1"/>
                      <w:sz w:val="23"/>
                      <w:szCs w:val="23"/>
                    </w:rPr>
                    <w:t>自建供应链、广阔渠道网络</w:t>
                  </w:r>
                </w:p>
                <w:p>
                  <w:pPr>
                    <w:pStyle w:val="BodyText"/>
                    <w:spacing w:before="165" w:line="228" w:lineRule="exact"/>
                    <w:ind w:left="38"/>
                  </w:pPr>
                  <w:r>
                    <w:rPr>
                      <w:color w:val="404040"/>
                      <w:spacing w:val="-8"/>
                    </w:rPr>
                    <w:t>1)主打中价茶饮，产品推新快</w:t>
                  </w:r>
                  <w:r>
                    <w:rPr>
                      <w:position w:val="-2"/>
                    </w:rPr>
                    <w:drawing>
                      <wp:inline distT="0" distB="0" distL="0" distR="0">
                        <wp:extent cx="55321" cy="48344"/>
                        <wp:effectExtent l="0" t="0" r="0" b="0"/>
                        <wp:docPr id="6" name="IM 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IM 6"/>
                                <pic:cNvPicPr/>
                              </pic:nvPicPr>
                              <pic:blipFill>
                                <a:blip xmlns:r="http://schemas.openxmlformats.org/officeDocument/2006/relationships"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21" cy="483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04040"/>
                      <w:spacing w:val="67"/>
                    </w:rPr>
                    <w:t xml:space="preserve"> </w:t>
                  </w:r>
                  <w:r>
                    <w:rPr>
                      <w:color w:val="404040"/>
                      <w:spacing w:val="-8"/>
                    </w:rPr>
                    <w:t>沪上阿姨主打中价大众茶饮，产品研发推新快，于2021-2023年各年推出超过100款新产品。</w:t>
                  </w:r>
                </w:p>
                <w:p>
                  <w:pPr>
                    <w:pStyle w:val="BodyText"/>
                    <w:spacing w:before="147" w:line="165" w:lineRule="auto"/>
                    <w:ind w:left="25"/>
                    <w:rPr>
                      <w:sz w:val="21"/>
                      <w:szCs w:val="21"/>
                    </w:rPr>
                  </w:pPr>
                  <w:r>
                    <w:rPr>
                      <w:color w:val="404040"/>
                      <w:spacing w:val="1"/>
                      <w:sz w:val="21"/>
                      <w:szCs w:val="21"/>
                    </w:rPr>
                    <w:t>2)供应链覆盖全国，生产智能化。</w:t>
                  </w:r>
                  <w:r>
                    <w:rPr>
                      <w:color w:val="404040"/>
                      <w:spacing w:val="1"/>
                      <w:sz w:val="21"/>
                      <w:szCs w:val="21"/>
                    </w:rPr>
                    <w:t xml:space="preserve">  </w:t>
                  </w:r>
                  <w:r>
                    <w:rPr>
                      <w:color w:val="404040"/>
                      <w:spacing w:val="1"/>
                      <w:sz w:val="21"/>
                      <w:szCs w:val="21"/>
                    </w:rPr>
                    <w:t>截</w:t>
                  </w:r>
                  <w:r>
                    <w:rPr>
                      <w:color w:val="404040"/>
                      <w:sz w:val="21"/>
                      <w:szCs w:val="21"/>
                    </w:rPr>
                    <w:t>至2023Q3，沪上阿姨供应链网络包括八个大仓储物流基地、四个设备仓库、九个新鲜农</w:t>
                  </w:r>
                </w:p>
                <w:p>
                  <w:pPr>
                    <w:pStyle w:val="BodyText"/>
                    <w:spacing w:before="128" w:line="209" w:lineRule="exact"/>
                    <w:ind w:left="23"/>
                    <w:rPr>
                      <w:sz w:val="20"/>
                      <w:szCs w:val="20"/>
                    </w:rPr>
                  </w:pPr>
                  <w:r>
                    <w:rPr>
                      <w:color w:val="404040"/>
                      <w:spacing w:val="9"/>
                      <w:position w:val="-1"/>
                      <w:sz w:val="20"/>
                      <w:szCs w:val="20"/>
                    </w:rPr>
                    <w:t>产品仓库及19个前置冷链仓库，冷冻仓库覆盖全国所有门店，生</w:t>
                  </w:r>
                  <w:r>
                    <w:rPr>
                      <w:color w:val="404040"/>
                      <w:spacing w:val="8"/>
                      <w:position w:val="-1"/>
                      <w:sz w:val="20"/>
                      <w:szCs w:val="20"/>
                    </w:rPr>
                    <w:t>产流程标准化和智能化。</w:t>
                  </w:r>
                </w:p>
                <w:p>
                  <w:pPr>
                    <w:pStyle w:val="BodyText"/>
                    <w:spacing w:before="167" w:line="228" w:lineRule="exact"/>
                    <w:ind w:left="25"/>
                  </w:pPr>
                  <w:r>
                    <w:rPr>
                      <w:color w:val="404040"/>
                      <w:spacing w:val="-9"/>
                      <w:position w:val="-1"/>
                    </w:rPr>
                    <w:t>3)战略性下沉，向全国市场加盟扩张。</w:t>
                  </w:r>
                  <w:r>
                    <w:rPr>
                      <w:color w:val="404040"/>
                      <w:spacing w:val="-9"/>
                      <w:position w:val="-1"/>
                    </w:rPr>
                    <w:t xml:space="preserve">  </w:t>
                  </w:r>
                  <w:r>
                    <w:rPr>
                      <w:color w:val="404040"/>
                      <w:spacing w:val="-9"/>
                      <w:position w:val="-1"/>
                    </w:rPr>
                    <w:t>沪上阿姨凭借标准版和轻享版两大店型拓展不同定位市场。公司战</w:t>
                  </w:r>
                  <w:r>
                    <w:rPr>
                      <w:color w:val="404040"/>
                      <w:spacing w:val="-10"/>
                      <w:position w:val="-1"/>
                    </w:rPr>
                    <w:t>略聚焦二线及以下</w:t>
                  </w:r>
                </w:p>
                <w:p>
                  <w:pPr>
                    <w:pStyle w:val="BodyText"/>
                    <w:spacing w:before="162" w:line="229" w:lineRule="exact"/>
                    <w:ind w:left="22"/>
                  </w:pPr>
                  <w:r>
                    <w:rPr>
                      <w:color w:val="404040"/>
                      <w:spacing w:val="-11"/>
                      <w:w w:val="98"/>
                      <w:position w:val="-1"/>
                    </w:rPr>
                    <w:t>城市，已在300多个城市建立布局，门店分布以华东为主，</w:t>
                  </w:r>
                  <w:r>
                    <w:rPr>
                      <w:color w:val="404040"/>
                      <w:spacing w:val="35"/>
                      <w:w w:val="101"/>
                      <w:position w:val="-1"/>
                    </w:rPr>
                    <w:t xml:space="preserve">  </w:t>
                  </w:r>
                  <w:r>
                    <w:rPr>
                      <w:color w:val="404040"/>
                      <w:spacing w:val="-11"/>
                      <w:w w:val="98"/>
                      <w:position w:val="-1"/>
                    </w:rPr>
                    <w:t>山东、</w:t>
                  </w:r>
                  <w:r>
                    <w:rPr>
                      <w:color w:val="404040"/>
                      <w:spacing w:val="19"/>
                      <w:w w:val="101"/>
                      <w:position w:val="-1"/>
                    </w:rPr>
                    <w:t xml:space="preserve"> </w:t>
                  </w:r>
                  <w:r>
                    <w:rPr>
                      <w:color w:val="404040"/>
                      <w:spacing w:val="-11"/>
                      <w:w w:val="98"/>
                      <w:position w:val="-1"/>
                    </w:rPr>
                    <w:t>安徽、广东三个省份已达到关键规模。加盟单店投资成本低，</w:t>
                  </w:r>
                </w:p>
                <w:p>
                  <w:pPr>
                    <w:pStyle w:val="BodyText"/>
                    <w:spacing w:before="147" w:line="210" w:lineRule="exact"/>
                    <w:ind w:left="26"/>
                    <w:rPr>
                      <w:sz w:val="20"/>
                      <w:szCs w:val="20"/>
                    </w:rPr>
                  </w:pPr>
                  <w:r>
                    <w:rPr>
                      <w:color w:val="404040"/>
                      <w:spacing w:val="6"/>
                      <w:position w:val="-1"/>
                      <w:sz w:val="20"/>
                      <w:szCs w:val="20"/>
                    </w:rPr>
                    <w:t>加盟商信心足、粘性强。</w:t>
                  </w:r>
                </w:p>
                <w:p>
                  <w:pPr>
                    <w:pStyle w:val="BodyText"/>
                    <w:spacing w:before="166" w:line="228" w:lineRule="exact"/>
                    <w:ind w:left="20"/>
                  </w:pPr>
                  <w:r>
                    <w:rPr>
                      <w:color w:val="404040"/>
                      <w:spacing w:val="-2"/>
                      <w:position w:val="-1"/>
                    </w:rPr>
                    <w:t>4)全渠道营销，会员复购率高。</w:t>
                  </w:r>
                </w:p>
                <w:p>
                  <w:pPr>
                    <w:spacing w:before="59" w:line="202" w:lineRule="auto"/>
                    <w:ind w:left="312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eastAsia="Arial" w:hAnsi="Arial" w:cs="Arial"/>
                      <w:color w:val="404040"/>
                      <w:position w:val="-14"/>
                      <w:sz w:val="16"/>
                      <w:szCs w:val="16"/>
                    </w:rPr>
                    <w:drawing>
                      <wp:inline distT="0" distB="0" distL="0" distR="0">
                        <wp:extent cx="388225" cy="179997"/>
                        <wp:effectExtent l="0" t="0" r="0" b="0"/>
                        <wp:docPr id="8" name="IM 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IM 8"/>
                                <pic:cNvPicPr/>
                              </pic:nvPicPr>
                              <pic:blipFill>
                                <a:blip xmlns:r="http://schemas.openxmlformats.org/officeDocument/2006/relationships"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8225" cy="1799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eastAsia="Arial" w:hAnsi="Arial" w:cs="Arial"/>
                      <w:color w:val="404040"/>
                      <w:spacing w:val="2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404040"/>
                      <w:sz w:val="16"/>
                      <w:szCs w:val="16"/>
                    </w:rPr>
                    <w:t>·</w:t>
                  </w:r>
                  <w:r>
                    <w:rPr>
                      <w:rFonts w:ascii="Arial" w:eastAsia="Arial" w:hAnsi="Arial" w:cs="Arial"/>
                      <w:color w:val="404040"/>
                      <w:spacing w:val="-17"/>
                      <w:sz w:val="16"/>
                      <w:szCs w:val="16"/>
                    </w:rPr>
                    <w:t xml:space="preserve"> </w:t>
                  </w:r>
                  <w:r>
                    <w:rPr>
                      <w:position w:val="-10"/>
                      <w:sz w:val="16"/>
                      <w:szCs w:val="16"/>
                    </w:rPr>
                    <w:drawing>
                      <wp:inline distT="0" distB="0" distL="0" distR="0">
                        <wp:extent cx="281984" cy="129633"/>
                        <wp:effectExtent l="0" t="0" r="0" b="0"/>
                        <wp:docPr id="10" name="IM 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IM 10"/>
                                <pic:cNvPicPr/>
                              </pic:nvPicPr>
                              <pic:blipFill>
                                <a:blip xmlns:r="http://schemas.openxmlformats.org/officeDocument/2006/relationships"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1984" cy="1296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eastAsia="Arial" w:hAnsi="Arial" w:cs="Arial"/>
                      <w:color w:val="404040"/>
                      <w:spacing w:val="-1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404040"/>
                      <w:sz w:val="16"/>
                      <w:szCs w:val="16"/>
                    </w:rPr>
                    <w:t>·</w:t>
                  </w:r>
                  <w:r>
                    <w:rPr>
                      <w:rFonts w:ascii="Arial" w:eastAsia="Arial" w:hAnsi="Arial" w:cs="Arial"/>
                      <w:color w:val="404040"/>
                      <w:spacing w:val="-16"/>
                      <w:sz w:val="16"/>
                      <w:szCs w:val="16"/>
                    </w:rPr>
                    <w:t xml:space="preserve"> </w:t>
                  </w:r>
                  <w:r>
                    <w:rPr>
                      <w:position w:val="-10"/>
                      <w:sz w:val="16"/>
                      <w:szCs w:val="16"/>
                    </w:rPr>
                    <w:drawing>
                      <wp:inline distT="0" distB="0" distL="0" distR="0">
                        <wp:extent cx="281976" cy="129633"/>
                        <wp:effectExtent l="0" t="0" r="0" b="0"/>
                        <wp:docPr id="12" name="IM 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IM 12"/>
                                <pic:cNvPicPr/>
                              </pic:nvPicPr>
                              <pic:blipFill>
                                <a:blip xmlns:r="http://schemas.openxmlformats.org/officeDocument/2006/relationships"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1976" cy="1296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eastAsia="Arial" w:hAnsi="Arial" w:cs="Arial"/>
                      <w:color w:val="404040"/>
                      <w:spacing w:val="-2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404040"/>
                      <w:sz w:val="16"/>
                      <w:szCs w:val="16"/>
                    </w:rPr>
                    <w:t>·</w:t>
                  </w:r>
                  <w:r>
                    <w:rPr>
                      <w:rFonts w:ascii="Arial" w:eastAsia="Arial" w:hAnsi="Arial" w:cs="Arial"/>
                      <w:color w:val="404040"/>
                      <w:spacing w:val="-16"/>
                      <w:sz w:val="16"/>
                      <w:szCs w:val="16"/>
                    </w:rPr>
                    <w:t xml:space="preserve"> </w:t>
                  </w:r>
                  <w:r>
                    <w:rPr>
                      <w:position w:val="-10"/>
                      <w:sz w:val="16"/>
                      <w:szCs w:val="16"/>
                    </w:rPr>
                    <w:drawing>
                      <wp:inline distT="0" distB="0" distL="0" distR="0">
                        <wp:extent cx="281985" cy="129633"/>
                        <wp:effectExtent l="0" t="0" r="0" b="0"/>
                        <wp:docPr id="14" name="IM 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IM 14"/>
                                <pic:cNvPicPr/>
                              </pic:nvPicPr>
                              <pic:blipFill>
                                <a:blip xmlns:r="http://schemas.openxmlformats.org/officeDocument/2006/relationships"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1985" cy="1296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eastAsia="Arial" w:hAnsi="Arial" w:cs="Arial"/>
                      <w:color w:val="404040"/>
                      <w:spacing w:val="-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404040"/>
                      <w:sz w:val="16"/>
                      <w:szCs w:val="16"/>
                    </w:rPr>
                    <w:t>·</w:t>
                  </w:r>
                  <w:r>
                    <w:rPr>
                      <w:rFonts w:ascii="Arial" w:eastAsia="Arial" w:hAnsi="Arial" w:cs="Arial"/>
                      <w:color w:val="404040"/>
                      <w:spacing w:val="-10"/>
                      <w:sz w:val="16"/>
                      <w:szCs w:val="16"/>
                    </w:rPr>
                    <w:t xml:space="preserve"> </w:t>
                  </w:r>
                  <w:r>
                    <w:rPr>
                      <w:position w:val="-10"/>
                      <w:sz w:val="16"/>
                      <w:szCs w:val="16"/>
                    </w:rPr>
                    <w:drawing>
                      <wp:inline distT="0" distB="0" distL="0" distR="0">
                        <wp:extent cx="290278" cy="129633"/>
                        <wp:effectExtent l="0" t="0" r="0" b="0"/>
                        <wp:docPr id="16" name="IM 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IM 16"/>
                                <pic:cNvPicPr/>
                              </pic:nvPicPr>
                              <pic:blipFill>
                                <a:blip xmlns:r="http://schemas.openxmlformats.org/officeDocument/2006/relationships"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0278" cy="1296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eastAsia="Arial" w:hAnsi="Arial" w:cs="Arial"/>
                      <w:color w:val="404040"/>
                      <w:sz w:val="16"/>
                      <w:szCs w:val="16"/>
                    </w:rPr>
                    <w:t xml:space="preserve">                                                                                                                                    </w:t>
                  </w:r>
                  <w:r>
                    <w:rPr>
                      <w:position w:val="-10"/>
                      <w:sz w:val="16"/>
                      <w:szCs w:val="16"/>
                    </w:rPr>
                    <w:drawing>
                      <wp:inline distT="0" distB="0" distL="0" distR="0">
                        <wp:extent cx="1279945" cy="150256"/>
                        <wp:effectExtent l="0" t="0" r="0" b="0"/>
                        <wp:docPr id="18" name="IM 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IM 18"/>
                                <pic:cNvPicPr/>
                              </pic:nvPicPr>
                              <pic:blipFill>
                                <a:blip xmlns:r="http://schemas.openxmlformats.org/officeDocument/2006/relationships"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9945" cy="1502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eastAsia="Arial" w:hAnsi="Arial" w:cs="Arial"/>
                      <w:color w:val="404040"/>
                      <w:spacing w:val="4"/>
                      <w:sz w:val="16"/>
                      <w:szCs w:val="16"/>
                    </w:rPr>
                    <w:t xml:space="preserve">         </w:t>
                  </w:r>
                  <w:r>
                    <w:rPr>
                      <w:rFonts w:ascii="Arial" w:eastAsia="Arial" w:hAnsi="Arial" w:cs="Arial"/>
                      <w:color w:val="999999"/>
                      <w:sz w:val="19"/>
                      <w:szCs w:val="19"/>
                    </w:rPr>
                    <w:t>2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247650</wp:posOffset>
            </wp:positionH>
            <wp:positionV relativeFrom="page">
              <wp:posOffset>4743450</wp:posOffset>
            </wp:positionV>
            <wp:extent cx="1028700" cy="142875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84" w:lineRule="exact"/>
        <w:ind w:firstLine="1335"/>
      </w:pPr>
      <w:r>
        <w:rPr>
          <w:position w:val="-7"/>
        </w:rPr>
        <w:drawing>
          <wp:inline distT="0" distB="0" distL="0" distR="0">
            <wp:extent cx="525374" cy="243489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374" cy="243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90" w:lineRule="auto"/>
        <w:rPr>
          <w:rFonts w:ascii="Arial"/>
          <w:sz w:val="21"/>
        </w:rPr>
      </w:pPr>
    </w:p>
    <w:p>
      <w:pPr>
        <w:spacing w:line="1031" w:lineRule="exact"/>
        <w:ind w:firstLine="539"/>
      </w:pPr>
      <w:r>
        <w:rPr>
          <w:position w:val="-22"/>
        </w:rPr>
        <w:pict>
          <v:group id="_x0000_i1029" style="width:57.5pt;height:52.65pt;mso-position-horizontal-relative:char;mso-position-vertical-relative:line" coordorigin="0,0" coordsize="1150,1053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width:1150;height:1053;position:absolute" filled="f" stroked="f">
              <v:imagedata r:id="rId16" o:title=""/>
            </v:shape>
            <v:shape id="_x0000_s1031" type="#_x0000_t202" style="width:1190;height:1093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3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80" w:line="197" w:lineRule="auto"/>
                      <w:ind w:left="399"/>
                      <w:rPr>
                        <w:rFonts w:ascii="Arial" w:eastAsia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eastAsia="Arial" w:hAnsi="Arial" w:cs="Arial"/>
                        <w:color w:val="FFFFFF"/>
                        <w:sz w:val="28"/>
                        <w:szCs w:val="28"/>
                      </w:rPr>
                      <w:t>01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225" w:lineRule="exact"/>
        <w:ind w:left="2026"/>
        <w:rPr>
          <w:sz w:val="23"/>
          <w:szCs w:val="23"/>
        </w:rPr>
      </w:pPr>
      <w:r>
        <w:rPr>
          <w:color w:val="404040"/>
          <w:spacing w:val="-18"/>
          <w:position w:val="-1"/>
          <w:sz w:val="23"/>
          <w:szCs w:val="23"/>
        </w:rPr>
        <w:t>"沪咖"</w:t>
      </w:r>
      <w:r>
        <w:rPr>
          <w:color w:val="404040"/>
          <w:spacing w:val="46"/>
          <w:w w:val="101"/>
          <w:position w:val="-1"/>
          <w:sz w:val="23"/>
          <w:szCs w:val="23"/>
        </w:rPr>
        <w:t xml:space="preserve"> </w:t>
      </w:r>
      <w:r>
        <w:rPr>
          <w:color w:val="404040"/>
          <w:spacing w:val="-18"/>
          <w:position w:val="-1"/>
          <w:sz w:val="23"/>
          <w:szCs w:val="23"/>
        </w:rPr>
        <w:t>。截至2023Q3，公司加盟门店</w:t>
      </w:r>
      <w:r>
        <w:rPr>
          <w:color w:val="404040"/>
          <w:spacing w:val="-19"/>
          <w:position w:val="-1"/>
          <w:sz w:val="23"/>
          <w:szCs w:val="23"/>
        </w:rPr>
        <w:t>超过7200家，覆盖中国300多个城市，是城市覆盖第一的中国第四现制茶饮店品牌。</w:t>
      </w:r>
    </w:p>
    <w:p>
      <w:pPr>
        <w:pStyle w:val="BodyText"/>
        <w:spacing w:before="189" w:line="217" w:lineRule="exact"/>
        <w:ind w:left="1896"/>
        <w:rPr>
          <w:sz w:val="23"/>
          <w:szCs w:val="23"/>
        </w:rPr>
      </w:pPr>
      <w:r>
        <w:rPr>
          <w:color w:val="404040"/>
          <w:spacing w:val="14"/>
          <w:position w:val="-2"/>
          <w:sz w:val="23"/>
          <w:szCs w:val="23"/>
        </w:rPr>
        <w:t>行业：现制茶饮空间广阔，性价比与下沉大势所趋</w:t>
      </w:r>
    </w:p>
    <w:p>
      <w:pPr>
        <w:spacing w:line="1032" w:lineRule="exact"/>
        <w:ind w:firstLine="545"/>
      </w:pPr>
      <w:r>
        <w:rPr>
          <w:position w:val="-20"/>
        </w:rPr>
        <w:pict>
          <v:group id="_x0000_i1032" style="width:57.55pt;height:51.65pt;mso-position-horizontal-relative:char;mso-position-vertical-relative:line" coordorigin="0,0" coordsize="1150,1033" filled="f" stroked="f">
            <v:shape id="_x0000_s1033" type="#_x0000_t75" style="width:1150;height:1055;position:absolute;top:-21" filled="f" stroked="f">
              <v:imagedata r:id="rId17" o:title=""/>
            </v:shape>
            <v:shape id="_x0000_s1034" type="#_x0000_t202" style="width:1190;height:1095;left:-20;position:absolute;top:-41" filled="f" stroked="f">
              <o:lock v:ext="edit" aspectratio="f"/>
              <v:textbox inset="0,0,0,0">
                <w:txbxContent>
                  <w:p>
                    <w:pPr>
                      <w:spacing w:line="35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81" w:line="197" w:lineRule="auto"/>
                      <w:ind w:left="399"/>
                      <w:rPr>
                        <w:rFonts w:ascii="Arial" w:eastAsia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eastAsia="Arial" w:hAnsi="Arial" w:cs="Arial"/>
                        <w:color w:val="FFFFFF"/>
                        <w:sz w:val="28"/>
                        <w:szCs w:val="28"/>
                      </w:rPr>
                      <w:t>02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1053" w:lineRule="exact"/>
        <w:ind w:firstLine="521"/>
      </w:pPr>
      <w:r>
        <w:rPr>
          <w:position w:val="-21"/>
        </w:rPr>
        <w:pict>
          <v:group id="_x0000_i1035" style="width:57.5pt;height:52.7pt;mso-position-horizontal-relative:char;mso-position-vertical-relative:line" coordorigin="0,0" coordsize="1150,1054" filled="f" stroked="f">
            <v:shape id="_x0000_s1036" type="#_x0000_t75" style="width:1150;height:1054;position:absolute" filled="f" stroked="f">
              <v:imagedata r:id="rId18" o:title=""/>
            </v:shape>
            <v:shape id="_x0000_s1037" type="#_x0000_t202" style="width:1190;height:1094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3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80" w:line="197" w:lineRule="auto"/>
                      <w:ind w:left="398"/>
                      <w:rPr>
                        <w:rFonts w:ascii="Arial" w:eastAsia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eastAsia="Arial" w:hAnsi="Arial" w:cs="Arial"/>
                        <w:color w:val="FFFFFF"/>
                        <w:sz w:val="28"/>
                        <w:szCs w:val="28"/>
                      </w:rPr>
                      <w:t>03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1053" w:lineRule="exact"/>
        <w:sectPr>
          <w:headerReference w:type="default" r:id="rId19"/>
          <w:footerReference w:type="default" r:id="rId20"/>
          <w:pgSz w:w="14400" w:h="8100"/>
          <w:pgMar w:top="400" w:right="0" w:bottom="400" w:left="0" w:header="0" w:footer="0" w:gutter="0"/>
          <w:pgNumType w:start="2"/>
          <w:cols w:space="708"/>
        </w:sectPr>
      </w:pPr>
    </w:p>
    <w:p>
      <w:pPr>
        <w:tabs>
          <w:tab w:val="left" w:pos="246"/>
        </w:tabs>
        <w:spacing w:before="245" w:line="235" w:lineRule="auto"/>
        <w:rPr>
          <w:sz w:val="64"/>
          <w:szCs w:val="64"/>
        </w:rPr>
      </w:pPr>
      <w:r>
        <w:pict>
          <v:rect id="_x0000_s1038" style="width:0.8pt;height:14.2pt;margin-top:372.38pt;margin-left:109.5pt;mso-position-horizontal-relative:page;mso-position-vertical-relative:page;position:absolute;z-index:251668480" o:allowincell="f" filled="t" fillcolor="#999" stroked="f"/>
        </w:pict>
      </w:r>
      <w:r>
        <w:pict>
          <v:rect id="_x0000_s1039" style="width:3.75pt;height:3.75pt;margin-top:363.75pt;margin-left:282.75pt;mso-position-horizontal-relative:page;mso-position-vertical-relative:page;position:absolute;z-index:251667456" o:allowincell="f" filled="t" fillcolor="#00b0f0" stroked="f"/>
        </w:pict>
      </w:r>
      <w:r>
        <w:pict>
          <v:shape id="_x0000_s1040" type="#_x0000_t202" style="width:19.3pt;height:120.4pt;margin-top:229.21pt;margin-left:267.84pt;mso-position-horizontal-relative:page;mso-position-vertical-relative:page;position:absolute;z-index:251664384" o:allowincell="f" filled="f" stroked="f">
            <o:lock v:ext="edit" aspectratio="f"/>
            <v:textbox inset="0,0,0,0">
              <w:txbxContent>
                <w:p>
                  <w:pPr>
                    <w:spacing w:before="19" w:line="360" w:lineRule="auto"/>
                    <w:ind w:left="85" w:right="20" w:hanging="65"/>
                    <w:jc w:val="right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pacing w:val="-3"/>
                      <w:sz w:val="13"/>
                      <w:szCs w:val="13"/>
                    </w:rPr>
                    <w:t>100</w:t>
                  </w:r>
                  <w:r>
                    <w:rPr>
                      <w:rFonts w:ascii="Arial" w:eastAsia="Arial" w:hAnsi="Arial" w:cs="Arial"/>
                      <w:spacing w:val="-13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3"/>
                      <w:sz w:val="13"/>
                      <w:szCs w:val="13"/>
                    </w:rPr>
                    <w:t>%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2"/>
                      <w:sz w:val="13"/>
                      <w:szCs w:val="13"/>
                    </w:rPr>
                    <w:t>90%</w:t>
                  </w: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2"/>
                      <w:sz w:val="13"/>
                      <w:szCs w:val="13"/>
                    </w:rPr>
                    <w:t>80%</w:t>
                  </w: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2"/>
                      <w:sz w:val="13"/>
                      <w:szCs w:val="13"/>
                    </w:rPr>
                    <w:t>70%</w:t>
                  </w: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2"/>
                      <w:sz w:val="13"/>
                      <w:szCs w:val="13"/>
                    </w:rPr>
                    <w:t>60%</w:t>
                  </w: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2"/>
                      <w:sz w:val="13"/>
                      <w:szCs w:val="13"/>
                    </w:rPr>
                    <w:t>50%</w:t>
                  </w: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2"/>
                      <w:sz w:val="13"/>
                      <w:szCs w:val="13"/>
                    </w:rPr>
                    <w:t>40%</w:t>
                  </w: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2"/>
                      <w:sz w:val="13"/>
                      <w:szCs w:val="13"/>
                    </w:rPr>
                    <w:t>30%</w:t>
                  </w: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2"/>
                      <w:sz w:val="13"/>
                      <w:szCs w:val="13"/>
                    </w:rPr>
                    <w:t>20%</w:t>
                  </w: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13"/>
                      <w:szCs w:val="13"/>
                    </w:rPr>
                    <w:t>10%</w:t>
                  </w:r>
                </w:p>
                <w:p>
                  <w:pPr>
                    <w:spacing w:line="202" w:lineRule="auto"/>
                    <w:ind w:left="166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</w:rPr>
                    <w:t>0%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247650</wp:posOffset>
            </wp:positionH>
            <wp:positionV relativeFrom="page">
              <wp:posOffset>4743450</wp:posOffset>
            </wp:positionV>
            <wp:extent cx="1028700" cy="142875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6500875</wp:posOffset>
            </wp:positionH>
            <wp:positionV relativeFrom="page">
              <wp:posOffset>2952808</wp:posOffset>
            </wp:positionV>
            <wp:extent cx="2404999" cy="1423928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04999" cy="1423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6966966</wp:posOffset>
            </wp:positionH>
            <wp:positionV relativeFrom="page">
              <wp:posOffset>4738647</wp:posOffset>
            </wp:positionV>
            <wp:extent cx="1279945" cy="150256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9945" cy="150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FFFFFF"/>
          <w:sz w:val="64"/>
          <w:szCs w:val="64"/>
          <w:shd w:val="clear" w:color="auto" w:fill="0677D5"/>
        </w:rPr>
        <w:tab/>
      </w:r>
      <w:r>
        <w:rPr>
          <w:rFonts w:ascii="Arial" w:eastAsia="Arial" w:hAnsi="Arial" w:cs="Arial"/>
          <w:color w:val="FFFFFF"/>
          <w:spacing w:val="-10"/>
          <w:sz w:val="64"/>
          <w:szCs w:val="64"/>
          <w:shd w:val="clear" w:color="auto" w:fill="0677D5"/>
        </w:rPr>
        <w:t>01</w:t>
      </w:r>
      <w:r>
        <w:rPr>
          <w:rFonts w:ascii="Arial" w:eastAsia="Arial" w:hAnsi="Arial" w:cs="Arial"/>
          <w:color w:val="FFFFFF"/>
          <w:spacing w:val="23"/>
          <w:sz w:val="64"/>
          <w:szCs w:val="64"/>
          <w:shd w:val="clear" w:color="auto" w:fill="0677D5"/>
        </w:rPr>
        <w:t xml:space="preserve"> </w:t>
      </w:r>
      <w:r>
        <w:rPr>
          <w:position w:val="-9"/>
          <w:sz w:val="64"/>
          <w:szCs w:val="64"/>
        </w:rPr>
        <w:drawing>
          <wp:inline distT="0" distB="0" distL="0" distR="0">
            <wp:extent cx="5080049" cy="42862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80049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79" w:line="204" w:lineRule="auto"/>
        <w:ind w:left="665"/>
      </w:pPr>
      <w:r>
        <w:rPr>
          <w:rFonts w:ascii="Arial" w:eastAsia="Arial" w:hAnsi="Arial" w:cs="Arial"/>
          <w:color w:val="404040"/>
          <w:spacing w:val="1"/>
          <w:position w:val="-1"/>
        </w:rPr>
        <w:t xml:space="preserve">•   </w:t>
      </w:r>
      <w:r>
        <w:rPr>
          <w:color w:val="404040"/>
          <w:spacing w:val="1"/>
        </w:rPr>
        <w:t>沪上阿姨是国内城市覆盖范围最广的中价现制饮品品牌。</w:t>
      </w:r>
      <w:r>
        <w:rPr>
          <w:color w:val="404040"/>
        </w:rPr>
        <w:t xml:space="preserve">  </w:t>
      </w:r>
      <w:r>
        <w:rPr>
          <w:color w:val="404040"/>
        </w:rPr>
        <w:t>沪上阿姨主打中价现制健康茶饮，门店向消费者提供单价约7元至22元人</w:t>
      </w:r>
    </w:p>
    <w:p>
      <w:pPr>
        <w:pStyle w:val="BodyText"/>
        <w:spacing w:before="87" w:line="223" w:lineRule="exact"/>
        <w:ind w:left="944"/>
      </w:pPr>
      <w:r>
        <w:rPr>
          <w:color w:val="404040"/>
          <w:spacing w:val="2"/>
          <w:position w:val="-1"/>
        </w:rPr>
        <w:t>民币的鲜果茶、多料奶茶、轻乳茶、酸奶昔及袋装小食等产品。旗下有现制茶饮品牌</w:t>
      </w:r>
      <w:r>
        <w:rPr>
          <w:color w:val="404040"/>
          <w:spacing w:val="2"/>
          <w:position w:val="-1"/>
        </w:rPr>
        <w:t xml:space="preserve">  </w:t>
      </w:r>
      <w:r>
        <w:rPr>
          <w:color w:val="404040"/>
          <w:spacing w:val="2"/>
          <w:position w:val="-1"/>
        </w:rPr>
        <w:t>"沪上阿姨"和现磨咖啡品牌</w:t>
      </w:r>
      <w:r>
        <w:rPr>
          <w:color w:val="404040"/>
          <w:spacing w:val="2"/>
          <w:position w:val="-1"/>
        </w:rPr>
        <w:t xml:space="preserve">  </w:t>
      </w:r>
      <w:r>
        <w:rPr>
          <w:color w:val="404040"/>
          <w:spacing w:val="2"/>
          <w:position w:val="-1"/>
        </w:rPr>
        <w:t>"沪咖"</w:t>
      </w:r>
      <w:r>
        <w:rPr>
          <w:color w:val="404040"/>
          <w:spacing w:val="2"/>
          <w:position w:val="-1"/>
        </w:rPr>
        <w:t xml:space="preserve">  </w:t>
      </w:r>
      <w:r>
        <w:rPr>
          <w:color w:val="404040"/>
          <w:spacing w:val="2"/>
          <w:position w:val="-1"/>
        </w:rPr>
        <w:t>。截至</w:t>
      </w:r>
    </w:p>
    <w:p>
      <w:pPr>
        <w:pStyle w:val="BodyText"/>
        <w:spacing w:before="167" w:line="237" w:lineRule="exact"/>
        <w:ind w:left="928"/>
        <w:rPr>
          <w:sz w:val="23"/>
          <w:szCs w:val="23"/>
        </w:rPr>
      </w:pPr>
      <w:r>
        <w:rPr>
          <w:color w:val="404040"/>
          <w:spacing w:val="-9"/>
          <w:position w:val="-1"/>
          <w:sz w:val="23"/>
          <w:szCs w:val="23"/>
        </w:rPr>
        <w:t>2023年9月30日，公司加盟门店超过7200家，覆盖中国30</w:t>
      </w:r>
      <w:r>
        <w:rPr>
          <w:color w:val="404040"/>
          <w:spacing w:val="-10"/>
          <w:position w:val="-1"/>
          <w:sz w:val="23"/>
          <w:szCs w:val="23"/>
        </w:rPr>
        <w:t>0多个城市，是城市覆盖第一的中国第四大现制茶饮店品牌。仓储物流等</w:t>
      </w:r>
    </w:p>
    <w:p>
      <w:pPr>
        <w:pStyle w:val="BodyText"/>
        <w:spacing w:before="169" w:line="223" w:lineRule="exact"/>
        <w:ind w:left="924"/>
      </w:pPr>
      <w:r>
        <w:rPr>
          <w:color w:val="404040"/>
          <w:spacing w:val="-3"/>
          <w:position w:val="-1"/>
        </w:rPr>
        <w:t>供应链网络强大，</w:t>
      </w:r>
      <w:r>
        <w:rPr>
          <w:color w:val="404040"/>
          <w:spacing w:val="-3"/>
          <w:position w:val="-1"/>
        </w:rPr>
        <w:t xml:space="preserve">  </w:t>
      </w:r>
      <w:r>
        <w:rPr>
          <w:spacing w:val="-3"/>
          <w:position w:val="-1"/>
        </w:rPr>
        <w:t>冷冻仓库覆盖全国所有门店，实现</w:t>
      </w:r>
      <w:r>
        <w:rPr>
          <w:spacing w:val="-4"/>
          <w:position w:val="-1"/>
        </w:rPr>
        <w:t>产品质量标准化。</w:t>
      </w:r>
    </w:p>
    <w:p>
      <w:pPr>
        <w:pStyle w:val="BodyText"/>
        <w:spacing w:before="148" w:line="167" w:lineRule="auto"/>
        <w:ind w:left="665"/>
      </w:pPr>
      <w:r>
        <w:rPr>
          <w:rFonts w:ascii="Arial" w:eastAsia="Arial" w:hAnsi="Arial" w:cs="Arial"/>
          <w:color w:val="404040"/>
          <w:spacing w:val="3"/>
          <w:position w:val="-1"/>
        </w:rPr>
        <w:t xml:space="preserve">•   </w:t>
      </w:r>
      <w:r>
        <w:rPr>
          <w:color w:val="404040"/>
          <w:spacing w:val="3"/>
        </w:rPr>
        <w:t>公司主要收入来源为向加盟店销售货物及加盟服务</w:t>
      </w:r>
      <w:r>
        <w:rPr>
          <w:position w:val="-9"/>
        </w:rPr>
        <w:drawing>
          <wp:inline distT="0" distB="0" distL="0" distR="0">
            <wp:extent cx="62958" cy="47214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958" cy="47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04040"/>
          <w:spacing w:val="62"/>
          <w:w w:val="101"/>
        </w:rPr>
        <w:t xml:space="preserve"> </w:t>
      </w:r>
      <w:r>
        <w:rPr>
          <w:color w:val="404040"/>
          <w:spacing w:val="3"/>
        </w:rPr>
        <w:t>沪上阿姨的收入包括：</w:t>
      </w:r>
      <w:r>
        <w:rPr>
          <w:color w:val="404040"/>
          <w:spacing w:val="3"/>
        </w:rPr>
        <w:t xml:space="preserve">  </w:t>
      </w:r>
      <w:r>
        <w:rPr>
          <w:color w:val="404040"/>
          <w:spacing w:val="3"/>
        </w:rPr>
        <w:t>1)向</w:t>
      </w:r>
      <w:r>
        <w:rPr>
          <w:color w:val="404040"/>
          <w:spacing w:val="2"/>
        </w:rPr>
        <w:t>加盟商销售货品：主要包括食材和其他原材料及</w:t>
      </w:r>
    </w:p>
    <w:p>
      <w:pPr>
        <w:pStyle w:val="BodyText"/>
        <w:spacing w:before="143" w:line="161" w:lineRule="auto"/>
        <w:ind w:left="928"/>
        <w:rPr>
          <w:sz w:val="21"/>
          <w:szCs w:val="21"/>
        </w:rPr>
      </w:pPr>
      <w:r>
        <w:rPr>
          <w:color w:val="404040"/>
          <w:spacing w:val="2"/>
          <w:sz w:val="21"/>
          <w:szCs w:val="21"/>
        </w:rPr>
        <w:t>设备。</w:t>
      </w:r>
      <w:r>
        <w:rPr>
          <w:color w:val="404040"/>
          <w:spacing w:val="52"/>
          <w:w w:val="101"/>
          <w:sz w:val="21"/>
          <w:szCs w:val="21"/>
        </w:rPr>
        <w:t xml:space="preserve"> </w:t>
      </w:r>
      <w:r>
        <w:rPr>
          <w:color w:val="404040"/>
          <w:spacing w:val="2"/>
          <w:sz w:val="21"/>
          <w:szCs w:val="21"/>
        </w:rPr>
        <w:t>2023前三季度销售货物占比79.7%，毛利率32.5%；</w:t>
      </w:r>
      <w:r>
        <w:rPr>
          <w:color w:val="404040"/>
          <w:spacing w:val="2"/>
          <w:sz w:val="21"/>
          <w:szCs w:val="21"/>
        </w:rPr>
        <w:t xml:space="preserve">  </w:t>
      </w:r>
      <w:r>
        <w:rPr>
          <w:color w:val="404040"/>
          <w:spacing w:val="2"/>
          <w:sz w:val="21"/>
          <w:szCs w:val="21"/>
        </w:rPr>
        <w:t>2)加盟服务：</w:t>
      </w:r>
      <w:r>
        <w:rPr>
          <w:color w:val="404040"/>
          <w:spacing w:val="2"/>
          <w:sz w:val="21"/>
          <w:szCs w:val="21"/>
        </w:rPr>
        <w:t xml:space="preserve">  </w:t>
      </w:r>
      <w:r>
        <w:rPr>
          <w:color w:val="404040"/>
          <w:spacing w:val="2"/>
          <w:sz w:val="21"/>
          <w:szCs w:val="21"/>
        </w:rPr>
        <w:t>2023前三季度占比16.4%，毛利率76.</w:t>
      </w:r>
      <w:r>
        <w:rPr>
          <w:color w:val="404040"/>
          <w:spacing w:val="1"/>
          <w:sz w:val="21"/>
          <w:szCs w:val="21"/>
        </w:rPr>
        <w:t>8%；</w:t>
      </w:r>
      <w:r>
        <w:rPr>
          <w:color w:val="404040"/>
          <w:spacing w:val="9"/>
          <w:sz w:val="21"/>
          <w:szCs w:val="21"/>
        </w:rPr>
        <w:t xml:space="preserve">  </w:t>
      </w:r>
      <w:r>
        <w:rPr>
          <w:rFonts w:ascii="Arial" w:eastAsia="Arial" w:hAnsi="Arial" w:cs="Arial"/>
          <w:color w:val="404040"/>
          <w:spacing w:val="1"/>
          <w:sz w:val="21"/>
          <w:szCs w:val="21"/>
        </w:rPr>
        <w:t>3)</w:t>
      </w:r>
      <w:r>
        <w:rPr>
          <w:rFonts w:ascii="Arial" w:eastAsia="Arial" w:hAnsi="Arial" w:cs="Arial"/>
          <w:color w:val="404040"/>
          <w:spacing w:val="1"/>
          <w:sz w:val="21"/>
          <w:szCs w:val="21"/>
        </w:rPr>
        <w:t xml:space="preserve">   </w:t>
      </w:r>
      <w:r>
        <w:rPr>
          <w:color w:val="404040"/>
          <w:spacing w:val="1"/>
          <w:sz w:val="21"/>
          <w:szCs w:val="21"/>
        </w:rPr>
        <w:t>自营店收</w:t>
      </w:r>
    </w:p>
    <w:p>
      <w:pPr>
        <w:spacing w:line="152" w:lineRule="exact"/>
      </w:pPr>
    </w:p>
    <w:p>
      <w:pPr>
        <w:spacing w:line="152" w:lineRule="exact"/>
        <w:sectPr>
          <w:headerReference w:type="default" r:id="rId24"/>
          <w:footerReference w:type="default" r:id="rId25"/>
          <w:pgSz w:w="14400" w:h="8100"/>
          <w:pgMar w:top="400" w:right="0" w:bottom="258" w:left="0" w:header="0" w:footer="0" w:gutter="0"/>
          <w:pgNumType w:start="3"/>
          <w:cols w:num="1" w:space="708" w:equalWidth="0">
            <w:col w:w="14400" w:space="0"/>
          </w:cols>
        </w:sectPr>
      </w:pPr>
    </w:p>
    <w:tbl>
      <w:tblPr>
        <w:tblStyle w:val="TableNormal0"/>
        <w:tblW w:w="4415" w:type="dxa"/>
        <w:tblInd w:w="8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89"/>
        <w:gridCol w:w="4026"/>
      </w:tblGrid>
      <w:tr>
        <w:tblPrEx>
          <w:tblW w:w="4415" w:type="dxa"/>
          <w:tblInd w:w="875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3134"/>
        </w:trPr>
        <w:tc>
          <w:tcPr>
            <w:tcW w:w="389" w:type="dxa"/>
            <w:vAlign w:val="top"/>
          </w:tcPr>
          <w:p>
            <w:pPr>
              <w:spacing w:before="19" w:line="217" w:lineRule="exact"/>
              <w:ind w:firstLine="48"/>
            </w:pPr>
            <w:r>
              <w:rPr>
                <w:position w:val="-4"/>
              </w:rPr>
              <w:drawing>
                <wp:inline distT="0" distB="0" distL="0" distR="0">
                  <wp:extent cx="196157" cy="137953"/>
                  <wp:effectExtent l="0" t="0" r="0" b="0"/>
                  <wp:docPr id="36" name="IM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 36"/>
                          <pic:cNvPicPr/>
                        </pic:nvPicPr>
                        <pic:blipFill>
                          <a:blip xmlns:r="http://schemas.openxmlformats.org/officeDocument/2006/relationships"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157" cy="137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spacing w:line="391" w:lineRule="auto"/>
              <w:rPr>
                <w:sz w:val="21"/>
              </w:rPr>
            </w:pPr>
          </w:p>
          <w:p>
            <w:pPr>
              <w:pStyle w:val="TableText"/>
              <w:spacing w:before="37" w:line="378" w:lineRule="auto"/>
              <w:ind w:left="64" w:right="43" w:hanging="64"/>
              <w:jc w:val="right"/>
            </w:pPr>
            <w:r>
              <w:rPr>
                <w:spacing w:val="-3"/>
              </w:rPr>
              <w:t>100</w:t>
            </w:r>
            <w:r>
              <w:rPr>
                <w:spacing w:val="-13"/>
              </w:rPr>
              <w:t xml:space="preserve"> </w:t>
            </w:r>
            <w:r>
              <w:rPr>
                <w:spacing w:val="-3"/>
              </w:rPr>
              <w:t>%</w:t>
            </w:r>
            <w:r>
              <w:t xml:space="preserve"> </w:t>
            </w:r>
            <w:r>
              <w:rPr>
                <w:spacing w:val="2"/>
              </w:rPr>
              <w:t>90%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80%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70%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60%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50%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40%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30%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20%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10%</w:t>
            </w:r>
          </w:p>
          <w:p>
            <w:pPr>
              <w:pStyle w:val="TableText"/>
              <w:spacing w:line="162" w:lineRule="auto"/>
              <w:ind w:left="146"/>
            </w:pPr>
            <w:r>
              <w:t>0%</w:t>
            </w:r>
          </w:p>
        </w:tc>
        <w:tc>
          <w:tcPr>
            <w:tcW w:w="4026" w:type="dxa"/>
            <w:vAlign w:val="top"/>
          </w:tcPr>
          <w:p>
            <w:pPr>
              <w:spacing w:line="237" w:lineRule="exact"/>
              <w:ind w:right="2"/>
              <w:jc w:val="right"/>
              <w:rPr>
                <w:rFonts w:ascii="Microsoft YaHei" w:eastAsia="Microsoft YaHei" w:hAnsi="Microsoft YaHei" w:cs="Microsoft YaHei"/>
                <w:sz w:val="22"/>
                <w:szCs w:val="22"/>
              </w:rPr>
            </w:pPr>
            <w:r>
              <w:rPr>
                <w:rFonts w:ascii="Microsoft YaHei" w:eastAsia="Microsoft YaHei" w:hAnsi="Microsoft YaHei" w:cs="Microsoft YaHei"/>
                <w:color w:val="404040"/>
                <w:position w:val="-1"/>
                <w:sz w:val="22"/>
                <w:szCs w:val="22"/>
              </w:rPr>
              <w:t>2023前三季度占比3.8%，毛利率25.8%.</w:t>
            </w:r>
          </w:p>
          <w:p>
            <w:pPr>
              <w:spacing w:before="94" w:line="183" w:lineRule="exact"/>
              <w:ind w:left="65"/>
              <w:rPr>
                <w:rFonts w:ascii="Microsoft YaHei" w:eastAsia="Microsoft YaHei" w:hAnsi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 w:cs="Microsoft YaHei"/>
                <w:color w:val="0070C0"/>
                <w:position w:val="-1"/>
                <w:sz w:val="18"/>
                <w:szCs w:val="18"/>
              </w:rPr>
              <w:t>图：公司主要收入来自销售货物和加盟服务</w:t>
            </w:r>
          </w:p>
          <w:p>
            <w:pPr>
              <w:pStyle w:val="TableText"/>
              <w:spacing w:before="200" w:line="2407" w:lineRule="exact"/>
              <w:ind w:firstLine="32"/>
            </w:pPr>
            <w:r>
              <w:rPr>
                <w:position w:val="-48"/>
              </w:rPr>
              <w:pict>
                <v:group id="_x0000_i1041" style="width:187.15pt;height:120.4pt;mso-position-horizontal-relative:char;mso-position-vertical-relative:line" coordorigin="0,0" coordsize="3742,2408" filled="f" stroked="f">
                  <v:shape id="_x0000_s1042" type="#_x0000_t75" style="width:2955;height:2355;left:412;position:absolute;top:14" filled="f" stroked="f">
                    <v:imagedata r:id="rId27" o:title=""/>
                  </v:shape>
                  <v:shape id="_x0000_s1043" type="#_x0000_t202" style="width:3782;height:2413;left:-20;position:absolute;top:14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20" w:line="287" w:lineRule="exact"/>
                            <w:ind w:left="486"/>
                            <w:rPr>
                              <w:rFonts w:ascii="Arial" w:eastAsia="Arial" w:hAnsi="Arial" w:cs="Arial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pacing w:val="3"/>
                              <w:position w:val="13"/>
                              <w:sz w:val="13"/>
                              <w:szCs w:val="13"/>
                            </w:rPr>
                            <w:t>5.10%</w:t>
                          </w:r>
                        </w:p>
                        <w:p>
                          <w:pPr>
                            <w:spacing w:line="201" w:lineRule="auto"/>
                            <w:ind w:left="450"/>
                            <w:rPr>
                              <w:rFonts w:ascii="Arial" w:eastAsia="Arial" w:hAnsi="Arial" w:cs="Arial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pacing w:val="1"/>
                              <w:sz w:val="13"/>
                              <w:szCs w:val="13"/>
                            </w:rPr>
                            <w:t>19.20%</w:t>
                          </w:r>
                        </w:p>
                        <w:p>
                          <w:pPr>
                            <w:spacing w:line="308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309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309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38" w:line="203" w:lineRule="auto"/>
                            <w:ind w:left="1674"/>
                            <w:rPr>
                              <w:rFonts w:ascii="Arial" w:eastAsia="Arial" w:hAnsi="Arial" w:cs="Arial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pacing w:val="3"/>
                              <w:sz w:val="13"/>
                              <w:szCs w:val="13"/>
                            </w:rPr>
                            <w:t>77.70%</w:t>
                          </w:r>
                        </w:p>
                        <w:p>
                          <w:pPr>
                            <w:spacing w:line="268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69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69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52" w:lineRule="exact"/>
                            <w:ind w:firstLine="20"/>
                          </w:pPr>
                          <w:r>
                            <w:rPr>
                              <w:position w:val="-1"/>
                            </w:rPr>
                            <w:drawing>
                              <wp:inline distT="0" distB="0" distL="0" distR="0">
                                <wp:extent cx="2376487" cy="33342"/>
                                <wp:effectExtent l="0" t="0" r="0" b="0"/>
                                <wp:docPr id="38" name="IM 3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8" name="IM 38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28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76487" cy="3334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_x0000_s1044" type="#_x0000_t202" style="width:490;height:405;left:1642;position:absolute;top:21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20" w:line="263" w:lineRule="exact"/>
                            <w:ind w:left="55"/>
                            <w:rPr>
                              <w:rFonts w:ascii="Arial" w:eastAsia="Arial" w:hAnsi="Arial" w:cs="Arial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pacing w:val="3"/>
                              <w:position w:val="11"/>
                              <w:sz w:val="13"/>
                              <w:szCs w:val="13"/>
                            </w:rPr>
                            <w:t>5.70%</w:t>
                          </w:r>
                        </w:p>
                        <w:p>
                          <w:pPr>
                            <w:spacing w:line="201" w:lineRule="auto"/>
                            <w:ind w:left="20"/>
                            <w:rPr>
                              <w:rFonts w:ascii="Arial" w:eastAsia="Arial" w:hAnsi="Arial" w:cs="Arial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pacing w:val="1"/>
                              <w:sz w:val="13"/>
                              <w:szCs w:val="13"/>
                            </w:rPr>
                            <w:t>16.60%</w:t>
                          </w:r>
                        </w:p>
                      </w:txbxContent>
                    </v:textbox>
                  </v:shape>
                  <v:shape id="_x0000_s1045" type="#_x0000_t202" style="width:492;height:380;left:2874;position:absolute;top:1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20" w:line="238" w:lineRule="exact"/>
                            <w:ind w:left="55"/>
                            <w:rPr>
                              <w:rFonts w:ascii="Arial" w:eastAsia="Arial" w:hAnsi="Arial" w:cs="Arial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pacing w:val="3"/>
                              <w:position w:val="9"/>
                              <w:sz w:val="13"/>
                              <w:szCs w:val="13"/>
                            </w:rPr>
                            <w:t>3.80%</w:t>
                          </w:r>
                        </w:p>
                        <w:p>
                          <w:pPr>
                            <w:spacing w:line="202" w:lineRule="auto"/>
                            <w:ind w:left="20"/>
                            <w:rPr>
                              <w:rFonts w:ascii="Arial" w:eastAsia="Arial" w:hAnsi="Arial" w:cs="Arial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pacing w:val="1"/>
                              <w:sz w:val="13"/>
                              <w:szCs w:val="13"/>
                            </w:rPr>
                            <w:t>16.40%</w:t>
                          </w:r>
                        </w:p>
                      </w:txbxContent>
                    </v:textbox>
                  </v:shape>
                  <v:shape id="_x0000_s1046" style="width:53;height:2363;position:absolute" coordorigin="0,0" coordsize="53,2363" path="m44,2362l44,7m,2137l44,2137m,1897l44,1897m,1657l44,1657m,1417l44,1417m,1192l44,1192m,952l44,952m,712l44,712m,487l44,487m,247l44,247m,7l44,7e" filled="f" strokecolor="black" strokeweight="0.75pt"/>
                  <v:shape id="_x0000_s1047" type="#_x0000_t202" style="width:499;height:143;left:402;position:absolute;top:1421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203" w:lineRule="auto"/>
                            <w:ind w:left="20"/>
                            <w:rPr>
                              <w:rFonts w:ascii="Arial" w:eastAsia="Arial" w:hAnsi="Arial" w:cs="Arial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pacing w:val="3"/>
                              <w:sz w:val="13"/>
                              <w:szCs w:val="13"/>
                            </w:rPr>
                            <w:t>75.70%</w:t>
                          </w:r>
                        </w:p>
                      </w:txbxContent>
                    </v:textbox>
                  </v:shape>
                  <v:shape id="_x0000_s1048" type="#_x0000_t202" style="width:500;height:141;left:2865;position:absolute;top:1374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202" w:lineRule="auto"/>
                            <w:ind w:left="20"/>
                            <w:rPr>
                              <w:rFonts w:ascii="Arial" w:eastAsia="Arial" w:hAnsi="Arial" w:cs="Arial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pacing w:val="3"/>
                              <w:sz w:val="13"/>
                              <w:szCs w:val="13"/>
                            </w:rPr>
                            <w:t>79.70%</w:t>
                          </w:r>
                        </w:p>
                      </w:txbxContent>
                    </v:textbox>
                  </v:shape>
                  <w10:wrap type="none"/>
                </v:group>
              </w:pict>
            </w:r>
          </w:p>
        </w:tc>
      </w:tr>
    </w:tbl>
    <w:p>
      <w:pPr>
        <w:spacing w:before="66" w:line="241" w:lineRule="auto"/>
        <w:ind w:left="1803"/>
        <w:rPr>
          <w:rFonts w:ascii="Arial" w:eastAsia="Arial" w:hAnsi="Arial" w:cs="Arial"/>
          <w:sz w:val="13"/>
          <w:szCs w:val="13"/>
        </w:rPr>
      </w:pPr>
      <w:r>
        <w:pict>
          <v:shape id="_x0000_s1049" type="#_x0000_t202" style="width:112.95pt;height:17.5pt;margin-top:2.26pt;margin-left:124.25pt;position:absolute;z-index:251669504" filled="f" stroked="f">
            <o:lock v:ext="edit" aspectratio="f"/>
            <v:textbox inset="0,0,0,0">
              <w:txbxContent>
                <w:p>
                  <w:pPr>
                    <w:spacing w:before="19" w:line="203" w:lineRule="auto"/>
                    <w:ind w:left="550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202</w:t>
                  </w:r>
                  <w:r>
                    <w:rPr>
                      <w:rFonts w:ascii="Arial" w:eastAsia="Arial" w:hAnsi="Arial" w:cs="Arial"/>
                      <w:spacing w:val="-15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2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</w:rPr>
                    <w:t xml:space="preserve">                     </w:t>
                  </w: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202</w:t>
                  </w:r>
                  <w:r>
                    <w:rPr>
                      <w:rFonts w:ascii="Arial" w:eastAsia="Arial" w:hAnsi="Arial" w:cs="Arial"/>
                      <w:spacing w:val="-9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3Q1-3</w:t>
                  </w:r>
                </w:p>
                <w:p>
                  <w:pPr>
                    <w:spacing w:before="25" w:line="224" w:lineRule="auto"/>
                    <w:ind w:left="20"/>
                    <w:rPr>
                      <w:rFonts w:ascii="KaiTi" w:eastAsia="KaiTi" w:hAnsi="KaiTi" w:cs="KaiTi"/>
                      <w:sz w:val="13"/>
                      <w:szCs w:val="13"/>
                    </w:rPr>
                  </w:pPr>
                  <w:r>
                    <w:rPr>
                      <w:rFonts w:ascii="KaiTi" w:eastAsia="KaiTi" w:hAnsi="KaiTi" w:cs="KaiTi"/>
                      <w:position w:val="2"/>
                      <w:sz w:val="13"/>
                      <w:szCs w:val="13"/>
                    </w:rPr>
                    <w:drawing>
                      <wp:inline distT="0" distB="0" distL="0" distR="0">
                        <wp:extent cx="47625" cy="38100"/>
                        <wp:effectExtent l="0" t="0" r="0" b="0"/>
                        <wp:docPr id="40" name="IM 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IM 40"/>
                                <pic:cNvPicPr/>
                              </pic:nvPicPr>
                              <pic:blipFill>
                                <a:blip xmlns:r="http://schemas.openxmlformats.org/officeDocument/2006/relationships"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" cy="38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KaiTi" w:eastAsia="KaiTi" w:hAnsi="KaiTi" w:cs="KaiTi"/>
                      <w:spacing w:val="-33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KaiTi" w:eastAsia="KaiTi" w:hAnsi="KaiTi" w:cs="KaiTi"/>
                      <w:spacing w:val="9"/>
                      <w:sz w:val="13"/>
                      <w:szCs w:val="13"/>
                    </w:rPr>
                    <w:t>加盟服务</w:t>
                  </w:r>
                  <w:r>
                    <w:rPr>
                      <w:rFonts w:ascii="KaiTi" w:eastAsia="KaiTi" w:hAnsi="KaiTi" w:cs="KaiTi"/>
                      <w:spacing w:val="7"/>
                      <w:sz w:val="13"/>
                      <w:szCs w:val="13"/>
                    </w:rPr>
                    <w:t xml:space="preserve">      </w:t>
                  </w:r>
                  <w:r>
                    <w:rPr>
                      <w:position w:val="2"/>
                      <w:sz w:val="13"/>
                      <w:szCs w:val="13"/>
                    </w:rPr>
                    <w:drawing>
                      <wp:inline distT="0" distB="0" distL="0" distR="0">
                        <wp:extent cx="47625" cy="38100"/>
                        <wp:effectExtent l="0" t="0" r="0" b="0"/>
                        <wp:docPr id="42" name="IM 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IM 42"/>
                                <pic:cNvPicPr/>
                              </pic:nvPicPr>
                              <pic:blipFill>
                                <a:blip xmlns:r="http://schemas.openxmlformats.org/officeDocument/2006/relationships"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" cy="38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KaiTi" w:eastAsia="KaiTi" w:hAnsi="KaiTi" w:cs="KaiTi"/>
                      <w:spacing w:val="-30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KaiTi" w:eastAsia="KaiTi" w:hAnsi="KaiTi" w:cs="KaiTi"/>
                      <w:spacing w:val="9"/>
                      <w:sz w:val="13"/>
                      <w:szCs w:val="13"/>
                    </w:rPr>
                    <w:t>来自直营店</w:t>
                  </w:r>
                </w:p>
              </w:txbxContent>
            </v:textbox>
          </v:shape>
        </w:pict>
      </w:r>
      <w:r>
        <w:rPr>
          <w:rFonts w:ascii="Arial" w:eastAsia="Arial" w:hAnsi="Arial" w:cs="Arial"/>
          <w:spacing w:val="1"/>
          <w:sz w:val="13"/>
          <w:szCs w:val="13"/>
        </w:rPr>
        <w:t>202</w:t>
      </w:r>
      <w:r>
        <w:rPr>
          <w:rFonts w:ascii="Arial" w:eastAsia="Arial" w:hAnsi="Arial" w:cs="Arial"/>
          <w:spacing w:val="-7"/>
          <w:sz w:val="13"/>
          <w:szCs w:val="13"/>
        </w:rPr>
        <w:t xml:space="preserve"> </w:t>
      </w:r>
      <w:r>
        <w:rPr>
          <w:rFonts w:ascii="Arial" w:eastAsia="Arial" w:hAnsi="Arial" w:cs="Arial"/>
          <w:spacing w:val="1"/>
          <w:sz w:val="13"/>
          <w:szCs w:val="13"/>
        </w:rPr>
        <w:t>1</w:t>
      </w:r>
    </w:p>
    <w:p>
      <w:pPr>
        <w:spacing w:line="225" w:lineRule="auto"/>
        <w:ind w:left="1410"/>
        <w:rPr>
          <w:rFonts w:ascii="KaiTi" w:eastAsia="KaiTi" w:hAnsi="KaiTi" w:cs="KaiTi"/>
          <w:sz w:val="13"/>
          <w:szCs w:val="13"/>
        </w:rPr>
      </w:pPr>
      <w:r>
        <w:rPr>
          <w:rFonts w:ascii="KaiTi" w:eastAsia="KaiTi" w:hAnsi="KaiTi" w:cs="KaiTi"/>
          <w:position w:val="2"/>
          <w:sz w:val="13"/>
          <w:szCs w:val="13"/>
        </w:rPr>
        <w:drawing>
          <wp:inline distT="0" distB="0" distL="0" distR="0">
            <wp:extent cx="47625" cy="38100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aiTi" w:eastAsia="KaiTi" w:hAnsi="KaiTi" w:cs="KaiTi"/>
          <w:spacing w:val="-27"/>
          <w:sz w:val="13"/>
          <w:szCs w:val="13"/>
        </w:rPr>
        <w:t xml:space="preserve"> </w:t>
      </w:r>
      <w:r>
        <w:rPr>
          <w:rFonts w:ascii="KaiTi" w:eastAsia="KaiTi" w:hAnsi="KaiTi" w:cs="KaiTi"/>
          <w:spacing w:val="7"/>
          <w:sz w:val="13"/>
          <w:szCs w:val="13"/>
        </w:rPr>
        <w:t>销售货物</w:t>
      </w:r>
    </w:p>
    <w:p>
      <w:pPr>
        <w:spacing w:before="55" w:line="223" w:lineRule="exact"/>
        <w:ind w:firstLine="2357"/>
      </w:pPr>
      <w:r>
        <w:rPr>
          <w:position w:val="-4"/>
        </w:rPr>
        <w:drawing>
          <wp:inline distT="0" distB="0" distL="0" distR="0">
            <wp:extent cx="1739729" cy="141418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39729" cy="141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  <w:sectPr>
          <w:headerReference w:type="default" r:id="rId33"/>
          <w:footerReference w:type="default" r:id="rId34"/>
          <w:type w:val="continuous"/>
          <w:pgSz w:w="14400" w:h="8100"/>
          <w:pgMar w:top="400" w:right="0" w:bottom="258" w:left="0" w:header="0" w:footer="0" w:gutter="0"/>
          <w:pgNumType w:start="4"/>
          <w:cols w:num="3" w:space="708" w:equalWidth="0">
            <w:col w:w="5730" w:space="40"/>
            <w:col w:w="4015" w:space="100"/>
            <w:col w:w="4516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47" w:lineRule="auto"/>
        <w:rPr>
          <w:rFonts w:ascii="Arial"/>
          <w:sz w:val="21"/>
        </w:rPr>
      </w:pPr>
    </w:p>
    <w:p>
      <w:pPr>
        <w:pStyle w:val="BodyText"/>
        <w:spacing w:before="77" w:line="183" w:lineRule="exact"/>
        <w:ind w:left="717"/>
        <w:rPr>
          <w:sz w:val="18"/>
          <w:szCs w:val="18"/>
        </w:rPr>
      </w:pPr>
      <w:r>
        <w:rPr>
          <w:color w:val="0070C0"/>
          <w:spacing w:val="-1"/>
          <w:position w:val="-1"/>
          <w:sz w:val="18"/>
          <w:szCs w:val="18"/>
        </w:rPr>
        <w:t>图：下沉市场收入占比高</w:t>
      </w:r>
    </w:p>
    <w:p>
      <w:pPr>
        <w:spacing w:before="219" w:line="2287" w:lineRule="exact"/>
        <w:ind w:firstLine="27"/>
      </w:pPr>
      <w:r>
        <w:rPr>
          <w:position w:val="-45"/>
        </w:rPr>
        <w:pict>
          <v:group id="_x0000_i1050" style="width:187.9pt;height:114.4pt;mso-position-horizontal-relative:char;mso-position-vertical-relative:line" coordorigin="0,0" coordsize="3757,2288" filled="f" stroked="f">
            <v:shape id="_x0000_s1051" type="#_x0000_t75" style="width:2970;height:2250;left:412;position:absolute" filled="f" stroked="f">
              <v:imagedata r:id="rId35" o:title=""/>
            </v:shape>
            <v:shape id="_x0000_s1052" type="#_x0000_t202" style="width:3797;height:1893;left:-20;position:absolute;top:415" filled="f" stroked="f">
              <o:lock v:ext="edit" aspectratio="f"/>
              <v:textbox inset="0,0,0,0">
                <w:txbxContent>
                  <w:p>
                    <w:pPr>
                      <w:spacing w:before="19" w:line="202" w:lineRule="auto"/>
                      <w:ind w:left="450"/>
                      <w:rPr>
                        <w:rFonts w:ascii="Arial" w:eastAsia="Arial" w:hAnsi="Arial" w:cs="Arial"/>
                        <w:sz w:val="13"/>
                        <w:szCs w:val="13"/>
                      </w:rPr>
                    </w:pPr>
                    <w:r>
                      <w:rPr>
                        <w:rFonts w:ascii="Arial" w:eastAsia="Arial" w:hAnsi="Arial" w:cs="Arial"/>
                        <w:spacing w:val="3"/>
                        <w:sz w:val="13"/>
                        <w:szCs w:val="13"/>
                      </w:rPr>
                      <w:t>41.40%</w:t>
                    </w: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38" w:line="202" w:lineRule="auto"/>
                      <w:ind w:left="463"/>
                      <w:rPr>
                        <w:rFonts w:ascii="Arial" w:eastAsia="Arial" w:hAnsi="Arial" w:cs="Arial"/>
                        <w:sz w:val="13"/>
                        <w:szCs w:val="13"/>
                      </w:rPr>
                    </w:pPr>
                    <w:r>
                      <w:rPr>
                        <w:rFonts w:ascii="Arial" w:eastAsia="Arial" w:hAnsi="Arial" w:cs="Arial"/>
                        <w:spacing w:val="1"/>
                        <w:sz w:val="13"/>
                        <w:szCs w:val="13"/>
                      </w:rPr>
                      <w:t>18.00%</w:t>
                    </w:r>
                  </w:p>
                  <w:p>
                    <w:pPr>
                      <w:spacing w:line="28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38" w:line="88" w:lineRule="exact"/>
                      <w:ind w:left="1692"/>
                      <w:rPr>
                        <w:rFonts w:ascii="Arial" w:eastAsia="Arial" w:hAnsi="Arial" w:cs="Arial"/>
                        <w:sz w:val="13"/>
                        <w:szCs w:val="13"/>
                      </w:rPr>
                    </w:pPr>
                    <w:r>
                      <w:rPr>
                        <w:rFonts w:ascii="Arial" w:eastAsia="Arial" w:hAnsi="Arial" w:cs="Arial"/>
                        <w:spacing w:val="3"/>
                        <w:position w:val="-2"/>
                        <w:sz w:val="13"/>
                        <w:szCs w:val="13"/>
                      </w:rPr>
                      <w:t>23.60%</w:t>
                    </w:r>
                  </w:p>
                  <w:p>
                    <w:pPr>
                      <w:spacing w:line="179" w:lineRule="auto"/>
                      <w:ind w:left="452"/>
                      <w:rPr>
                        <w:rFonts w:ascii="Arial" w:eastAsia="Arial" w:hAnsi="Arial" w:cs="Arial"/>
                        <w:sz w:val="13"/>
                        <w:szCs w:val="13"/>
                      </w:rPr>
                    </w:pPr>
                    <w:r>
                      <w:rPr>
                        <w:rFonts w:ascii="Arial" w:eastAsia="Arial" w:hAnsi="Arial" w:cs="Arial"/>
                        <w:spacing w:val="3"/>
                        <w:sz w:val="13"/>
                        <w:szCs w:val="13"/>
                      </w:rPr>
                      <w:t>29.00%</w:t>
                    </w:r>
                  </w:p>
                  <w:p>
                    <w:pPr>
                      <w:spacing w:line="29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37" w:line="202" w:lineRule="auto"/>
                      <w:ind w:left="463"/>
                      <w:rPr>
                        <w:rFonts w:ascii="Arial" w:eastAsia="Arial" w:hAnsi="Arial" w:cs="Arial"/>
                        <w:sz w:val="13"/>
                        <w:szCs w:val="13"/>
                      </w:rPr>
                    </w:pPr>
                    <w:r>
                      <w:rPr>
                        <w:rFonts w:ascii="Arial" w:eastAsia="Arial" w:hAnsi="Arial" w:cs="Arial"/>
                        <w:spacing w:val="1"/>
                        <w:sz w:val="13"/>
                        <w:szCs w:val="13"/>
                      </w:rPr>
                      <w:t>11.60%</w:t>
                    </w:r>
                  </w:p>
                  <w:p>
                    <w:pPr>
                      <w:spacing w:before="26" w:line="52" w:lineRule="exact"/>
                      <w:ind w:firstLine="20"/>
                    </w:pPr>
                    <w:r>
                      <w:rPr>
                        <w:position w:val="-1"/>
                      </w:rPr>
                      <w:drawing>
                        <wp:inline distT="0" distB="0" distL="0" distR="0">
                          <wp:extent cx="2386017" cy="33342"/>
                          <wp:effectExtent l="0" t="0" r="0" b="0"/>
                          <wp:docPr id="48" name="IM 4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8" name="IM 48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3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386017" cy="3334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53" style="width:37;height:2243;position:absolute" coordorigin="0,0" coordsize="37,2243" path="m30,2242l30,7m,2017l30,2017m,1792l30,1792m,1567l30,1567m,1342l30,1342m,1117l30,1117m,907l30,907m,682l30,682m,457l30,457m,232l30,232m,7l30,7e" filled="f" strokecolor="black" strokeweight="0.75pt"/>
            <v:shape id="_x0000_s1054" type="#_x0000_t202" style="width:504;height:141;left:1650;position:absolute;top:424" filled="f" stroked="f">
              <o:lock v:ext="edit" aspectratio="f"/>
              <v:textbox inset="0,0,0,0">
                <w:txbxContent>
                  <w:p>
                    <w:pPr>
                      <w:spacing w:before="19" w:line="202" w:lineRule="auto"/>
                      <w:ind w:left="20"/>
                      <w:rPr>
                        <w:rFonts w:ascii="Arial" w:eastAsia="Arial" w:hAnsi="Arial" w:cs="Arial"/>
                        <w:sz w:val="13"/>
                        <w:szCs w:val="13"/>
                      </w:rPr>
                    </w:pPr>
                    <w:r>
                      <w:rPr>
                        <w:rFonts w:ascii="Arial" w:eastAsia="Arial" w:hAnsi="Arial" w:cs="Arial"/>
                        <w:spacing w:val="3"/>
                        <w:sz w:val="13"/>
                        <w:szCs w:val="13"/>
                      </w:rPr>
                      <w:t>42.20%</w:t>
                    </w:r>
                  </w:p>
                </w:txbxContent>
              </v:textbox>
            </v:shape>
            <v:shape id="_x0000_s1055" type="#_x0000_t202" style="width:504;height:141;left:2889;position:absolute;top:434" filled="f" stroked="f">
              <o:lock v:ext="edit" aspectratio="f"/>
              <v:textbox inset="0,0,0,0">
                <w:txbxContent>
                  <w:p>
                    <w:pPr>
                      <w:spacing w:before="19" w:line="202" w:lineRule="auto"/>
                      <w:ind w:left="20"/>
                      <w:rPr>
                        <w:rFonts w:ascii="Arial" w:eastAsia="Arial" w:hAnsi="Arial" w:cs="Arial"/>
                        <w:sz w:val="13"/>
                        <w:szCs w:val="13"/>
                      </w:rPr>
                    </w:pPr>
                    <w:r>
                      <w:rPr>
                        <w:rFonts w:ascii="Arial" w:eastAsia="Arial" w:hAnsi="Arial" w:cs="Arial"/>
                        <w:spacing w:val="3"/>
                        <w:sz w:val="13"/>
                        <w:szCs w:val="13"/>
                      </w:rPr>
                      <w:t>43.10%</w:t>
                    </w:r>
                  </w:p>
                </w:txbxContent>
              </v:textbox>
            </v:shape>
            <v:shape id="_x0000_s1056" type="#_x0000_t202" style="width:502;height:143;left:2891;position:absolute;top:1542" filled="f" stroked="f">
              <o:lock v:ext="edit" aspectratio="f"/>
              <v:textbox inset="0,0,0,0">
                <w:txbxContent>
                  <w:p>
                    <w:pPr>
                      <w:spacing w:before="19" w:line="203" w:lineRule="auto"/>
                      <w:ind w:left="20"/>
                      <w:rPr>
                        <w:rFonts w:ascii="Arial" w:eastAsia="Arial" w:hAnsi="Arial" w:cs="Arial"/>
                        <w:sz w:val="13"/>
                        <w:szCs w:val="13"/>
                      </w:rPr>
                    </w:pPr>
                    <w:r>
                      <w:rPr>
                        <w:rFonts w:ascii="Arial" w:eastAsia="Arial" w:hAnsi="Arial" w:cs="Arial"/>
                        <w:spacing w:val="3"/>
                        <w:sz w:val="13"/>
                        <w:szCs w:val="13"/>
                      </w:rPr>
                      <w:t>21.20%</w:t>
                    </w:r>
                  </w:p>
                </w:txbxContent>
              </v:textbox>
            </v:shape>
            <v:shape id="_x0000_s1057" type="#_x0000_t202" style="width:490;height:143;left:1663;position:absolute;top:1082" filled="f" stroked="f">
              <o:lock v:ext="edit" aspectratio="f"/>
              <v:textbox inset="0,0,0,0">
                <w:txbxContent>
                  <w:p>
                    <w:pPr>
                      <w:spacing w:before="19" w:line="203" w:lineRule="auto"/>
                      <w:ind w:left="20"/>
                      <w:rPr>
                        <w:rFonts w:ascii="Arial" w:eastAsia="Arial" w:hAnsi="Arial" w:cs="Arial"/>
                        <w:sz w:val="13"/>
                        <w:szCs w:val="13"/>
                      </w:rPr>
                    </w:pPr>
                    <w:r>
                      <w:rPr>
                        <w:rFonts w:ascii="Arial" w:eastAsia="Arial" w:hAnsi="Arial" w:cs="Arial"/>
                        <w:spacing w:val="1"/>
                        <w:sz w:val="13"/>
                        <w:szCs w:val="13"/>
                      </w:rPr>
                      <w:t>16.60%</w:t>
                    </w:r>
                  </w:p>
                </w:txbxContent>
              </v:textbox>
            </v:shape>
            <v:shape id="_x0000_s1058" type="#_x0000_t202" style="width:490;height:143;left:2902;position:absolute;top:1110" filled="f" stroked="f">
              <o:lock v:ext="edit" aspectratio="f"/>
              <v:textbox inset="0,0,0,0">
                <w:txbxContent>
                  <w:p>
                    <w:pPr>
                      <w:spacing w:before="19" w:line="203" w:lineRule="auto"/>
                      <w:ind w:left="20"/>
                      <w:rPr>
                        <w:rFonts w:ascii="Arial" w:eastAsia="Arial" w:hAnsi="Arial" w:cs="Arial"/>
                        <w:sz w:val="13"/>
                        <w:szCs w:val="13"/>
                      </w:rPr>
                    </w:pPr>
                    <w:r>
                      <w:rPr>
                        <w:rFonts w:ascii="Arial" w:eastAsia="Arial" w:hAnsi="Arial" w:cs="Arial"/>
                        <w:spacing w:val="1"/>
                        <w:sz w:val="13"/>
                        <w:szCs w:val="13"/>
                      </w:rPr>
                      <w:t>17.30%</w:t>
                    </w:r>
                  </w:p>
                </w:txbxContent>
              </v:textbox>
            </v:shape>
            <v:shape id="_x0000_s1059" type="#_x0000_t202" style="width:490;height:143;left:2902;position:absolute;top:1986" filled="f" stroked="f">
              <o:lock v:ext="edit" aspectratio="f"/>
              <v:textbox inset="0,0,0,0">
                <w:txbxContent>
                  <w:p>
                    <w:pPr>
                      <w:spacing w:before="19" w:line="203" w:lineRule="auto"/>
                      <w:ind w:left="20"/>
                      <w:rPr>
                        <w:rFonts w:ascii="Arial" w:eastAsia="Arial" w:hAnsi="Arial" w:cs="Arial"/>
                        <w:sz w:val="13"/>
                        <w:szCs w:val="13"/>
                      </w:rPr>
                    </w:pPr>
                    <w:r>
                      <w:rPr>
                        <w:rFonts w:ascii="Arial" w:eastAsia="Arial" w:hAnsi="Arial" w:cs="Arial"/>
                        <w:spacing w:val="1"/>
                        <w:sz w:val="13"/>
                        <w:szCs w:val="13"/>
                      </w:rPr>
                      <w:t>18.40%</w:t>
                    </w:r>
                  </w:p>
                </w:txbxContent>
              </v:textbox>
            </v:shape>
            <v:shape id="_x0000_s1060" type="#_x0000_t202" style="width:490;height:143;left:1663;position:absolute;top:1995" filled="f" stroked="f">
              <o:lock v:ext="edit" aspectratio="f"/>
              <v:textbox inset="0,0,0,0">
                <w:txbxContent>
                  <w:p>
                    <w:pPr>
                      <w:spacing w:before="19" w:line="203" w:lineRule="auto"/>
                      <w:ind w:left="20"/>
                      <w:rPr>
                        <w:rFonts w:ascii="Arial" w:eastAsia="Arial" w:hAnsi="Arial" w:cs="Arial"/>
                        <w:sz w:val="13"/>
                        <w:szCs w:val="13"/>
                      </w:rPr>
                    </w:pPr>
                    <w:r>
                      <w:rPr>
                        <w:rFonts w:ascii="Arial" w:eastAsia="Arial" w:hAnsi="Arial" w:cs="Arial"/>
                        <w:spacing w:val="1"/>
                        <w:sz w:val="13"/>
                        <w:szCs w:val="13"/>
                      </w:rPr>
                      <w:t>17.60%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78" w:line="200" w:lineRule="auto"/>
        <w:ind w:left="538"/>
        <w:rPr>
          <w:rFonts w:ascii="Arial" w:eastAsia="Arial" w:hAnsi="Arial" w:cs="Arial"/>
          <w:sz w:val="13"/>
          <w:szCs w:val="13"/>
        </w:rPr>
      </w:pPr>
      <w:r>
        <w:pict>
          <v:shape id="_x0000_s1061" type="#_x0000_t202" style="width:56.25pt;height:21.7pt;margin-top:2.8pt;margin-left:124.5pt;position:absolute;z-index:251670528" filled="f" stroked="f">
            <o:lock v:ext="edit" aspectratio="f"/>
            <v:textbox inset="0,0,0,0">
              <w:txbxContent>
                <w:p>
                  <w:pPr>
                    <w:spacing w:before="19" w:line="203" w:lineRule="auto"/>
                    <w:ind w:left="372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202</w:t>
                  </w:r>
                  <w:r>
                    <w:rPr>
                      <w:rFonts w:ascii="Arial" w:eastAsia="Arial" w:hAnsi="Arial" w:cs="Arial"/>
                      <w:spacing w:val="-13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3Q1-3</w:t>
                  </w:r>
                </w:p>
                <w:p>
                  <w:pPr>
                    <w:spacing w:before="107" w:line="226" w:lineRule="auto"/>
                    <w:ind w:left="20"/>
                    <w:rPr>
                      <w:rFonts w:ascii="KaiTi" w:eastAsia="KaiTi" w:hAnsi="KaiTi" w:cs="KaiTi"/>
                      <w:sz w:val="13"/>
                      <w:szCs w:val="13"/>
                    </w:rPr>
                  </w:pPr>
                  <w:r>
                    <w:rPr>
                      <w:rFonts w:ascii="KaiTi" w:eastAsia="KaiTi" w:hAnsi="KaiTi" w:cs="KaiTi"/>
                      <w:position w:val="1"/>
                      <w:sz w:val="13"/>
                      <w:szCs w:val="13"/>
                    </w:rPr>
                    <w:drawing>
                      <wp:inline distT="0" distB="0" distL="0" distR="0">
                        <wp:extent cx="47625" cy="47625"/>
                        <wp:effectExtent l="0" t="0" r="0" b="0"/>
                        <wp:docPr id="50" name="IM 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IM 50"/>
                                <pic:cNvPicPr/>
                              </pic:nvPicPr>
                              <pic:blipFill>
                                <a:blip xmlns:r="http://schemas.openxmlformats.org/officeDocument/2006/relationships"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KaiTi" w:eastAsia="KaiTi" w:hAnsi="KaiTi" w:cs="KaiTi"/>
                      <w:spacing w:val="-23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KaiTi" w:eastAsia="KaiTi" w:hAnsi="KaiTi" w:cs="KaiTi"/>
                      <w:spacing w:val="8"/>
                      <w:sz w:val="13"/>
                      <w:szCs w:val="13"/>
                    </w:rPr>
                    <w:t>三线及以下城市</w:t>
                  </w:r>
                </w:p>
              </w:txbxContent>
            </v:textbox>
          </v:shape>
        </w:pict>
      </w:r>
      <w:r>
        <w:rPr>
          <w:rFonts w:ascii="Arial" w:eastAsia="Arial" w:hAnsi="Arial" w:cs="Arial"/>
          <w:spacing w:val="-1"/>
          <w:sz w:val="13"/>
          <w:szCs w:val="13"/>
        </w:rPr>
        <w:t>202</w:t>
      </w:r>
      <w:r>
        <w:rPr>
          <w:rFonts w:ascii="Arial" w:eastAsia="Arial" w:hAnsi="Arial" w:cs="Arial"/>
          <w:spacing w:val="-3"/>
          <w:sz w:val="13"/>
          <w:szCs w:val="13"/>
        </w:rPr>
        <w:t xml:space="preserve"> </w:t>
      </w:r>
      <w:r>
        <w:rPr>
          <w:rFonts w:ascii="Arial" w:eastAsia="Arial" w:hAnsi="Arial" w:cs="Arial"/>
          <w:spacing w:val="-1"/>
          <w:sz w:val="13"/>
          <w:szCs w:val="13"/>
        </w:rPr>
        <w:t>1</w:t>
      </w:r>
      <w:r>
        <w:rPr>
          <w:rFonts w:ascii="Arial" w:eastAsia="Arial" w:hAnsi="Arial" w:cs="Arial"/>
          <w:spacing w:val="1"/>
          <w:sz w:val="13"/>
          <w:szCs w:val="13"/>
        </w:rPr>
        <w:t xml:space="preserve">                         </w:t>
      </w:r>
      <w:r>
        <w:rPr>
          <w:rFonts w:ascii="Arial" w:eastAsia="Arial" w:hAnsi="Arial" w:cs="Arial"/>
          <w:spacing w:val="-1"/>
          <w:sz w:val="13"/>
          <w:szCs w:val="13"/>
        </w:rPr>
        <w:t>202</w:t>
      </w:r>
      <w:r>
        <w:rPr>
          <w:rFonts w:ascii="Arial" w:eastAsia="Arial" w:hAnsi="Arial" w:cs="Arial"/>
          <w:spacing w:val="-17"/>
          <w:sz w:val="13"/>
          <w:szCs w:val="13"/>
        </w:rPr>
        <w:t xml:space="preserve"> </w:t>
      </w:r>
      <w:r>
        <w:rPr>
          <w:rFonts w:ascii="Arial" w:eastAsia="Arial" w:hAnsi="Arial" w:cs="Arial"/>
          <w:spacing w:val="-1"/>
          <w:sz w:val="13"/>
          <w:szCs w:val="13"/>
        </w:rPr>
        <w:t>2</w:t>
      </w:r>
    </w:p>
    <w:p>
      <w:pPr>
        <w:spacing w:before="108" w:line="224" w:lineRule="auto"/>
        <w:rPr>
          <w:rFonts w:ascii="KaiTi" w:eastAsia="KaiTi" w:hAnsi="KaiTi" w:cs="KaiTi"/>
          <w:sz w:val="13"/>
          <w:szCs w:val="13"/>
        </w:rPr>
      </w:pPr>
      <w:r>
        <w:rPr>
          <w:rFonts w:ascii="KaiTi" w:eastAsia="KaiTi" w:hAnsi="KaiTi" w:cs="KaiTi"/>
          <w:spacing w:val="8"/>
          <w:sz w:val="13"/>
          <w:szCs w:val="13"/>
        </w:rPr>
        <w:t>一线城市</w:t>
      </w:r>
      <w:r>
        <w:rPr>
          <w:rFonts w:ascii="KaiTi" w:eastAsia="KaiTi" w:hAnsi="KaiTi" w:cs="KaiTi"/>
          <w:spacing w:val="16"/>
          <w:sz w:val="13"/>
          <w:szCs w:val="13"/>
        </w:rPr>
        <w:t xml:space="preserve">  </w:t>
      </w:r>
      <w:r>
        <w:rPr>
          <w:position w:val="1"/>
          <w:sz w:val="13"/>
          <w:szCs w:val="13"/>
        </w:rPr>
        <w:drawing>
          <wp:inline distT="0" distB="0" distL="0" distR="0">
            <wp:extent cx="47625" cy="47625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aiTi" w:eastAsia="KaiTi" w:hAnsi="KaiTi" w:cs="KaiTi"/>
          <w:spacing w:val="-20"/>
          <w:sz w:val="13"/>
          <w:szCs w:val="13"/>
        </w:rPr>
        <w:t xml:space="preserve"> </w:t>
      </w:r>
      <w:r>
        <w:rPr>
          <w:rFonts w:ascii="KaiTi" w:eastAsia="KaiTi" w:hAnsi="KaiTi" w:cs="KaiTi"/>
          <w:spacing w:val="8"/>
          <w:sz w:val="13"/>
          <w:szCs w:val="13"/>
        </w:rPr>
        <w:t>新一线城市</w:t>
      </w:r>
      <w:r>
        <w:rPr>
          <w:rFonts w:ascii="KaiTi" w:eastAsia="KaiTi" w:hAnsi="KaiTi" w:cs="KaiTi"/>
          <w:spacing w:val="13"/>
          <w:sz w:val="13"/>
          <w:szCs w:val="13"/>
        </w:rPr>
        <w:t xml:space="preserve">  </w:t>
      </w:r>
      <w:r>
        <w:rPr>
          <w:position w:val="1"/>
          <w:sz w:val="13"/>
          <w:szCs w:val="13"/>
        </w:rPr>
        <w:drawing>
          <wp:inline distT="0" distB="0" distL="0" distR="0">
            <wp:extent cx="47625" cy="4762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aiTi" w:eastAsia="KaiTi" w:hAnsi="KaiTi" w:cs="KaiTi"/>
          <w:spacing w:val="-28"/>
          <w:sz w:val="13"/>
          <w:szCs w:val="13"/>
        </w:rPr>
        <w:t xml:space="preserve"> </w:t>
      </w:r>
      <w:r>
        <w:rPr>
          <w:rFonts w:ascii="KaiTi" w:eastAsia="KaiTi" w:hAnsi="KaiTi" w:cs="KaiTi"/>
          <w:spacing w:val="8"/>
          <w:sz w:val="13"/>
          <w:szCs w:val="13"/>
        </w:rPr>
        <w:t>二线城市</w:t>
      </w:r>
    </w:p>
    <w:p>
      <w:pPr>
        <w:pStyle w:val="BodyText"/>
        <w:spacing w:before="292" w:line="134" w:lineRule="exact"/>
        <w:ind w:left="561"/>
        <w:rPr>
          <w:sz w:val="13"/>
          <w:szCs w:val="13"/>
        </w:rPr>
      </w:pPr>
      <w:r>
        <w:rPr>
          <w:color w:val="404040"/>
          <w:spacing w:val="6"/>
          <w:position w:val="-1"/>
          <w:sz w:val="13"/>
          <w:szCs w:val="13"/>
        </w:rPr>
        <w:t>数据来源：招股书、国泰君安证券研究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69" w:lineRule="auto"/>
        <w:rPr>
          <w:rFonts w:ascii="Arial"/>
          <w:sz w:val="21"/>
        </w:rPr>
      </w:pPr>
    </w:p>
    <w:p>
      <w:pPr>
        <w:pStyle w:val="BodyText"/>
        <w:spacing w:before="78" w:line="191" w:lineRule="auto"/>
        <w:ind w:left="770"/>
        <w:rPr>
          <w:rFonts w:ascii="Calibri" w:eastAsia="Calibri" w:hAnsi="Calibri" w:cs="Calibri"/>
          <w:sz w:val="18"/>
          <w:szCs w:val="18"/>
        </w:rPr>
      </w:pPr>
      <w:r>
        <w:rPr>
          <w:color w:val="0070C0"/>
          <w:position w:val="1"/>
          <w:sz w:val="18"/>
          <w:szCs w:val="18"/>
        </w:rPr>
        <w:t>图:</w:t>
      </w:r>
      <w:r>
        <w:rPr>
          <w:color w:val="0070C0"/>
          <w:position w:val="1"/>
          <w:sz w:val="18"/>
          <w:szCs w:val="18"/>
        </w:rPr>
        <w:t xml:space="preserve">  </w:t>
      </w:r>
      <w:r>
        <w:rPr>
          <w:rFonts w:ascii="Calibri" w:eastAsia="Calibri" w:hAnsi="Calibri" w:cs="Calibri"/>
          <w:b/>
          <w:bCs/>
          <w:color w:val="0070C0"/>
          <w:position w:val="-1"/>
          <w:sz w:val="18"/>
          <w:szCs w:val="18"/>
        </w:rPr>
        <w:t>2023Q1-</w:t>
      </w:r>
      <w:r>
        <w:rPr>
          <w:rFonts w:ascii="Calibri" w:eastAsia="Calibri" w:hAnsi="Calibri" w:cs="Calibri"/>
          <w:b/>
          <w:bCs/>
          <w:color w:val="0070C0"/>
          <w:sz w:val="18"/>
          <w:szCs w:val="18"/>
        </w:rPr>
        <w:t>3</w:t>
      </w:r>
      <w:r>
        <w:rPr>
          <w:color w:val="0070C0"/>
          <w:position w:val="1"/>
          <w:sz w:val="18"/>
          <w:szCs w:val="18"/>
        </w:rPr>
        <w:t>销售货物毛利率</w:t>
      </w:r>
      <w:r>
        <w:rPr>
          <w:rFonts w:ascii="Calibri" w:eastAsia="Calibri" w:hAnsi="Calibri" w:cs="Calibri"/>
          <w:b/>
          <w:bCs/>
          <w:color w:val="0070C0"/>
          <w:sz w:val="18"/>
          <w:szCs w:val="18"/>
        </w:rPr>
        <w:t>32.5%</w:t>
      </w:r>
    </w:p>
    <w:p>
      <w:pPr>
        <w:spacing w:before="89" w:line="245" w:lineRule="exact"/>
        <w:ind w:left="3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spacing w:val="1"/>
          <w:position w:val="10"/>
          <w:sz w:val="13"/>
          <w:szCs w:val="13"/>
        </w:rPr>
        <w:t>90%</w:t>
      </w:r>
    </w:p>
    <w:p>
      <w:pPr>
        <w:spacing w:line="201" w:lineRule="auto"/>
        <w:ind w:left="3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spacing w:val="1"/>
          <w:sz w:val="13"/>
          <w:szCs w:val="13"/>
        </w:rPr>
        <w:t>80%</w:t>
      </w:r>
    </w:p>
    <w:p>
      <w:pPr>
        <w:spacing w:before="118" w:line="203" w:lineRule="auto"/>
        <w:ind w:left="4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spacing w:val="1"/>
          <w:sz w:val="13"/>
          <w:szCs w:val="13"/>
        </w:rPr>
        <w:t>70%</w:t>
      </w:r>
    </w:p>
    <w:p>
      <w:pPr>
        <w:spacing w:before="118" w:line="202" w:lineRule="auto"/>
        <w:ind w:left="3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spacing w:val="1"/>
          <w:sz w:val="13"/>
          <w:szCs w:val="13"/>
        </w:rPr>
        <w:t>60%</w:t>
      </w:r>
    </w:p>
    <w:p>
      <w:pPr>
        <w:spacing w:before="118" w:line="203" w:lineRule="auto"/>
        <w:ind w:left="3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spacing w:val="1"/>
          <w:sz w:val="13"/>
          <w:szCs w:val="13"/>
        </w:rPr>
        <w:t>50%</w:t>
      </w:r>
    </w:p>
    <w:p>
      <w:pPr>
        <w:spacing w:before="118" w:line="203" w:lineRule="auto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spacing w:val="2"/>
          <w:sz w:val="13"/>
          <w:szCs w:val="13"/>
        </w:rPr>
        <w:t>40%</w:t>
      </w:r>
    </w:p>
    <w:p>
      <w:pPr>
        <w:spacing w:before="119" w:line="202" w:lineRule="auto"/>
        <w:ind w:left="3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spacing w:val="1"/>
          <w:sz w:val="13"/>
          <w:szCs w:val="13"/>
        </w:rPr>
        <w:t>30%</w:t>
      </w:r>
    </w:p>
    <w:p>
      <w:pPr>
        <w:spacing w:before="117" w:line="203" w:lineRule="auto"/>
        <w:ind w:left="2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spacing w:val="2"/>
          <w:sz w:val="13"/>
          <w:szCs w:val="13"/>
        </w:rPr>
        <w:t>20%</w:t>
      </w:r>
    </w:p>
    <w:p>
      <w:pPr>
        <w:spacing w:before="119" w:line="202" w:lineRule="auto"/>
        <w:ind w:left="12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spacing w:val="-1"/>
          <w:sz w:val="13"/>
          <w:szCs w:val="13"/>
        </w:rPr>
        <w:t>10%</w:t>
      </w:r>
    </w:p>
    <w:p>
      <w:pPr>
        <w:spacing w:before="118" w:line="203" w:lineRule="auto"/>
        <w:ind w:left="81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sz w:val="13"/>
          <w:szCs w:val="13"/>
        </w:rPr>
        <w:t>0%</w:t>
      </w:r>
    </w:p>
    <w:p>
      <w:pPr>
        <w:spacing w:before="196" w:line="224" w:lineRule="auto"/>
        <w:ind w:left="1530"/>
        <w:rPr>
          <w:rFonts w:ascii="KaiTi" w:eastAsia="KaiTi" w:hAnsi="KaiTi" w:cs="KaiTi"/>
          <w:sz w:val="13"/>
          <w:szCs w:val="13"/>
        </w:rPr>
      </w:pPr>
      <w:r>
        <w:pict>
          <v:shape id="_x0000_s1062" type="#_x0000_t202" style="width:87.6pt;height:8.35pt;margin-top:1.03pt;margin-left:105.61pt;position:absolute;z-index:251672576" filled="f" stroked="f">
            <o:lock v:ext="edit" aspectratio="f"/>
            <v:textbox inset="0,0,0,0">
              <w:txbxContent>
                <w:p>
                  <w:pPr>
                    <w:spacing w:before="20" w:line="203" w:lineRule="auto"/>
                    <w:ind w:left="20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202</w:t>
                  </w:r>
                  <w:r>
                    <w:rPr>
                      <w:rFonts w:ascii="Arial" w:eastAsia="Arial" w:hAnsi="Arial" w:cs="Arial"/>
                      <w:spacing w:val="-15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2                     202</w:t>
                  </w:r>
                  <w:r>
                    <w:rPr>
                      <w:rFonts w:ascii="Arial" w:eastAsia="Arial" w:hAnsi="Arial" w:cs="Arial"/>
                      <w:spacing w:val="-6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3Q1-3</w:t>
                  </w:r>
                </w:p>
              </w:txbxContent>
            </v:textbox>
          </v:shape>
        </w:pict>
      </w:r>
      <w:r>
        <w:pict>
          <v:shape id="_x0000_s1063" type="#_x0000_t202" style="width:52.55pt;height:17.7pt;margin-top:1.09pt;margin-left:11.76pt;position:absolute;z-index:251671552" filled="f" stroked="f">
            <o:lock v:ext="edit" aspectratio="f"/>
            <v:textbox inset="0,0,0,0">
              <w:txbxContent>
                <w:p>
                  <w:pPr>
                    <w:spacing w:before="19" w:line="236" w:lineRule="auto"/>
                    <w:ind w:left="20" w:right="20" w:firstLine="620"/>
                    <w:rPr>
                      <w:rFonts w:ascii="KaiTi" w:eastAsia="KaiTi" w:hAnsi="KaiTi" w:cs="KaiTi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pacing w:val="-2"/>
                      <w:sz w:val="13"/>
                      <w:szCs w:val="13"/>
                    </w:rPr>
                    <w:t>202</w:t>
                  </w:r>
                  <w:r>
                    <w:rPr>
                      <w:rFonts w:ascii="Arial" w:eastAsia="Arial" w:hAnsi="Arial" w:cs="Arial"/>
                      <w:spacing w:val="-7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13"/>
                      <w:szCs w:val="13"/>
                    </w:rPr>
                    <w:t>1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</w:rPr>
                    <w:t xml:space="preserve">   </w:t>
                  </w:r>
                  <w:r>
                    <w:rPr>
                      <w:rFonts w:ascii="KaiTi" w:eastAsia="KaiTi" w:hAnsi="KaiTi" w:cs="KaiTi"/>
                      <w:position w:val="4"/>
                      <w:sz w:val="13"/>
                      <w:szCs w:val="13"/>
                    </w:rPr>
                    <w:drawing>
                      <wp:inline distT="0" distB="0" distL="0" distR="0">
                        <wp:extent cx="266700" cy="19050"/>
                        <wp:effectExtent l="0" t="0" r="0" b="0"/>
                        <wp:docPr id="56" name="IM 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IM 56"/>
                                <pic:cNvPicPr/>
                              </pic:nvPicPr>
                              <pic:blipFill>
                                <a:blip xmlns:r="http://schemas.openxmlformats.org/officeDocument/2006/relationships"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" cy="19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KaiTi" w:eastAsia="KaiTi" w:hAnsi="KaiTi" w:cs="KaiTi"/>
                      <w:spacing w:val="-24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KaiTi" w:eastAsia="KaiTi" w:hAnsi="KaiTi" w:cs="KaiTi"/>
                      <w:spacing w:val="7"/>
                      <w:sz w:val="13"/>
                      <w:szCs w:val="13"/>
                    </w:rPr>
                    <w:t>销售货物</w:t>
                  </w:r>
                </w:p>
              </w:txbxContent>
            </v:textbox>
          </v:shape>
        </w:pict>
      </w:r>
      <w:r>
        <w:rPr>
          <w:rFonts w:ascii="KaiTi" w:eastAsia="KaiTi" w:hAnsi="KaiTi" w:cs="KaiTi"/>
          <w:position w:val="4"/>
          <w:sz w:val="13"/>
          <w:szCs w:val="13"/>
        </w:rPr>
        <w:drawing>
          <wp:inline distT="0" distB="0" distL="0" distR="0">
            <wp:extent cx="257175" cy="19050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aiTi" w:eastAsia="KaiTi" w:hAnsi="KaiTi" w:cs="KaiTi"/>
          <w:spacing w:val="-18"/>
          <w:sz w:val="13"/>
          <w:szCs w:val="13"/>
        </w:rPr>
        <w:t xml:space="preserve"> </w:t>
      </w:r>
      <w:r>
        <w:rPr>
          <w:rFonts w:ascii="KaiTi" w:eastAsia="KaiTi" w:hAnsi="KaiTi" w:cs="KaiTi"/>
          <w:spacing w:val="9"/>
          <w:sz w:val="13"/>
          <w:szCs w:val="13"/>
        </w:rPr>
        <w:t>加盟服务</w:t>
      </w:r>
      <w:r>
        <w:rPr>
          <w:rFonts w:ascii="KaiTi" w:eastAsia="KaiTi" w:hAnsi="KaiTi" w:cs="KaiTi"/>
          <w:spacing w:val="20"/>
          <w:sz w:val="13"/>
          <w:szCs w:val="13"/>
        </w:rPr>
        <w:t xml:space="preserve">   </w:t>
      </w:r>
      <w:r>
        <w:rPr>
          <w:rFonts w:ascii="KaiTi" w:eastAsia="KaiTi" w:hAnsi="KaiTi" w:cs="KaiTi"/>
          <w:strike/>
          <w:spacing w:val="5"/>
          <w:sz w:val="13"/>
          <w:szCs w:val="13"/>
        </w:rPr>
        <w:t xml:space="preserve">      </w:t>
      </w:r>
      <w:r>
        <w:rPr>
          <w:rFonts w:ascii="KaiTi" w:eastAsia="KaiTi" w:hAnsi="KaiTi" w:cs="KaiTi"/>
          <w:spacing w:val="-21"/>
          <w:sz w:val="13"/>
          <w:szCs w:val="13"/>
        </w:rPr>
        <w:t xml:space="preserve"> </w:t>
      </w:r>
      <w:r>
        <w:rPr>
          <w:rFonts w:ascii="KaiTi" w:eastAsia="KaiTi" w:hAnsi="KaiTi" w:cs="KaiTi"/>
          <w:spacing w:val="9"/>
          <w:sz w:val="13"/>
          <w:szCs w:val="13"/>
        </w:rPr>
        <w:t>来自直营店</w:t>
      </w:r>
    </w:p>
    <w:p>
      <w:pPr>
        <w:spacing w:before="237" w:line="198" w:lineRule="auto"/>
        <w:ind w:left="3538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color w:val="999999"/>
          <w:sz w:val="19"/>
          <w:szCs w:val="19"/>
        </w:rPr>
        <w:t>3</w:t>
      </w:r>
    </w:p>
    <w:p>
      <w:pPr>
        <w:spacing w:line="198" w:lineRule="auto"/>
        <w:rPr>
          <w:rFonts w:ascii="Arial" w:eastAsia="Arial" w:hAnsi="Arial" w:cs="Arial"/>
          <w:sz w:val="19"/>
          <w:szCs w:val="19"/>
        </w:rPr>
        <w:sectPr>
          <w:headerReference w:type="default" r:id="rId42"/>
          <w:footerReference w:type="default" r:id="rId43"/>
          <w:type w:val="nextPage"/>
          <w:pgSz w:w="14400" w:h="8100"/>
          <w:pgMar w:top="400" w:right="0" w:bottom="258" w:left="0" w:header="0" w:footer="0" w:gutter="0"/>
          <w:pgNumType w:start="5"/>
          <w:cols w:num="3" w:space="708" w:equalWidth="0">
            <w:col w:w="5730" w:space="40"/>
            <w:col w:w="4015" w:space="100"/>
            <w:col w:w="4516" w:space="0"/>
          </w:cols>
          <w:titlePg w:val="0"/>
        </w:sectPr>
      </w:pPr>
    </w:p>
    <w:p>
      <w:pPr>
        <w:spacing w:before="3"/>
      </w:pPr>
      <w:r>
        <w:pict>
          <v:rect id="_x0000_s1064" style="width:0.8pt;height:14.2pt;margin-top:372.38pt;margin-left:109.5pt;mso-position-horizontal-relative:page;mso-position-vertical-relative:page;position:absolute;z-index:251703296" o:allowincell="f" filled="t" fillcolor="#999" stroked="f"/>
        </w:pict>
      </w:r>
      <w:r>
        <w:pict>
          <v:rect id="_x0000_s1065" style="width:20.25pt;height:1.5pt;margin-top:368.25pt;margin-left:58.5pt;mso-position-horizontal-relative:page;mso-position-vertical-relative:page;position:absolute;z-index:251704320" o:allowincell="f" filled="t" fillcolor="#5b9bd5" stroked="f"/>
        </w:pict>
      </w:r>
      <w:r>
        <w:pict>
          <v:rect id="_x0000_s1066" style="width:3.75pt;height:3.75pt;margin-top:366pt;margin-left:8in;mso-position-horizontal-relative:page;mso-position-vertical-relative:page;position:absolute;z-index:251702272" o:allowincell="f" filled="t" fillcolor="#0070c0" stroked="f"/>
        </w:pict>
      </w:r>
      <w:r>
        <w:drawing>
          <wp:anchor distT="0" distB="0" distL="0" distR="0" simplePos="0" relativeHeight="251678720" behindDoc="0" locked="0" layoutInCell="0" allowOverlap="1">
            <wp:simplePos x="0" y="0"/>
            <wp:positionH relativeFrom="page">
              <wp:posOffset>848042</wp:posOffset>
            </wp:positionH>
            <wp:positionV relativeFrom="page">
              <wp:posOffset>440983</wp:posOffset>
            </wp:positionV>
            <wp:extent cx="4458894" cy="255663"/>
            <wp:effectExtent l="0" t="0" r="0" b="0"/>
            <wp:wrapNone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458894" cy="255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67" type="#_x0000_t202" style="width:15.5pt;height:116.15pt;margin-top:83.92pt;margin-left:482.87pt;mso-position-horizontal-relative:page;mso-position-vertical-relative:page;position:absolute;z-index:251679744" o:allowincell="f" filled="f" stroked="f">
            <o:lock v:ext="edit" aspectratio="f"/>
            <v:textbox inset="0,0,0,0">
              <w:txbxContent>
                <w:p>
                  <w:pPr>
                    <w:tabs>
                      <w:tab w:val="left" w:pos="98"/>
                    </w:tabs>
                    <w:spacing w:before="20" w:line="461" w:lineRule="auto"/>
                    <w:ind w:left="20" w:right="20" w:firstLine="1"/>
                    <w:jc w:val="right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35%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 xml:space="preserve">30% </w:t>
                  </w:r>
                  <w:r>
                    <w:rPr>
                      <w:rFonts w:ascii="Arial" w:eastAsia="Arial" w:hAnsi="Arial" w:cs="Arial"/>
                      <w:spacing w:val="2"/>
                      <w:sz w:val="13"/>
                      <w:szCs w:val="13"/>
                    </w:rPr>
                    <w:t>25%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 xml:space="preserve">20% </w:t>
                  </w: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 xml:space="preserve">15% </w:t>
                  </w:r>
                  <w:r>
                    <w:rPr>
                      <w:rFonts w:ascii="Arial" w:eastAsia="Arial" w:hAnsi="Arial" w:cs="Arial"/>
                      <w:spacing w:val="2"/>
                      <w:sz w:val="13"/>
                      <w:szCs w:val="13"/>
                    </w:rPr>
                    <w:t>10%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</w:rPr>
                    <w:tab/>
                  </w: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5%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</w:rPr>
                    <w:t>0%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4624" behindDoc="1" locked="0" layoutInCell="0" allowOverlap="1">
            <wp:simplePos x="0" y="0"/>
            <wp:positionH relativeFrom="page">
              <wp:posOffset>8197215</wp:posOffset>
            </wp:positionH>
            <wp:positionV relativeFrom="page">
              <wp:posOffset>2914173</wp:posOffset>
            </wp:positionV>
            <wp:extent cx="120315" cy="104298"/>
            <wp:effectExtent l="0" t="0" r="0" b="0"/>
            <wp:wrapNone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0315" cy="1042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68" type="#_x0000_t202" style="width:9.45pt;height:41pt;margin-top:237.95pt;margin-left:259.34pt;mso-position-horizontal-relative:page;mso-position-vertical-relative:page;position:absolute;z-index:251680768" o:allowincell="f" filled="f" stroked="f">
            <o:lock v:ext="edit" aspectratio="f"/>
            <v:textbox inset="0,0,0,0">
              <w:txbxContent>
                <w:p>
                  <w:pPr>
                    <w:spacing w:before="19" w:line="200" w:lineRule="auto"/>
                    <w:ind w:left="23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13"/>
                      <w:szCs w:val="13"/>
                    </w:rPr>
                    <w:t>50</w:t>
                  </w:r>
                </w:p>
                <w:p>
                  <w:pPr>
                    <w:spacing w:before="94" w:line="199" w:lineRule="auto"/>
                    <w:ind w:left="20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45</w:t>
                  </w:r>
                </w:p>
                <w:p>
                  <w:pPr>
                    <w:spacing w:before="93" w:line="200" w:lineRule="auto"/>
                    <w:ind w:left="20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40</w:t>
                  </w:r>
                </w:p>
                <w:p>
                  <w:pPr>
                    <w:spacing w:before="94" w:line="200" w:lineRule="auto"/>
                    <w:ind w:left="23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13"/>
                      <w:szCs w:val="13"/>
                    </w:rPr>
                    <w:t>35</w:t>
                  </w:r>
                </w:p>
              </w:txbxContent>
            </v:textbox>
          </v:shape>
        </w:pict>
      </w:r>
      <w:r>
        <w:pict>
          <v:shape id="_x0000_s1069" type="#_x0000_t202" style="width:9.35pt;height:8.25pt;margin-top:240.83pt;margin-left:596.9pt;mso-position-horizontal-relative:page;mso-position-vertical-relative:page;position:absolute;z-index:251686912" o:allowincell="f" filled="f" stroked="f">
            <o:lock v:ext="edit" aspectratio="f"/>
            <v:textbox inset="0,0,0,0">
              <w:txbxContent>
                <w:p>
                  <w:pPr>
                    <w:spacing w:before="20" w:line="200" w:lineRule="auto"/>
                    <w:ind w:left="20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</w:rPr>
                    <w:t>28</w:t>
                  </w:r>
                </w:p>
              </w:txbxContent>
            </v:textbox>
          </v:shape>
        </w:pict>
      </w:r>
      <w:r>
        <w:pict>
          <v:shape id="_x0000_s1070" type="#_x0000_t202" style="width:9.25pt;height:8.25pt;margin-top:241.65pt;margin-left:492.18pt;mso-position-horizontal-relative:page;mso-position-vertical-relative:page;position:absolute;z-index:251689984" o:allowincell="f" filled="f" stroked="f">
            <o:lock v:ext="edit" aspectratio="f"/>
            <v:textbox inset="0,0,0,0">
              <w:txbxContent>
                <w:p>
                  <w:pPr>
                    <w:spacing w:before="20" w:line="200" w:lineRule="auto"/>
                    <w:ind w:left="20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sz w:val="13"/>
                      <w:szCs w:val="13"/>
                    </w:rPr>
                    <w:t>30</w:t>
                  </w:r>
                </w:p>
              </w:txbxContent>
            </v:textbox>
          </v:shape>
        </w:pict>
      </w:r>
      <w:r>
        <w:pict>
          <v:rect id="_x0000_s1071" style="width:2.3pt;height:0.8pt;margin-top:279pt;margin-left:505.88pt;mso-position-horizontal-relative:page;mso-position-vertical-relative:page;position:absolute;z-index:251697152" o:allowincell="f" filled="t" fillcolor="black" stroked="f"/>
        </w:pict>
      </w:r>
      <w:r>
        <w:pict>
          <v:rect id="_x0000_s1072" style="width:2.3pt;height:0.8pt;margin-top:296.26pt;margin-left:505.88pt;mso-position-horizontal-relative:page;mso-position-vertical-relative:page;position:absolute;z-index:251698176" o:allowincell="f" filled="t" fillcolor="black" stroked="f"/>
        </w:pict>
      </w:r>
      <w:r>
        <w:pict>
          <v:rect id="_x0000_s1073" style="width:2.3pt;height:0.8pt;margin-top:313.5pt;margin-left:505.88pt;mso-position-horizontal-relative:page;mso-position-vertical-relative:page;position:absolute;z-index:251699200" o:allowincell="f" filled="t" fillcolor="black" stroked="f"/>
        </w:pict>
      </w:r>
      <w:r>
        <w:pict>
          <v:rect id="_x0000_s1074" style="width:2.3pt;height:0.8pt;margin-top:330.75pt;margin-left:505.88pt;mso-position-horizontal-relative:page;mso-position-vertical-relative:page;position:absolute;z-index:251701248" o:allowincell="f" filled="t" fillcolor="black" stroked="f"/>
        </w:pict>
      </w:r>
      <w:r>
        <w:pict>
          <v:rect id="_x0000_s1075" style="width:2.3pt;height:0.8pt;margin-top:348pt;margin-left:505.88pt;mso-position-horizontal-relative:page;mso-position-vertical-relative:page;position:absolute;z-index:251700224" o:allowincell="f" filled="t" fillcolor="black" stroked="f"/>
        </w:pict>
      </w:r>
      <w:r>
        <w:pict>
          <v:shape id="_x0000_s1076" type="#_x0000_t202" style="width:190.65pt;height:108.15pt;margin-top:243.5pt;margin-left:504.88pt;mso-position-horizontal-relative:page;mso-position-vertical-relative:page;position:absolute;z-index:251676672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1"/>
                    <w:tblW w:w="3765" w:type="dxa"/>
                    <w:tblInd w:w="27" w:type="dxa"/>
                    <w:tblBorders>
                      <w:top w:val="dotted" w:sz="6" w:space="0" w:color="D9D9D9"/>
                      <w:left w:val="dotted" w:sz="6" w:space="0" w:color="D9D9D9"/>
                      <w:bottom w:val="dotted" w:sz="6" w:space="0" w:color="D9D9D9"/>
                      <w:right w:val="dotted" w:sz="6" w:space="0" w:color="D9D9D9"/>
                      <w:insideH w:val="dotted" w:sz="6" w:space="0" w:color="D9D9D9"/>
                      <w:insideV w:val="dotted" w:sz="6" w:space="0" w:color="D9D9D9"/>
                    </w:tblBorders>
                    <w:tblLayout w:type="fixed"/>
                  </w:tblPr>
                  <w:tblGrid>
                    <w:gridCol w:w="412"/>
                    <w:gridCol w:w="2964"/>
                    <w:gridCol w:w="389"/>
                  </w:tblGrid>
                  <w:tr>
                    <w:tblPrEx>
                      <w:tblW w:w="3765" w:type="dxa"/>
                      <w:tblInd w:w="27" w:type="dxa"/>
                      <w:tblBorders>
                        <w:top w:val="dotted" w:sz="6" w:space="0" w:color="D9D9D9"/>
                        <w:left w:val="dotted" w:sz="6" w:space="0" w:color="D9D9D9"/>
                        <w:bottom w:val="dotted" w:sz="6" w:space="0" w:color="D9D9D9"/>
                        <w:right w:val="dotted" w:sz="6" w:space="0" w:color="D9D9D9"/>
                        <w:insideH w:val="dotted" w:sz="6" w:space="0" w:color="D9D9D9"/>
                        <w:insideV w:val="dotted" w:sz="6" w:space="0" w:color="D9D9D9"/>
                      </w:tblBorders>
                      <w:tblLayout w:type="fixed"/>
                    </w:tblPrEx>
                    <w:trPr>
                      <w:trHeight w:val="335"/>
                    </w:trPr>
                    <w:tc>
                      <w:tcPr>
                        <w:tcW w:w="3765" w:type="dxa"/>
                        <w:gridSpan w:val="3"/>
                        <w:tcBorders>
                          <w:left w:val="single" w:sz="6" w:space="0" w:color="D9D9D9"/>
                          <w:right w:val="nil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W w:w="3765" w:type="dxa"/>
                      <w:tblInd w:w="27" w:type="dxa"/>
                      <w:tblLayout w:type="fixed"/>
                    </w:tblPrEx>
                    <w:trPr>
                      <w:trHeight w:val="328"/>
                    </w:trPr>
                    <w:tc>
                      <w:tcPr>
                        <w:tcW w:w="412" w:type="dxa"/>
                        <w:tcBorders>
                          <w:left w:val="single" w:sz="6" w:space="0" w:color="D9D9D9"/>
                          <w:right w:val="nil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2964" w:type="dxa"/>
                        <w:tcBorders>
                          <w:left w:val="nil"/>
                          <w:right w:val="nil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left w:val="nil"/>
                          <w:right w:val="nil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W w:w="3765" w:type="dxa"/>
                      <w:tblInd w:w="27" w:type="dxa"/>
                      <w:tblLayout w:type="fixed"/>
                    </w:tblPrEx>
                    <w:trPr>
                      <w:trHeight w:val="327"/>
                    </w:trPr>
                    <w:tc>
                      <w:tcPr>
                        <w:tcW w:w="412" w:type="dxa"/>
                        <w:tcBorders>
                          <w:left w:val="single" w:sz="6" w:space="0" w:color="D9D9D9"/>
                          <w:right w:val="nil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2964" w:type="dxa"/>
                        <w:tcBorders>
                          <w:left w:val="nil"/>
                          <w:right w:val="nil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left w:val="nil"/>
                          <w:right w:val="nil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W w:w="3765" w:type="dxa"/>
                      <w:tblInd w:w="27" w:type="dxa"/>
                      <w:tblLayout w:type="fixed"/>
                    </w:tblPrEx>
                    <w:trPr>
                      <w:trHeight w:val="327"/>
                    </w:trPr>
                    <w:tc>
                      <w:tcPr>
                        <w:tcW w:w="412" w:type="dxa"/>
                        <w:tcBorders>
                          <w:left w:val="single" w:sz="6" w:space="0" w:color="D9D9D9"/>
                          <w:right w:val="nil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2964" w:type="dxa"/>
                        <w:tcBorders>
                          <w:left w:val="nil"/>
                          <w:right w:val="nil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left w:val="nil"/>
                          <w:right w:val="nil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W w:w="3765" w:type="dxa"/>
                      <w:tblInd w:w="27" w:type="dxa"/>
                      <w:tblLayout w:type="fixed"/>
                    </w:tblPrEx>
                    <w:trPr>
                      <w:trHeight w:val="328"/>
                    </w:trPr>
                    <w:tc>
                      <w:tcPr>
                        <w:tcW w:w="412" w:type="dxa"/>
                        <w:tcBorders>
                          <w:left w:val="single" w:sz="6" w:space="0" w:color="D9D9D9"/>
                          <w:right w:val="nil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2964" w:type="dxa"/>
                        <w:tcBorders>
                          <w:left w:val="nil"/>
                          <w:right w:val="nil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left w:val="nil"/>
                          <w:right w:val="nil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W w:w="3765" w:type="dxa"/>
                      <w:tblInd w:w="27" w:type="dxa"/>
                      <w:tblLayout w:type="fixed"/>
                    </w:tblPrEx>
                    <w:trPr>
                      <w:trHeight w:val="372"/>
                    </w:trPr>
                    <w:tc>
                      <w:tcPr>
                        <w:tcW w:w="412" w:type="dxa"/>
                        <w:tcBorders>
                          <w:top w:val="dotted" w:sz="6" w:space="0" w:color="000000"/>
                          <w:left w:val="single" w:sz="6" w:space="0" w:color="000000"/>
                          <w:bottom w:val="single" w:sz="6" w:space="0" w:color="000000"/>
                          <w:right w:val="nil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2964" w:type="dxa"/>
                        <w:tcBorders>
                          <w:left w:val="nil"/>
                          <w:bottom w:val="single" w:sz="6" w:space="0" w:color="000000"/>
                          <w:right w:val="nil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left w:val="nil"/>
                          <w:bottom w:val="single" w:sz="6" w:space="0" w:color="000000"/>
                          <w:right w:val="nil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77" type="#_x0000_t202" style="width:9.35pt;height:8.25pt;margin-top:258.9pt;margin-left:492.1pt;mso-position-horizontal-relative:page;mso-position-vertical-relative:page;position:absolute;z-index:251685888" o:allowincell="f" filled="f" stroked="f">
            <o:lock v:ext="edit" aspectratio="f"/>
            <v:textbox inset="0,0,0,0">
              <w:txbxContent>
                <w:p>
                  <w:pPr>
                    <w:spacing w:before="20" w:line="200" w:lineRule="auto"/>
                    <w:ind w:left="20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</w:rPr>
                    <w:t>25</w:t>
                  </w:r>
                </w:p>
              </w:txbxContent>
            </v:textbox>
          </v:shape>
        </w:pict>
      </w:r>
      <w:r>
        <w:pict>
          <v:shape id="_x0000_s1078" type="#_x0000_t202" style="width:9.35pt;height:8.25pt;margin-top:276.23pt;margin-left:492.1pt;mso-position-horizontal-relative:page;mso-position-vertical-relative:page;position:absolute;z-index:251688960" o:allowincell="f" filled="f" stroked="f">
            <o:lock v:ext="edit" aspectratio="f"/>
            <v:textbox inset="0,0,0,0">
              <w:txbxContent>
                <w:p>
                  <w:pPr>
                    <w:spacing w:before="19" w:line="200" w:lineRule="auto"/>
                    <w:ind w:left="20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</w:rPr>
                    <w:t>20</w:t>
                  </w:r>
                </w:p>
              </w:txbxContent>
            </v:textbox>
          </v:shape>
        </w:pict>
      </w:r>
      <w:r>
        <w:pict>
          <v:shape id="_x0000_s1079" type="#_x0000_t202" style="width:9.35pt;height:41pt;margin-top:281.58pt;margin-left:259.45pt;mso-position-horizontal-relative:page;mso-position-vertical-relative:page;position:absolute;z-index:251681792" o:allowincell="f" filled="f" stroked="f">
            <o:lock v:ext="edit" aspectratio="f"/>
            <v:textbox inset="0,0,0,0">
              <w:txbxContent>
                <w:p>
                  <w:pPr>
                    <w:spacing w:before="19" w:line="201" w:lineRule="auto"/>
                    <w:ind w:left="21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</w:rPr>
                    <w:t>30</w:t>
                  </w:r>
                </w:p>
                <w:p>
                  <w:pPr>
                    <w:spacing w:before="93" w:line="200" w:lineRule="auto"/>
                    <w:ind w:left="20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</w:rPr>
                    <w:t>25</w:t>
                  </w:r>
                </w:p>
                <w:p>
                  <w:pPr>
                    <w:spacing w:before="93" w:line="200" w:lineRule="auto"/>
                    <w:ind w:left="20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</w:rPr>
                    <w:t>20</w:t>
                  </w:r>
                </w:p>
                <w:p>
                  <w:pPr>
                    <w:spacing w:before="93" w:line="200" w:lineRule="auto"/>
                    <w:ind w:left="30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pacing w:val="-3"/>
                      <w:sz w:val="13"/>
                      <w:szCs w:val="13"/>
                    </w:rPr>
                    <w:t>15</w:t>
                  </w:r>
                </w:p>
              </w:txbxContent>
            </v:textbox>
          </v:shape>
        </w:pict>
      </w:r>
      <w:r>
        <w:pict>
          <v:shape id="_x0000_s1080" type="#_x0000_t202" style="width:8.8pt;height:8.25pt;margin-top:293.5pt;margin-left:492.64pt;mso-position-horizontal-relative:page;mso-position-vertical-relative:page;position:absolute;z-index:251693056" o:allowincell="f" filled="f" stroked="f">
            <o:lock v:ext="edit" aspectratio="f"/>
            <v:textbox inset="0,0,0,0">
              <w:txbxContent>
                <w:p>
                  <w:pPr>
                    <w:spacing w:before="19" w:line="200" w:lineRule="auto"/>
                    <w:ind w:left="20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pacing w:val="-3"/>
                      <w:sz w:val="13"/>
                      <w:szCs w:val="13"/>
                    </w:rPr>
                    <w:t>15</w:t>
                  </w:r>
                </w:p>
              </w:txbxContent>
            </v:textbox>
          </v:shape>
        </w:pict>
      </w:r>
      <w:r>
        <w:pict>
          <v:shape id="_x0000_s1081" type="#_x0000_t202" style="width:8.8pt;height:8.25pt;margin-top:310.75pt;margin-left:492.64pt;mso-position-horizontal-relative:page;mso-position-vertical-relative:page;position:absolute;z-index:251692032" o:allowincell="f" filled="f" stroked="f">
            <o:lock v:ext="edit" aspectratio="f"/>
            <v:textbox inset="0,0,0,0">
              <w:txbxContent>
                <w:p>
                  <w:pPr>
                    <w:spacing w:before="20" w:line="200" w:lineRule="auto"/>
                    <w:ind w:left="20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pacing w:val="-3"/>
                      <w:sz w:val="13"/>
                      <w:szCs w:val="13"/>
                    </w:rPr>
                    <w:t>10</w:t>
                  </w:r>
                </w:p>
              </w:txbxContent>
            </v:textbox>
          </v:shape>
        </w:pict>
      </w:r>
      <w:r>
        <w:pict>
          <v:shape id="_x0000_s1082" type="#_x0000_t202" style="width:8.95pt;height:30.1pt;margin-top:325.27pt;margin-left:259.99pt;mso-position-horizontal-relative:page;mso-position-vertical-relative:page;position:absolute;z-index:251683840" o:allowincell="f" filled="f" stroked="f">
            <o:lock v:ext="edit" aspectratio="f"/>
            <v:textbox inset="0,0,0,0">
              <w:txbxContent>
                <w:p>
                  <w:pPr>
                    <w:spacing w:before="19" w:line="200" w:lineRule="auto"/>
                    <w:ind w:left="20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pacing w:val="-3"/>
                      <w:sz w:val="13"/>
                      <w:szCs w:val="13"/>
                    </w:rPr>
                    <w:t>10</w:t>
                  </w:r>
                </w:p>
                <w:p>
                  <w:pPr>
                    <w:spacing w:before="94" w:line="198" w:lineRule="auto"/>
                    <w:ind w:left="88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</w:rPr>
                    <w:t>5</w:t>
                  </w:r>
                </w:p>
                <w:p>
                  <w:pPr>
                    <w:spacing w:before="93" w:line="200" w:lineRule="auto"/>
                    <w:ind w:left="88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</w:rPr>
                    <w:t>0</w:t>
                  </w:r>
                </w:p>
              </w:txbxContent>
            </v:textbox>
          </v:shape>
        </w:pict>
      </w:r>
      <w:r>
        <w:pict>
          <v:shape id="_x0000_s1083" type="#_x0000_t202" style="width:5.5pt;height:8.2pt;margin-top:328.12pt;margin-left:496.08pt;mso-position-horizontal-relative:page;mso-position-vertical-relative:page;position:absolute;z-index:251695104" o:allowincell="f" filled="f" stroked="f">
            <o:lock v:ext="edit" aspectratio="f"/>
            <v:textbox inset="0,0,0,0">
              <w:txbxContent>
                <w:p>
                  <w:pPr>
                    <w:spacing w:before="19" w:line="198" w:lineRule="auto"/>
                    <w:ind w:left="20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</w:rPr>
                    <w:t>5</w:t>
                  </w:r>
                </w:p>
              </w:txbxContent>
            </v:textbox>
          </v:shape>
        </w:pict>
      </w:r>
      <w:r>
        <w:pict>
          <v:shape id="_x0000_s1084" type="#_x0000_t202" style="width:5.5pt;height:8.25pt;margin-top:345.35pt;margin-left:496.08pt;mso-position-horizontal-relative:page;mso-position-vertical-relative:page;position:absolute;z-index:251694080" o:allowincell="f" filled="f" stroked="f">
            <o:lock v:ext="edit" aspectratio="f"/>
            <v:textbox inset="0,0,0,0">
              <w:txbxContent>
                <w:p>
                  <w:pPr>
                    <w:spacing w:before="19" w:line="200" w:lineRule="auto"/>
                    <w:ind w:left="20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</w:rPr>
                    <w:t>0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7696" behindDoc="0" locked="0" layoutInCell="0" allowOverlap="1">
            <wp:simplePos x="0" y="0"/>
            <wp:positionH relativeFrom="page">
              <wp:posOffset>6686550</wp:posOffset>
            </wp:positionH>
            <wp:positionV relativeFrom="page">
              <wp:posOffset>3200400</wp:posOffset>
            </wp:positionV>
            <wp:extent cx="1885950" cy="1228725"/>
            <wp:effectExtent l="0" t="0" r="0" b="0"/>
            <wp:wrapNone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85" style="width:62.3pt;height:2.25pt;margin-top:348.38pt;margin-left:570pt;mso-position-horizontal-relative:page;mso-position-vertical-relative:page;position:absolute;z-index:251684864" coordorigin="0,0" coordsize="1245,45" o:allowincell="f" path="m7,l7,45m1237,l1237,45e" filled="f" strokecolor="black" strokeweight="0.75pt"/>
        </w:pict>
      </w:r>
      <w:r>
        <w:drawing>
          <wp:anchor distT="0" distB="0" distL="0" distR="0" simplePos="0" relativeHeight="251707392" behindDoc="0" locked="0" layoutInCell="0" allowOverlap="1">
            <wp:simplePos x="0" y="0"/>
            <wp:positionH relativeFrom="page">
              <wp:posOffset>3733800</wp:posOffset>
            </wp:positionH>
            <wp:positionV relativeFrom="page">
              <wp:posOffset>3248025</wp:posOffset>
            </wp:positionV>
            <wp:extent cx="1885950" cy="1200150"/>
            <wp:effectExtent l="0" t="0" r="0" b="0"/>
            <wp:wrapNone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86" style="width:62.3pt;height:2.25pt;margin-top:350.62pt;margin-left:337.5pt;mso-position-horizontal-relative:page;mso-position-vertical-relative:page;position:absolute;z-index:251706368" coordorigin="0,0" coordsize="1245,45" o:allowincell="f" path="m7,l7,45m1237,l1237,45e" filled="f" strokecolor="black" strokeweight="0.75pt"/>
        </w:pict>
      </w:r>
      <w:r>
        <w:drawing>
          <wp:anchor distT="0" distB="0" distL="0" distR="0" simplePos="0" relativeHeight="251675648" behindDoc="0" locked="0" layoutInCell="0" allowOverlap="1">
            <wp:simplePos x="0" y="0"/>
            <wp:positionH relativeFrom="page">
              <wp:posOffset>538162</wp:posOffset>
            </wp:positionH>
            <wp:positionV relativeFrom="page">
              <wp:posOffset>3143308</wp:posOffset>
            </wp:positionV>
            <wp:extent cx="2643187" cy="1357253"/>
            <wp:effectExtent l="0" t="0" r="0" b="0"/>
            <wp:wrapNone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643187" cy="13572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87" type="#_x0000_t202" style="width:35.7pt;height:11.3pt;margin-top:366.22pt;margin-left:79.39pt;mso-position-horizontal-relative:page;mso-position-vertical-relative:page;position:absolute;z-index:251705344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00" w:lineRule="auto"/>
                    <w:ind w:left="20"/>
                    <w:rPr>
                      <w:sz w:val="13"/>
                      <w:szCs w:val="13"/>
                    </w:rPr>
                  </w:pPr>
                  <w:r>
                    <w:rPr>
                      <w:spacing w:val="4"/>
                      <w:sz w:val="13"/>
                      <w:szCs w:val="13"/>
                    </w:rPr>
                    <w:t>销售费用率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82816" behindDoc="0" locked="0" layoutInCell="0" allowOverlap="1">
            <wp:simplePos x="0" y="0"/>
            <wp:positionH relativeFrom="page">
              <wp:posOffset>1496949</wp:posOffset>
            </wp:positionH>
            <wp:positionV relativeFrom="page">
              <wp:posOffset>4753404</wp:posOffset>
            </wp:positionV>
            <wp:extent cx="281985" cy="141418"/>
            <wp:effectExtent l="0" t="0" r="0" b="0"/>
            <wp:wrapNone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81985" cy="1414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6128" behindDoc="0" locked="0" layoutInCell="0" allowOverlap="1">
            <wp:simplePos x="0" y="0"/>
            <wp:positionH relativeFrom="page">
              <wp:posOffset>1806526</wp:posOffset>
            </wp:positionH>
            <wp:positionV relativeFrom="page">
              <wp:posOffset>4812328</wp:posOffset>
            </wp:positionV>
            <wp:extent cx="35169" cy="23569"/>
            <wp:effectExtent l="0" t="0" r="0" b="0"/>
            <wp:wrapNone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5169" cy="235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3600" behindDoc="1" locked="0" layoutInCell="0" allowOverlap="1">
            <wp:simplePos x="0" y="0"/>
            <wp:positionH relativeFrom="page">
              <wp:posOffset>1859279</wp:posOffset>
            </wp:positionH>
            <wp:positionV relativeFrom="page">
              <wp:posOffset>4753404</wp:posOffset>
            </wp:positionV>
            <wp:extent cx="644307" cy="129633"/>
            <wp:effectExtent l="0" t="0" r="0" b="0"/>
            <wp:wrapNone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44307" cy="1296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88" type="#_x0000_t202" style="width:9.35pt;height:8.1pt;margin-top:254.7pt;margin-left:658.85pt;mso-position-horizontal-relative:page;mso-position-vertical-relative:page;position:absolute;z-index:251691008" o:allowincell="f" filled="f" stroked="f">
            <o:lock v:ext="edit" aspectratio="f"/>
            <v:textbox inset="0,0,0,0">
              <w:txbxContent>
                <w:p>
                  <w:pPr>
                    <w:spacing w:before="19" w:line="195" w:lineRule="auto"/>
                    <w:ind w:left="20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</w:rPr>
                    <w:t>24</w:t>
                  </w:r>
                </w:p>
              </w:txbxContent>
            </v:textbox>
          </v:shape>
        </w:pict>
      </w:r>
      <w:r>
        <w:pict>
          <v:shape id="_x0000_s1089" type="#_x0000_t202" style="width:9.35pt;height:8.25pt;margin-top:268.52pt;margin-left:534.95pt;mso-position-horizontal-relative:page;mso-position-vertical-relative:page;position:absolute;z-index:251687936" o:allowincell="f" filled="f" stroked="f">
            <o:lock v:ext="edit" aspectratio="f"/>
            <v:textbox inset="0,0,0,0">
              <w:txbxContent>
                <w:p>
                  <w:pPr>
                    <w:spacing w:before="19" w:line="200" w:lineRule="auto"/>
                    <w:ind w:left="20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</w:rPr>
                    <w:t>20</w:t>
                  </w:r>
                </w:p>
              </w:txbxContent>
            </v:textbox>
          </v:shape>
        </w:pict>
      </w:r>
    </w:p>
    <w:p>
      <w:pPr>
        <w:sectPr>
          <w:headerReference w:type="default" r:id="rId52"/>
          <w:footerReference w:type="default" r:id="rId53"/>
          <w:pgSz w:w="14400" w:h="8100"/>
          <w:pgMar w:top="400" w:right="0" w:bottom="258" w:left="0" w:header="0" w:footer="0" w:gutter="0"/>
          <w:pgNumType w:start="6"/>
          <w:cols w:num="1" w:space="708" w:equalWidth="0">
            <w:col w:w="14400" w:space="0"/>
          </w:cols>
        </w:sectPr>
      </w:pPr>
    </w:p>
    <w:p>
      <w:pPr>
        <w:spacing w:line="690" w:lineRule="exact"/>
      </w:pPr>
      <w:r>
        <w:rPr>
          <w:position w:val="-13"/>
        </w:rPr>
        <w:pict>
          <v:group id="_x0000_i1090" style="width:59.25pt;height:34.5pt;mso-position-horizontal-relative:char;mso-position-vertical-relative:line" coordorigin="0,0" coordsize="1185,690" filled="f" stroked="f">
            <v:rect id="_x0000_s1091" style="width:1080;height:690;position:absolute" filled="t" fillcolor="#0677d5" stroked="f"/>
            <v:shape id="_x0000_s1092" type="#_x0000_t202" style="width:1225;height:7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1" w:line="233" w:lineRule="auto"/>
                      <w:ind w:right="20"/>
                      <w:jc w:val="right"/>
                      <w:rPr>
                        <w:sz w:val="64"/>
                        <w:szCs w:val="64"/>
                      </w:rPr>
                    </w:pPr>
                    <w:r>
                      <w:rPr>
                        <w:rFonts w:ascii="Arial" w:eastAsia="Arial" w:hAnsi="Arial" w:cs="Arial"/>
                        <w:color w:val="FFFFFF"/>
                        <w:spacing w:val="-10"/>
                        <w:sz w:val="64"/>
                        <w:szCs w:val="64"/>
                      </w:rPr>
                      <w:t>01</w:t>
                    </w:r>
                    <w:r>
                      <w:rPr>
                        <w:rFonts w:ascii="Arial" w:eastAsia="Arial" w:hAnsi="Arial" w:cs="Arial"/>
                        <w:color w:val="FFFFFF"/>
                        <w:spacing w:val="52"/>
                        <w:sz w:val="64"/>
                        <w:szCs w:val="64"/>
                      </w:rPr>
                      <w:t xml:space="preserve"> </w:t>
                    </w:r>
                    <w:r>
                      <w:rPr>
                        <w:position w:val="-11"/>
                        <w:sz w:val="64"/>
                        <w:szCs w:val="64"/>
                      </w:rPr>
                      <w:drawing>
                        <wp:inline distT="0" distB="0" distL="0" distR="0">
                          <wp:extent cx="38100" cy="438150"/>
                          <wp:effectExtent l="0" t="0" r="0" b="0"/>
                          <wp:docPr id="78" name="IM 7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8" name="IM 78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5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8100" cy="43815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45" w:line="202" w:lineRule="auto"/>
        <w:ind w:left="1330"/>
        <w:rPr>
          <w:rFonts w:ascii="Calibri" w:eastAsia="Calibri" w:hAnsi="Calibri" w:cs="Calibri"/>
          <w:sz w:val="18"/>
          <w:szCs w:val="18"/>
        </w:rPr>
      </w:pPr>
      <w:r>
        <w:rPr>
          <w:color w:val="0070C0"/>
          <w:sz w:val="18"/>
          <w:szCs w:val="18"/>
        </w:rPr>
        <w:t>图：公司近三年收入持续增长</w:t>
      </w:r>
      <w:r>
        <w:rPr>
          <w:color w:val="0070C0"/>
          <w:sz w:val="18"/>
          <w:szCs w:val="18"/>
        </w:rPr>
        <w:t xml:space="preserve">                                   </w:t>
      </w:r>
      <w:r>
        <w:rPr>
          <w:color w:val="0070C0"/>
          <w:sz w:val="18"/>
          <w:szCs w:val="18"/>
        </w:rPr>
        <w:t>图：公司</w:t>
      </w:r>
      <w:r>
        <w:rPr>
          <w:rFonts w:ascii="Calibri" w:eastAsia="Calibri" w:hAnsi="Calibri" w:cs="Calibri"/>
          <w:b/>
          <w:bCs/>
          <w:color w:val="0070C0"/>
          <w:sz w:val="18"/>
          <w:szCs w:val="18"/>
        </w:rPr>
        <w:t>2023</w:t>
      </w:r>
      <w:r>
        <w:rPr>
          <w:color w:val="0070C0"/>
          <w:position w:val="1"/>
          <w:sz w:val="18"/>
          <w:szCs w:val="18"/>
        </w:rPr>
        <w:t>年前九个月净利润同</w:t>
      </w:r>
      <w:r>
        <w:rPr>
          <w:color w:val="0070C0"/>
          <w:spacing w:val="-1"/>
          <w:position w:val="1"/>
          <w:sz w:val="18"/>
          <w:szCs w:val="18"/>
        </w:rPr>
        <w:t>比增长</w:t>
      </w:r>
      <w:r>
        <w:rPr>
          <w:rFonts w:ascii="Calibri" w:eastAsia="Calibri" w:hAnsi="Calibri" w:cs="Calibri"/>
          <w:b/>
          <w:bCs/>
          <w:color w:val="0070C0"/>
          <w:spacing w:val="-1"/>
          <w:sz w:val="18"/>
          <w:szCs w:val="18"/>
        </w:rPr>
        <w:t>189%</w:t>
      </w:r>
    </w:p>
    <w:tbl>
      <w:tblPr>
        <w:tblStyle w:val="TableNormal1"/>
        <w:tblW w:w="9125" w:type="dxa"/>
        <w:tblInd w:w="4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08"/>
        <w:gridCol w:w="4163"/>
        <w:gridCol w:w="340"/>
        <w:gridCol w:w="238"/>
        <w:gridCol w:w="3775"/>
        <w:gridCol w:w="401"/>
      </w:tblGrid>
      <w:tr>
        <w:tblPrEx>
          <w:tblW w:w="9125" w:type="dxa"/>
          <w:tblInd w:w="40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711"/>
        </w:trPr>
        <w:tc>
          <w:tcPr>
            <w:tcW w:w="208" w:type="dxa"/>
            <w:vAlign w:val="top"/>
          </w:tcPr>
          <w:p>
            <w:pPr>
              <w:pStyle w:val="TableText"/>
              <w:spacing w:before="1" w:line="200" w:lineRule="auto"/>
              <w:ind w:left="1"/>
            </w:pPr>
            <w:r>
              <w:rPr>
                <w:spacing w:val="-1"/>
              </w:rPr>
              <w:t>30</w:t>
            </w:r>
          </w:p>
          <w:p>
            <w:pPr>
              <w:pStyle w:val="TableText"/>
              <w:spacing w:before="243" w:line="200" w:lineRule="auto"/>
            </w:pPr>
            <w:r>
              <w:t>25</w:t>
            </w:r>
          </w:p>
          <w:p>
            <w:pPr>
              <w:pStyle w:val="TableText"/>
              <w:spacing w:before="244" w:line="200" w:lineRule="auto"/>
            </w:pPr>
            <w:r>
              <w:t>20</w:t>
            </w:r>
          </w:p>
          <w:p>
            <w:pPr>
              <w:pStyle w:val="TableText"/>
              <w:spacing w:before="243" w:line="200" w:lineRule="auto"/>
              <w:ind w:left="10"/>
            </w:pPr>
            <w:r>
              <w:rPr>
                <w:spacing w:val="-3"/>
              </w:rPr>
              <w:t>15</w:t>
            </w:r>
          </w:p>
          <w:p>
            <w:pPr>
              <w:pStyle w:val="TableText"/>
              <w:spacing w:before="243" w:line="200" w:lineRule="auto"/>
              <w:ind w:left="10"/>
            </w:pPr>
            <w:r>
              <w:rPr>
                <w:spacing w:val="-3"/>
              </w:rPr>
              <w:t>10</w:t>
            </w:r>
          </w:p>
          <w:p>
            <w:pPr>
              <w:pStyle w:val="TableText"/>
              <w:spacing w:before="246" w:line="197" w:lineRule="auto"/>
              <w:ind w:left="79"/>
            </w:pPr>
            <w:r>
              <w:t>5</w:t>
            </w:r>
          </w:p>
          <w:p>
            <w:pPr>
              <w:pStyle w:val="TableText"/>
              <w:spacing w:before="244" w:line="200" w:lineRule="auto"/>
              <w:ind w:left="79"/>
            </w:pPr>
            <w:r>
              <w:t>0</w:t>
            </w:r>
          </w:p>
        </w:tc>
        <w:tc>
          <w:tcPr>
            <w:tcW w:w="4163" w:type="dxa"/>
            <w:vAlign w:val="top"/>
          </w:tcPr>
          <w:p>
            <w:pPr>
              <w:spacing w:line="43" w:lineRule="exact"/>
            </w:pPr>
            <w:r>
              <w:pict>
                <v:rect id="_x0000_s1093" style="width:0.8pt;height:1.5pt;margin-top:113.56pt;margin-left:-4.59pt;mso-position-horizontal-relative:right-margin-area;mso-position-vertical-relative:top-margin-area;position:absolute;z-index:251752448" filled="t" fillcolor="black" stroked="f">
                  <v:fill opacity="52686f"/>
                </v:rect>
              </w:pict>
            </w:r>
            <w:r>
              <w:pict>
                <v:rect id="_x0000_s1094" style="width:0.8pt;height:1.5pt;margin-top:113.56pt;margin-left:-37.59pt;mso-position-horizontal-relative:right-margin-area;mso-position-vertical-relative:top-margin-area;position:absolute;z-index:251739136" filled="t" fillcolor="black" stroked="f"/>
              </w:pict>
            </w:r>
            <w:r>
              <w:pict>
                <v:rect id="_x0000_s1095" style="width:0.8pt;height:1.5pt;margin-top:113.56pt;margin-left:-71.34pt;mso-position-horizontal-relative:right-margin-area;mso-position-vertical-relative:top-margin-area;position:absolute;z-index:251745280" filled="t" fillcolor="black" stroked="f"/>
              </w:pict>
            </w:r>
            <w:r>
              <w:pict>
                <v:rect id="_x0000_s1096" style="width:0.8pt;height:1.5pt;margin-top:113.56pt;margin-left:-104.34pt;mso-position-horizontal-relative:right-margin-area;mso-position-vertical-relative:top-margin-area;position:absolute;z-index:251746304" filled="t" fillcolor="black" stroked="f"/>
              </w:pict>
            </w:r>
            <w:r>
              <w:pict>
                <v:rect id="_x0000_s1097" style="width:0.8pt;height:1.5pt;margin-top:113.56pt;margin-left:-137.34pt;mso-position-horizontal-relative:right-margin-area;mso-position-vertical-relative:top-margin-area;position:absolute;z-index:251744256" filled="t" fillcolor="black" stroked="f"/>
              </w:pict>
            </w:r>
            <w:r>
              <w:pict>
                <v:rect id="_x0000_s1098" style="width:0.8pt;height:1.5pt;margin-top:113.56pt;margin-left:-170.35pt;mso-position-horizontal-relative:right-margin-area;mso-position-vertical-relative:top-margin-area;position:absolute;z-index:251743232" filled="t" fillcolor="black" stroked="f"/>
              </w:pict>
            </w:r>
            <w:r>
              <w:pict>
                <v:rect id="_x0000_s1099" style="width:0.8pt;height:1.5pt;margin-top:113.56pt;margin-left:-203.35pt;mso-position-horizontal-relative:right-margin-area;mso-position-vertical-relative:top-margin-area;position:absolute;z-index:251738112" filled="t" fillcolor="black" stroked="f"/>
              </w:pict>
            </w:r>
            <w:r>
              <w:pict>
                <v:shape id="_x0000_s1100" style="width:67.5pt;height:39pt;margin-top:12.68pt;margin-left:-104.35pt;mso-position-horizontal-relative:right-margin-area;mso-position-vertical-relative:top-margin-area;position:absolute;z-index:251741184" coordorigin="0,0" coordsize="1350,780" path="m15,765l1335,15e" filled="f" strokecolor="#bfbfbf" strokeweight="1.5pt">
                  <v:stroke endcap="round"/>
                </v:shape>
              </w:pict>
            </w:r>
            <w:r>
              <w:drawing>
                <wp:anchor distT="0" distB="0" distL="0" distR="0" simplePos="0" relativeHeight="251740160" behindDoc="0" locked="0" layoutInCell="1" allowOverlap="1">
                  <wp:simplePos x="0" y="0"/>
                  <wp:positionH relativeFrom="rightMargin">
                    <wp:posOffset>-2325315</wp:posOffset>
                  </wp:positionH>
                  <wp:positionV relativeFrom="topMargin">
                    <wp:posOffset>256336</wp:posOffset>
                  </wp:positionV>
                  <wp:extent cx="2019300" cy="1181100"/>
                  <wp:effectExtent l="0" t="0" r="0" b="0"/>
                  <wp:wrapNone/>
                  <wp:docPr id="80" name="IM 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 80"/>
                          <pic:cNvPicPr/>
                        </pic:nvPicPr>
                        <pic:blipFill>
                          <a:blip xmlns:r="http://schemas.openxmlformats.org/officeDocument/2006/relationships"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Style w:val="TableNormal1"/>
              <w:tblW w:w="4050" w:type="dxa"/>
              <w:tblInd w:w="66" w:type="dxa"/>
              <w:tblBorders>
                <w:top w:val="single" w:sz="6" w:space="0" w:color="D9D9D9"/>
                <w:left w:val="single" w:sz="6" w:space="0" w:color="D9D9D9"/>
                <w:bottom w:val="single" w:sz="6" w:space="0" w:color="D9D9D9"/>
                <w:right w:val="single" w:sz="6" w:space="0" w:color="D9D9D9"/>
                <w:insideH w:val="single" w:sz="6" w:space="0" w:color="D9D9D9"/>
                <w:insideV w:val="single" w:sz="6" w:space="0" w:color="D9D9D9"/>
              </w:tblBorders>
              <w:tblLayout w:type="fixed"/>
            </w:tblPr>
            <w:tblGrid>
              <w:gridCol w:w="4050"/>
            </w:tblGrid>
            <w:tr>
              <w:tblPrEx>
                <w:tblW w:w="4050" w:type="dxa"/>
                <w:tblInd w:w="66" w:type="dxa"/>
                <w:tblBorders>
                  <w:top w:val="single" w:sz="6" w:space="0" w:color="D9D9D9"/>
                  <w:left w:val="single" w:sz="6" w:space="0" w:color="D9D9D9"/>
                  <w:bottom w:val="single" w:sz="6" w:space="0" w:color="D9D9D9"/>
                  <w:right w:val="single" w:sz="6" w:space="0" w:color="D9D9D9"/>
                  <w:insideH w:val="single" w:sz="6" w:space="0" w:color="D9D9D9"/>
                  <w:insideV w:val="single" w:sz="6" w:space="0" w:color="D9D9D9"/>
                </w:tblBorders>
                <w:tblLayout w:type="fixed"/>
              </w:tblPrEx>
              <w:trPr>
                <w:trHeight w:val="365"/>
              </w:trPr>
              <w:tc>
                <w:tcPr>
                  <w:tcW w:w="4050" w:type="dxa"/>
                  <w:tcBorders>
                    <w:top w:val="dotted" w:sz="6" w:space="0" w:color="D9D9D9"/>
                    <w:bottom w:val="dotted" w:sz="6" w:space="0" w:color="D9D9D9"/>
                  </w:tcBorders>
                  <w:vAlign w:val="top"/>
                </w:tcPr>
                <w:p>
                  <w:pPr>
                    <w:pStyle w:val="TableText"/>
                    <w:rPr>
                      <w:sz w:val="21"/>
                    </w:rPr>
                  </w:pPr>
                  <w:r>
                    <w:pict>
                      <v:shape id="_x0000_s1101" type="#_x0000_t202" style="width:30.85pt;height:10.45pt;margin-top:5.52pt;margin-left:-42.3pt;mso-position-horizontal-relative:right-margin-area;mso-position-vertical-relative:top-margin-area;position:absolute;z-index:251749376" filled="f" stroked="f">
                        <o:lock v:ext="edit" aspectratio="f"/>
                        <v:textbox inset="0,0,0,0">
                          <w:txbxContent>
                            <w:p>
                              <w:pPr>
                                <w:pStyle w:val="TableText"/>
                                <w:spacing w:before="20" w:line="168" w:lineRule="exact"/>
                                <w:ind w:left="20"/>
                              </w:pPr>
                              <w:r>
                                <w:rPr>
                                  <w:spacing w:val="2"/>
                                  <w:position w:val="1"/>
                                </w:rPr>
                                <w:t>25.4</w:t>
                              </w:r>
                              <w:r>
                                <w:rPr>
                                  <w:spacing w:val="12"/>
                                  <w:w w:val="101"/>
                                  <w:position w:val="1"/>
                                </w:rPr>
                                <w:t xml:space="preserve"> </w:t>
                              </w:r>
                              <w:r>
                                <w:rPr>
                                  <w:spacing w:val="2"/>
                                  <w:position w:val="1"/>
                                </w:rPr>
                                <w:t>54%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</w:tr>
            <w:tr>
              <w:tblPrEx>
                <w:tblW w:w="4050" w:type="dxa"/>
                <w:tblInd w:w="66" w:type="dxa"/>
                <w:tblLayout w:type="fixed"/>
              </w:tblPrEx>
              <w:trPr>
                <w:trHeight w:val="343"/>
              </w:trPr>
              <w:tc>
                <w:tcPr>
                  <w:tcW w:w="4050" w:type="dxa"/>
                  <w:tcBorders>
                    <w:top w:val="dotted" w:sz="6" w:space="0" w:color="D9D9D9"/>
                    <w:bottom w:val="dotted" w:sz="6" w:space="0" w:color="D9D9D9"/>
                  </w:tcBorders>
                  <w:vAlign w:val="top"/>
                </w:tcPr>
                <w:p>
                  <w:pPr>
                    <w:pStyle w:val="TableText"/>
                    <w:rPr>
                      <w:sz w:val="21"/>
                    </w:rPr>
                  </w:pPr>
                  <w:r>
                    <w:pict>
                      <v:shape id="_x0000_s1102" type="#_x0000_t202" style="width:15.35pt;height:8.25pt;margin-top:-1.11pt;margin-left:-108.58pt;mso-position-horizontal-relative:right-margin-area;mso-position-vertical-relative:top-margin-area;position:absolute;z-index:251750400" filled="f" stroked="f">
                        <o:lock v:ext="edit" aspectratio="f"/>
                        <v:textbox inset="0,0,0,0">
                          <w:txbxContent>
                            <w:p>
                              <w:pPr>
                                <w:pStyle w:val="TableText"/>
                                <w:spacing w:before="20" w:line="200" w:lineRule="auto"/>
                                <w:ind w:left="20"/>
                              </w:pPr>
                              <w:r>
                                <w:rPr>
                                  <w:spacing w:val="3"/>
                                </w:rPr>
                                <w:t>22.0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</w:tr>
            <w:tr>
              <w:tblPrEx>
                <w:tblW w:w="4050" w:type="dxa"/>
                <w:tblInd w:w="66" w:type="dxa"/>
                <w:tblLayout w:type="fixed"/>
              </w:tblPrEx>
              <w:trPr>
                <w:trHeight w:val="357"/>
              </w:trPr>
              <w:tc>
                <w:tcPr>
                  <w:tcW w:w="4050" w:type="dxa"/>
                  <w:tcBorders>
                    <w:top w:val="dotted" w:sz="6" w:space="0" w:color="D9D9D9"/>
                    <w:bottom w:val="dotted" w:sz="6" w:space="0" w:color="D9D9D9"/>
                  </w:tcBorders>
                  <w:vAlign w:val="top"/>
                </w:tcPr>
                <w:p>
                  <w:pPr>
                    <w:pStyle w:val="TableText"/>
                    <w:rPr>
                      <w:sz w:val="21"/>
                    </w:rPr>
                  </w:pPr>
                  <w:r>
                    <w:pict>
                      <v:shape id="_x0000_s1103" type="#_x0000_t202" style="width:15.25pt;height:8.35pt;margin-top:7.78pt;margin-left:-92.96pt;mso-position-horizontal-relative:right-margin-area;mso-position-vertical-relative:top-margin-area;position:absolute;z-index:251748352" filled="f" stroked="f">
                        <o:lock v:ext="edit" aspectratio="f"/>
                        <v:textbox inset="0,0,0,0">
                          <w:txbxContent>
                            <w:p>
                              <w:pPr>
                                <w:pStyle w:val="TableText"/>
                                <w:spacing w:before="19" w:line="203" w:lineRule="auto"/>
                                <w:ind w:left="20"/>
                              </w:pPr>
                              <w:r>
                                <w:rPr>
                                  <w:spacing w:val="1"/>
                                </w:rPr>
                                <w:t>34%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pict>
                      <v:shape id="_x0000_s1104" type="#_x0000_t202" style="width:14.8pt;height:8.25pt;margin-top:1.61pt;margin-left:-174.31pt;mso-position-horizontal-relative:right-margin-area;mso-position-vertical-relative:top-margin-area;position:absolute;z-index:251742208" filled="f" stroked="f">
                        <o:lock v:ext="edit" aspectratio="f"/>
                        <v:textbox inset="0,0,0,0">
                          <w:txbxContent>
                            <w:p>
                              <w:pPr>
                                <w:pStyle w:val="TableText"/>
                                <w:spacing w:before="19" w:line="200" w:lineRule="auto"/>
                                <w:ind w:left="20"/>
                              </w:pPr>
                              <w:r>
                                <w:t>16.4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</w:tr>
            <w:tr>
              <w:tblPrEx>
                <w:tblW w:w="4050" w:type="dxa"/>
                <w:tblInd w:w="66" w:type="dxa"/>
                <w:tblLayout w:type="fixed"/>
              </w:tblPrEx>
              <w:trPr>
                <w:trHeight w:val="343"/>
              </w:trPr>
              <w:tc>
                <w:tcPr>
                  <w:tcW w:w="4050" w:type="dxa"/>
                  <w:tcBorders>
                    <w:top w:val="dotted" w:sz="6" w:space="0" w:color="D9D9D9"/>
                    <w:bottom w:val="dotted" w:sz="6" w:space="0" w:color="D9D9D9"/>
                  </w:tcBorders>
                  <w:vAlign w:val="top"/>
                </w:tcPr>
                <w:p>
                  <w:pPr>
                    <w:pStyle w:val="TableText"/>
                    <w:rPr>
                      <w:sz w:val="21"/>
                    </w:rPr>
                  </w:pPr>
                  <w:r>
                    <w:pict>
                      <v:rect id="_x0000_s1105" style="width:2.25pt;height:0.8pt;margin-top:17.25pt;margin-left:-202.5pt;mso-position-horizontal-relative:right-margin-area;mso-position-vertical-relative:top-margin-area;position:absolute;z-index:251751424" filled="t" fillcolor="black" stroked="f"/>
                    </w:pict>
                  </w:r>
                </w:p>
              </w:tc>
            </w:tr>
            <w:tr>
              <w:tblPrEx>
                <w:tblW w:w="4050" w:type="dxa"/>
                <w:tblInd w:w="66" w:type="dxa"/>
                <w:tblLayout w:type="fixed"/>
              </w:tblPrEx>
              <w:trPr>
                <w:trHeight w:val="357"/>
              </w:trPr>
              <w:tc>
                <w:tcPr>
                  <w:tcW w:w="4050" w:type="dxa"/>
                  <w:tcBorders>
                    <w:top w:val="dotted" w:sz="6" w:space="0" w:color="D9D9D9"/>
                    <w:bottom w:val="dotted" w:sz="6" w:space="0" w:color="D9D9D9"/>
                  </w:tcBorders>
                  <w:vAlign w:val="top"/>
                </w:tcPr>
                <w:p>
                  <w:pPr>
                    <w:pStyle w:val="TableText"/>
                    <w:rPr>
                      <w:sz w:val="21"/>
                    </w:rPr>
                  </w:pPr>
                  <w:r>
                    <w:pict>
                      <v:rect id="_x0000_s1106" style="width:2.25pt;height:0.8pt;margin-top:18.1pt;margin-left:-202.5pt;mso-position-horizontal-relative:right-margin-area;mso-position-vertical-relative:top-margin-area;position:absolute;z-index:251747328" filled="t" fillcolor="black" stroked="f"/>
                    </w:pict>
                  </w:r>
                </w:p>
              </w:tc>
            </w:tr>
            <w:tr>
              <w:tblPrEx>
                <w:tblW w:w="4050" w:type="dxa"/>
                <w:tblInd w:w="66" w:type="dxa"/>
                <w:tblLayout w:type="fixed"/>
              </w:tblPrEx>
              <w:trPr>
                <w:trHeight w:val="365"/>
              </w:trPr>
              <w:tc>
                <w:tcPr>
                  <w:tcW w:w="4050" w:type="dxa"/>
                  <w:tcBorders>
                    <w:top w:val="dotted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top"/>
                </w:tcPr>
                <w:p>
                  <w:pPr>
                    <w:pStyle w:val="TableText"/>
                    <w:rPr>
                      <w:sz w:val="21"/>
                    </w:rPr>
                  </w:pPr>
                </w:p>
              </w:tc>
            </w:tr>
          </w:tbl>
          <w:p>
            <w:pPr>
              <w:pStyle w:val="TableText"/>
              <w:spacing w:before="99" w:line="179" w:lineRule="exact"/>
              <w:ind w:left="614"/>
            </w:pPr>
            <w:r>
              <w:pict>
                <v:shape id="_x0000_s1107" type="#_x0000_t202" style="width:66.25pt;height:20.65pt;margin-top:3.93pt;margin-left:120.8pt;position:absolute;z-index:251710464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tabs>
                            <w:tab w:val="left" w:pos="425"/>
                          </w:tabs>
                          <w:spacing w:before="20"/>
                          <w:ind w:left="20" w:right="20" w:firstLine="673"/>
                          <w:rPr>
                            <w:rFonts w:ascii="Microsoft YaHei" w:eastAsia="Microsoft YaHei" w:hAnsi="Microsoft YaHei" w:cs="Microsoft YaHei"/>
                          </w:rPr>
                        </w:pPr>
                        <w:r>
                          <w:rPr>
                            <w:spacing w:val="1"/>
                          </w:rPr>
                          <w:t>202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rPr>
                            <w:spacing w:val="1"/>
                          </w:rPr>
                          <w:t>3Q1-3</w:t>
                        </w:r>
                        <w:r>
                          <w:t xml:space="preserve"> </w:t>
                        </w:r>
                        <w:r>
                          <w:rPr>
                            <w:strike/>
                          </w:rPr>
                          <w:tab/>
                        </w:r>
                        <w:r>
                          <w:t xml:space="preserve"> YoY</w:t>
                        </w:r>
                        <w:r>
                          <w:rPr>
                            <w:spacing w:val="33"/>
                            <w:w w:val="102"/>
                          </w:rPr>
                          <w:t xml:space="preserve"> </w:t>
                        </w:r>
                        <w:r>
                          <w:rPr>
                            <w:rFonts w:ascii="Microsoft YaHei" w:eastAsia="Microsoft YaHei" w:hAnsi="Microsoft YaHei" w:cs="Microsoft YaHei"/>
                            <w:spacing w:val="1"/>
                          </w:rPr>
                          <w:t>（右轴）</w:t>
                        </w:r>
                      </w:p>
                    </w:txbxContent>
                  </v:textbox>
                </v:shape>
              </w:pict>
            </w:r>
            <w:r>
              <w:rPr>
                <w:position w:val="5"/>
              </w:rPr>
              <w:t>202</w:t>
            </w:r>
            <w:r>
              <w:rPr>
                <w:spacing w:val="-7"/>
                <w:position w:val="5"/>
              </w:rPr>
              <w:t xml:space="preserve"> </w:t>
            </w:r>
            <w:r>
              <w:rPr>
                <w:position w:val="5"/>
              </w:rPr>
              <w:t>1                            202</w:t>
            </w:r>
            <w:r>
              <w:rPr>
                <w:spacing w:val="-18"/>
                <w:position w:val="5"/>
              </w:rPr>
              <w:t xml:space="preserve"> </w:t>
            </w:r>
            <w:r>
              <w:rPr>
                <w:position w:val="5"/>
              </w:rPr>
              <w:t>2</w:t>
            </w:r>
          </w:p>
          <w:p>
            <w:pPr>
              <w:spacing w:line="143" w:lineRule="exact"/>
              <w:ind w:left="816"/>
              <w:rPr>
                <w:rFonts w:ascii="Microsoft YaHei" w:eastAsia="Microsoft YaHei" w:hAnsi="Microsoft YaHei" w:cs="Microsoft YaHei"/>
                <w:sz w:val="13"/>
                <w:szCs w:val="13"/>
              </w:rPr>
            </w:pPr>
            <w:r>
              <w:rPr>
                <w:rFonts w:ascii="Microsoft YaHei" w:eastAsia="Microsoft YaHei" w:hAnsi="Microsoft YaHei" w:cs="Microsoft YaHei"/>
                <w:position w:val="3"/>
                <w:sz w:val="13"/>
                <w:szCs w:val="13"/>
              </w:rPr>
              <w:drawing>
                <wp:inline distT="0" distB="0" distL="0" distR="0">
                  <wp:extent cx="247650" cy="45993"/>
                  <wp:effectExtent l="0" t="0" r="0" b="0"/>
                  <wp:docPr id="82" name="IM 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 82"/>
                          <pic:cNvPicPr/>
                        </pic:nvPicPr>
                        <pic:blipFill>
                          <a:blip xmlns:r="http://schemas.openxmlformats.org/officeDocument/2006/relationships"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45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icrosoft YaHei" w:eastAsia="Microsoft YaHei" w:hAnsi="Microsoft YaHei" w:cs="Microsoft YaHei"/>
                <w:spacing w:val="6"/>
                <w:sz w:val="13"/>
                <w:szCs w:val="13"/>
              </w:rPr>
              <w:t xml:space="preserve"> 营业收入（亿元）</w:t>
            </w:r>
          </w:p>
        </w:tc>
        <w:tc>
          <w:tcPr>
            <w:tcW w:w="340" w:type="dxa"/>
            <w:vAlign w:val="top"/>
          </w:tcPr>
          <w:p>
            <w:pPr>
              <w:pStyle w:val="TableText"/>
              <w:spacing w:line="201" w:lineRule="auto"/>
              <w:ind w:left="42"/>
            </w:pPr>
            <w:r>
              <w:rPr>
                <w:spacing w:val="1"/>
              </w:rPr>
              <w:t>60%</w:t>
            </w:r>
          </w:p>
          <w:p>
            <w:pPr>
              <w:pStyle w:val="TableText"/>
              <w:spacing w:before="242" w:line="202" w:lineRule="auto"/>
              <w:ind w:left="43"/>
            </w:pPr>
            <w:r>
              <w:rPr>
                <w:spacing w:val="1"/>
              </w:rPr>
              <w:t>50%</w:t>
            </w:r>
          </w:p>
          <w:p>
            <w:pPr>
              <w:pStyle w:val="TableText"/>
              <w:spacing w:before="242" w:line="202" w:lineRule="auto"/>
              <w:ind w:left="39"/>
            </w:pPr>
            <w:r>
              <w:rPr>
                <w:spacing w:val="2"/>
              </w:rPr>
              <w:t>40%</w:t>
            </w:r>
          </w:p>
          <w:p>
            <w:pPr>
              <w:pStyle w:val="TableText"/>
              <w:spacing w:before="242" w:line="202" w:lineRule="auto"/>
              <w:ind w:left="43"/>
            </w:pPr>
            <w:r>
              <w:rPr>
                <w:spacing w:val="1"/>
              </w:rPr>
              <w:t>30%</w:t>
            </w:r>
          </w:p>
          <w:p>
            <w:pPr>
              <w:pStyle w:val="TableText"/>
              <w:spacing w:before="243" w:line="202" w:lineRule="auto"/>
              <w:ind w:left="41"/>
            </w:pPr>
            <w:r>
              <w:rPr>
                <w:spacing w:val="1"/>
              </w:rPr>
              <w:t>20%</w:t>
            </w:r>
          </w:p>
          <w:p>
            <w:pPr>
              <w:pStyle w:val="TableText"/>
              <w:spacing w:before="242" w:line="202" w:lineRule="auto"/>
              <w:ind w:left="52"/>
            </w:pPr>
            <w:r>
              <w:rPr>
                <w:spacing w:val="-1"/>
              </w:rPr>
              <w:t>10%</w:t>
            </w:r>
          </w:p>
          <w:p>
            <w:pPr>
              <w:pStyle w:val="TableText"/>
              <w:spacing w:before="243" w:line="202" w:lineRule="auto"/>
              <w:ind w:left="43"/>
            </w:pPr>
            <w:r>
              <w:t>0%</w:t>
            </w:r>
          </w:p>
        </w:tc>
        <w:tc>
          <w:tcPr>
            <w:tcW w:w="238" w:type="dxa"/>
            <w:vAlign w:val="top"/>
          </w:tcPr>
          <w:p>
            <w:pPr>
              <w:pStyle w:val="TableText"/>
              <w:spacing w:before="19" w:line="201" w:lineRule="auto"/>
              <w:ind w:left="33"/>
            </w:pPr>
            <w:r>
              <w:t>35</w:t>
            </w:r>
          </w:p>
          <w:p>
            <w:pPr>
              <w:pStyle w:val="TableText"/>
              <w:spacing w:before="189" w:line="201" w:lineRule="auto"/>
              <w:ind w:left="33"/>
            </w:pPr>
            <w:r>
              <w:t>30</w:t>
            </w:r>
          </w:p>
          <w:p>
            <w:pPr>
              <w:pStyle w:val="TableText"/>
              <w:spacing w:before="190" w:line="200" w:lineRule="auto"/>
              <w:ind w:left="31"/>
            </w:pPr>
            <w:r>
              <w:rPr>
                <w:spacing w:val="1"/>
              </w:rPr>
              <w:t>25</w:t>
            </w:r>
          </w:p>
          <w:p>
            <w:pPr>
              <w:pStyle w:val="TableText"/>
              <w:spacing w:before="190" w:line="200" w:lineRule="auto"/>
              <w:ind w:left="31"/>
            </w:pPr>
            <w:r>
              <w:rPr>
                <w:spacing w:val="1"/>
              </w:rPr>
              <w:t>20</w:t>
            </w:r>
          </w:p>
          <w:p>
            <w:pPr>
              <w:pStyle w:val="TableText"/>
              <w:spacing w:before="190" w:line="200" w:lineRule="auto"/>
              <w:ind w:left="42"/>
            </w:pPr>
            <w:r>
              <w:rPr>
                <w:spacing w:val="-3"/>
              </w:rPr>
              <w:t>15</w:t>
            </w:r>
          </w:p>
          <w:p>
            <w:pPr>
              <w:pStyle w:val="TableText"/>
              <w:spacing w:before="190" w:line="200" w:lineRule="auto"/>
              <w:ind w:left="42"/>
            </w:pPr>
            <w:r>
              <w:rPr>
                <w:spacing w:val="-3"/>
              </w:rPr>
              <w:t>10</w:t>
            </w:r>
          </w:p>
          <w:p>
            <w:pPr>
              <w:pStyle w:val="TableText"/>
              <w:spacing w:before="192" w:line="197" w:lineRule="auto"/>
              <w:ind w:left="111"/>
            </w:pPr>
            <w:r>
              <w:t>5</w:t>
            </w:r>
          </w:p>
          <w:p>
            <w:pPr>
              <w:pStyle w:val="TableText"/>
              <w:spacing w:before="191" w:line="200" w:lineRule="auto"/>
              <w:ind w:left="111"/>
            </w:pPr>
            <w:r>
              <w:t>0</w:t>
            </w:r>
          </w:p>
        </w:tc>
        <w:tc>
          <w:tcPr>
            <w:tcW w:w="3775" w:type="dxa"/>
            <w:vAlign w:val="top"/>
          </w:tcPr>
          <w:p>
            <w:pPr>
              <w:spacing w:line="31" w:lineRule="exact"/>
            </w:pPr>
            <w:r>
              <w:pict>
                <v:rect id="_x0000_s1108" style="width:0.8pt;height:1.5pt;margin-top:113.56pt;margin-left:-34.74pt;mso-position-horizontal-relative:right-margin-area;mso-position-vertical-relative:top-margin-area;position:absolute;z-index:251723776" filled="t" fillcolor="black" stroked="f"/>
              </w:pict>
            </w:r>
            <w:r>
              <w:pict>
                <v:rect id="_x0000_s1109" style="width:0.8pt;height:2.25pt;margin-top:113.56pt;margin-left:-64.74pt;mso-position-horizontal-relative:right-margin-area;mso-position-vertical-relative:top-margin-area;position:absolute;z-index:251721728" filled="t" fillcolor="black" stroked="f"/>
              </w:pict>
            </w:r>
            <w:r>
              <w:pict>
                <v:rect id="_x0000_s1110" style="width:0.8pt;height:1.5pt;margin-top:113.56pt;margin-left:-94.74pt;mso-position-horizontal-relative:right-margin-area;mso-position-vertical-relative:top-margin-area;position:absolute;z-index:251728896" filled="t" fillcolor="black" stroked="f"/>
              </w:pict>
            </w:r>
            <w:r>
              <w:pict>
                <v:rect id="_x0000_s1111" style="width:0.8pt;height:2.25pt;margin-top:113.56pt;margin-left:-124.74pt;mso-position-horizontal-relative:right-margin-area;mso-position-vertical-relative:top-margin-area;position:absolute;z-index:251731968" filled="t" fillcolor="black" stroked="f"/>
              </w:pict>
            </w:r>
            <w:r>
              <w:pict>
                <v:rect id="_x0000_s1112" style="width:0.8pt;height:1.5pt;margin-top:113.56pt;margin-left:-153.99pt;mso-position-horizontal-relative:right-margin-area;mso-position-vertical-relative:top-margin-area;position:absolute;z-index:251724800" filled="t" fillcolor="black" stroked="f"/>
              </w:pict>
            </w:r>
            <w:r>
              <w:pict>
                <v:rect id="_x0000_s1113" style="width:0.8pt;height:2.25pt;margin-top:113.56pt;margin-left:-183.99pt;mso-position-horizontal-relative:right-margin-area;mso-position-vertical-relative:top-margin-area;position:absolute;z-index:251729920" filled="t" fillcolor="black" stroked="f"/>
              </w:pict>
            </w:r>
            <w:r>
              <w:pict>
                <v:rect id="_x0000_s1114" style="width:2.3pt;height:0.8pt;margin-top:3.69pt;margin-left:-4.37pt;mso-position-horizontal-relative:right-margin-area;mso-position-vertical-relative:top-margin-area;position:absolute;z-index:251727872" filled="t" fillcolor="#868686" stroked="f"/>
              </w:pict>
            </w:r>
            <w:r>
              <w:pict>
                <v:rect id="_x0000_s1115" style="width:2.3pt;height:0.8pt;margin-top:14.19pt;margin-left:-4.37pt;mso-position-horizontal-relative:right-margin-area;mso-position-vertical-relative:top-margin-area;position:absolute;z-index:251726848" filled="t" fillcolor="#868686" stroked="f"/>
              </w:pict>
            </w:r>
            <w:r>
              <w:pict>
                <v:rect id="_x0000_s1116" style="width:2.3pt;height:0.8pt;margin-top:25.44pt;margin-left:-4.37pt;mso-position-horizontal-relative:right-margin-area;mso-position-vertical-relative:top-margin-area;position:absolute;z-index:251725824" filled="t" fillcolor="#868686" stroked="f"/>
              </w:pict>
            </w:r>
            <w:r>
              <w:pict>
                <v:rect id="_x0000_s1117" style="width:2.3pt;height:0.8pt;margin-top:36.69pt;margin-left:-4.37pt;mso-position-horizontal-relative:right-margin-area;mso-position-vertical-relative:top-margin-area;position:absolute;z-index:251722752" filled="t" fillcolor="#868686" stroked="f"/>
              </w:pict>
            </w:r>
            <w:r>
              <w:pict>
                <v:rect id="_x0000_s1118" style="width:2.3pt;height:0.8pt;margin-top:47.19pt;margin-left:-4.37pt;mso-position-horizontal-relative:right-margin-area;mso-position-vertical-relative:top-margin-area;position:absolute;z-index:251718656" filled="t" fillcolor="#868686" stroked="f"/>
              </w:pict>
            </w:r>
            <w:r>
              <w:pict>
                <v:rect id="_x0000_s1119" style="width:2.3pt;height:0.8pt;margin-top:58.44pt;margin-left:-4.37pt;mso-position-horizontal-relative:right-margin-area;mso-position-vertical-relative:top-margin-area;position:absolute;z-index:251714560" filled="t" fillcolor="#868686" stroked="f"/>
              </w:pict>
            </w:r>
            <w:r>
              <w:pict>
                <v:rect id="_x0000_s1120" style="width:2.3pt;height:0.8pt;margin-top:69.69pt;margin-left:-4.37pt;mso-position-horizontal-relative:right-margin-area;mso-position-vertical-relative:top-margin-area;position:absolute;z-index:251713536" filled="t" fillcolor="#868686" stroked="f"/>
              </w:pict>
            </w:r>
            <w:r>
              <w:pict>
                <v:rect id="_x0000_s1121" style="width:2.3pt;height:0.8pt;margin-top:80.19pt;margin-left:-4.37pt;mso-position-horizontal-relative:right-margin-area;mso-position-vertical-relative:top-margin-area;position:absolute;z-index:251712512" filled="t" fillcolor="#868686" stroked="f"/>
              </w:pict>
            </w:r>
            <w:r>
              <w:pict>
                <v:rect id="_x0000_s1122" style="width:2.3pt;height:0.8pt;margin-top:91.44pt;margin-left:-4.37pt;mso-position-horizontal-relative:right-margin-area;mso-position-vertical-relative:top-margin-area;position:absolute;z-index:251719680" filled="t" fillcolor="#868686" stroked="f"/>
              </w:pict>
            </w:r>
            <w:r>
              <w:pict>
                <v:rect id="_x0000_s1123" style="width:2.3pt;height:0.8pt;margin-top:102.69pt;margin-left:-4.37pt;mso-position-horizontal-relative:right-margin-area;mso-position-vertical-relative:top-margin-area;position:absolute;z-index:251720704" filled="t" fillcolor="#868686" stroked="f"/>
              </w:pict>
            </w:r>
            <w:r>
              <w:pict>
                <v:rect id="_x0000_s1124" style="width:2.3pt;height:0.8pt;margin-top:113.19pt;margin-left:-4.37pt;mso-position-horizontal-relative:right-margin-area;mso-position-vertical-relative:top-margin-area;position:absolute;z-index:251717632" filled="t" fillcolor="#868686" stroked="f"/>
              </w:pict>
            </w:r>
            <w:r>
              <w:pict>
                <v:shape id="_x0000_s1125" style="width:0.8pt;height:2.25pt;margin-top:113.56pt;margin-left:-4.74pt;mso-position-horizontal-relative:right-margin-area;mso-position-vertical-relative:top-margin-area;position:absolute;z-index:251736064" coordorigin="0,0" coordsize="16,45" path="m7,l7,30m7,l7,45e" filled="f" strokecolor="black" strokeweight="0.75pt"/>
              </w:pict>
            </w:r>
            <w:r>
              <w:pict>
                <v:shape id="_x0000_s1126" style="width:61.5pt;height:62.25pt;margin-top:8.93pt;margin-left:-94.75pt;mso-position-horizontal-relative:right-margin-area;mso-position-vertical-relative:top-margin-area;position:absolute;z-index:251716608" coordorigin="0,0" coordsize="1230,1245" path="m15,1230l1215,15e" filled="f" strokecolor="#bfbfbf" strokeweight="1.5pt">
                  <v:stroke endcap="round"/>
                </v:shape>
              </w:pict>
            </w:r>
            <w:r>
              <w:drawing>
                <wp:anchor distT="0" distB="0" distL="0" distR="0" simplePos="0" relativeHeight="251715584" behindDoc="0" locked="0" layoutInCell="1" allowOverlap="1">
                  <wp:simplePos x="0" y="0"/>
                  <wp:positionH relativeFrom="rightMargin">
                    <wp:posOffset>-2108145</wp:posOffset>
                  </wp:positionH>
                  <wp:positionV relativeFrom="topMargin">
                    <wp:posOffset>151561</wp:posOffset>
                  </wp:positionV>
                  <wp:extent cx="1819275" cy="1295400"/>
                  <wp:effectExtent l="0" t="0" r="0" b="0"/>
                  <wp:wrapNone/>
                  <wp:docPr id="84" name="IM 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 84"/>
                          <pic:cNvPicPr/>
                        </pic:nvPicPr>
                        <pic:blipFill>
                          <a:blip xmlns:r="http://schemas.openxmlformats.org/officeDocument/2006/relationships"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275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Style w:val="TableNormal1"/>
              <w:tblW w:w="3622" w:type="dxa"/>
              <w:tblInd w:w="65" w:type="dxa"/>
              <w:tblBorders>
                <w:top w:val="single" w:sz="6" w:space="0" w:color="D9D9D9"/>
                <w:left w:val="single" w:sz="6" w:space="0" w:color="D9D9D9"/>
                <w:bottom w:val="single" w:sz="6" w:space="0" w:color="D9D9D9"/>
                <w:right w:val="single" w:sz="6" w:space="0" w:color="D9D9D9"/>
                <w:insideH w:val="single" w:sz="6" w:space="0" w:color="D9D9D9"/>
                <w:insideV w:val="single" w:sz="6" w:space="0" w:color="D9D9D9"/>
              </w:tblBorders>
              <w:tblLayout w:type="fixed"/>
            </w:tblPr>
            <w:tblGrid>
              <w:gridCol w:w="3622"/>
            </w:tblGrid>
            <w:tr>
              <w:tblPrEx>
                <w:tblW w:w="3622" w:type="dxa"/>
                <w:tblInd w:w="65" w:type="dxa"/>
                <w:tblBorders>
                  <w:top w:val="single" w:sz="6" w:space="0" w:color="D9D9D9"/>
                  <w:left w:val="single" w:sz="6" w:space="0" w:color="D9D9D9"/>
                  <w:bottom w:val="single" w:sz="6" w:space="0" w:color="D9D9D9"/>
                  <w:right w:val="single" w:sz="6" w:space="0" w:color="D9D9D9"/>
                  <w:insideH w:val="single" w:sz="6" w:space="0" w:color="D9D9D9"/>
                  <w:insideV w:val="single" w:sz="6" w:space="0" w:color="D9D9D9"/>
                </w:tblBorders>
                <w:tblLayout w:type="fixed"/>
              </w:tblPrEx>
              <w:trPr>
                <w:trHeight w:val="347"/>
              </w:trPr>
              <w:tc>
                <w:tcPr>
                  <w:tcW w:w="3622" w:type="dxa"/>
                  <w:tcBorders>
                    <w:top w:val="dotted" w:sz="6" w:space="0" w:color="D9D9D9"/>
                    <w:bottom w:val="dotted" w:sz="6" w:space="0" w:color="D9D9D9"/>
                  </w:tcBorders>
                  <w:vAlign w:val="top"/>
                </w:tcPr>
                <w:p>
                  <w:pPr>
                    <w:pStyle w:val="TableText"/>
                    <w:spacing w:line="176" w:lineRule="auto"/>
                    <w:ind w:left="2891"/>
                  </w:pPr>
                  <w:r>
                    <w:rPr>
                      <w:spacing w:val="2"/>
                    </w:rPr>
                    <w:t>32.4</w:t>
                  </w:r>
                </w:p>
                <w:p>
                  <w:pPr>
                    <w:pStyle w:val="TableText"/>
                    <w:spacing w:before="4" w:line="202" w:lineRule="auto"/>
                    <w:ind w:left="3219"/>
                  </w:pPr>
                  <w:r>
                    <w:rPr>
                      <w:spacing w:val="-1"/>
                    </w:rPr>
                    <w:t>189%</w:t>
                  </w:r>
                </w:p>
              </w:tc>
            </w:tr>
            <w:tr>
              <w:tblPrEx>
                <w:tblW w:w="3622" w:type="dxa"/>
                <w:tblInd w:w="65" w:type="dxa"/>
                <w:tblLayout w:type="fixed"/>
              </w:tblPrEx>
              <w:trPr>
                <w:trHeight w:val="298"/>
              </w:trPr>
              <w:tc>
                <w:tcPr>
                  <w:tcW w:w="3622" w:type="dxa"/>
                  <w:tcBorders>
                    <w:top w:val="dotted" w:sz="6" w:space="0" w:color="D9D9D9"/>
                    <w:bottom w:val="dotted" w:sz="6" w:space="0" w:color="D9D9D9"/>
                  </w:tcBorders>
                  <w:vAlign w:val="top"/>
                </w:tcPr>
                <w:p>
                  <w:pPr>
                    <w:pStyle w:val="TableText"/>
                    <w:rPr>
                      <w:sz w:val="21"/>
                    </w:rPr>
                  </w:pPr>
                  <w:r>
                    <w:pict>
                      <v:rect id="_x0000_s1127" style="width:2.3pt;height:0.8pt;margin-top:14.78pt;margin-left:-181.1pt;mso-position-horizontal-relative:right-margin-area;mso-position-vertical-relative:top-margin-area;position:absolute;z-index:251737088" filled="t" fillcolor="black" stroked="f"/>
                    </w:pict>
                  </w:r>
                </w:p>
              </w:tc>
            </w:tr>
            <w:tr>
              <w:tblPrEx>
                <w:tblW w:w="3622" w:type="dxa"/>
                <w:tblInd w:w="65" w:type="dxa"/>
                <w:tblLayout w:type="fixed"/>
              </w:tblPrEx>
              <w:trPr>
                <w:trHeight w:val="298"/>
              </w:trPr>
              <w:tc>
                <w:tcPr>
                  <w:tcW w:w="3622" w:type="dxa"/>
                  <w:tcBorders>
                    <w:top w:val="dotted" w:sz="6" w:space="0" w:color="D9D9D9"/>
                    <w:bottom w:val="dotted" w:sz="6" w:space="0" w:color="D9D9D9"/>
                  </w:tcBorders>
                  <w:vAlign w:val="top"/>
                </w:tcPr>
                <w:p>
                  <w:pPr>
                    <w:pStyle w:val="TableText"/>
                    <w:rPr>
                      <w:sz w:val="21"/>
                    </w:rPr>
                  </w:pPr>
                  <w:r>
                    <w:pict>
                      <v:rect id="_x0000_s1128" style="width:2.3pt;height:0.8pt;margin-top:14.88pt;margin-left:-181.1pt;mso-position-horizontal-relative:right-margin-area;mso-position-vertical-relative:top-margin-area;position:absolute;z-index:251735040" filled="t" fillcolor="black" stroked="f"/>
                    </w:pict>
                  </w:r>
                </w:p>
              </w:tc>
            </w:tr>
            <w:tr>
              <w:tblPrEx>
                <w:tblW w:w="3622" w:type="dxa"/>
                <w:tblInd w:w="65" w:type="dxa"/>
                <w:tblLayout w:type="fixed"/>
              </w:tblPrEx>
              <w:trPr>
                <w:trHeight w:val="283"/>
              </w:trPr>
              <w:tc>
                <w:tcPr>
                  <w:tcW w:w="3622" w:type="dxa"/>
                  <w:tcBorders>
                    <w:top w:val="dotted" w:sz="6" w:space="0" w:color="D9D9D9"/>
                    <w:bottom w:val="dotted" w:sz="6" w:space="0" w:color="D9D9D9"/>
                  </w:tcBorders>
                  <w:vAlign w:val="top"/>
                </w:tcPr>
                <w:p>
                  <w:pPr>
                    <w:pStyle w:val="TableText"/>
                    <w:rPr>
                      <w:sz w:val="21"/>
                    </w:rPr>
                  </w:pPr>
                  <w:r>
                    <w:pict>
                      <v:shape id="_x0000_s1129" type="#_x0000_t202" style="width:14.85pt;height:8.25pt;margin-top:3.72pt;margin-left:-96.19pt;mso-position-horizontal-relative:right-margin-area;mso-position-vertical-relative:top-margin-area;position:absolute;z-index:251734016" filled="f" stroked="f">
                        <o:lock v:ext="edit" aspectratio="f"/>
                        <v:textbox inset="0,0,0,0">
                          <w:txbxContent>
                            <w:p>
                              <w:pPr>
                                <w:pStyle w:val="TableText"/>
                                <w:spacing w:before="20" w:line="200" w:lineRule="auto"/>
                                <w:ind w:left="20"/>
                              </w:pPr>
                              <w:r>
                                <w:t>14.9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</w:tr>
            <w:tr>
              <w:tblPrEx>
                <w:tblW w:w="3622" w:type="dxa"/>
                <w:tblInd w:w="65" w:type="dxa"/>
                <w:tblLayout w:type="fixed"/>
              </w:tblPrEx>
              <w:trPr>
                <w:trHeight w:val="298"/>
              </w:trPr>
              <w:tc>
                <w:tcPr>
                  <w:tcW w:w="3622" w:type="dxa"/>
                  <w:tcBorders>
                    <w:top w:val="dotted" w:sz="6" w:space="0" w:color="D9D9D9"/>
                    <w:bottom w:val="dotted" w:sz="6" w:space="0" w:color="D9D9D9"/>
                  </w:tcBorders>
                  <w:vAlign w:val="top"/>
                </w:tcPr>
                <w:p>
                  <w:pPr>
                    <w:pStyle w:val="TableText"/>
                    <w:rPr>
                      <w:sz w:val="21"/>
                    </w:rPr>
                  </w:pPr>
                  <w:r>
                    <w:pict>
                      <v:shape id="_x0000_s1130" type="#_x0000_t202" style="width:15.3pt;height:8.35pt;margin-top:0.71pt;margin-left:-81.08pt;mso-position-horizontal-relative:right-margin-area;mso-position-vertical-relative:top-margin-area;position:absolute;z-index:251732992" filled="f" stroked="f">
                        <o:lock v:ext="edit" aspectratio="f"/>
                        <v:textbox inset="0,0,0,0">
                          <w:txbxContent>
                            <w:p>
                              <w:pPr>
                                <w:pStyle w:val="TableText"/>
                                <w:spacing w:before="19" w:line="203" w:lineRule="auto"/>
                                <w:ind w:left="20"/>
                              </w:pPr>
                              <w:r>
                                <w:rPr>
                                  <w:spacing w:val="1"/>
                                </w:rPr>
                                <w:t>79%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pict>
                      <v:shape id="_x0000_s1131" type="#_x0000_t202" style="width:39.4pt;height:8.55pt;margin-top:9.62pt;margin-left:-182.1pt;mso-position-horizontal-relative:right-margin-area;mso-position-vertical-relative:top-margin-area;position:absolute;z-index:251753472" filled="f" stroked="f">
                        <o:lock v:ext="edit" aspectratio="f"/>
                        <v:textbox inset="0,0,0,0">
                          <w:txbxContent>
                            <w:p>
                              <w:pPr>
                                <w:pStyle w:val="TableText"/>
                                <w:spacing w:before="19" w:line="209" w:lineRule="auto"/>
                                <w:ind w:left="20"/>
                              </w:pPr>
                              <w:r>
                                <w:drawing>
                                  <wp:inline distT="0" distB="0" distL="0" distR="0">
                                    <wp:extent cx="28575" cy="9534"/>
                                    <wp:effectExtent l="0" t="0" r="0" b="0"/>
                                    <wp:docPr id="86" name="IM 86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86" name="IM 86"/>
                                            <pic:cNvPicPr/>
                                          </pic:nvPicPr>
                                          <pic:blipFill>
                                            <a:blip xmlns:r="http://schemas.openxmlformats.org/officeDocument/2006/relationships" r:embed="rId58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8575" cy="95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 xml:space="preserve">              </w:t>
                              </w:r>
                              <w:r>
                                <w:rPr>
                                  <w:spacing w:val="2"/>
                                </w:rPr>
                                <w:t>8.3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</w:tr>
            <w:tr>
              <w:tblPrEx>
                <w:tblW w:w="3622" w:type="dxa"/>
                <w:tblInd w:w="65" w:type="dxa"/>
                <w:tblLayout w:type="fixed"/>
              </w:tblPrEx>
              <w:trPr>
                <w:trHeight w:val="298"/>
              </w:trPr>
              <w:tc>
                <w:tcPr>
                  <w:tcW w:w="3622" w:type="dxa"/>
                  <w:tcBorders>
                    <w:top w:val="dotted" w:sz="6" w:space="0" w:color="D9D9D9"/>
                    <w:bottom w:val="dotted" w:sz="6" w:space="0" w:color="D9D9D9"/>
                  </w:tcBorders>
                  <w:vAlign w:val="top"/>
                </w:tcPr>
                <w:p>
                  <w:pPr>
                    <w:pStyle w:val="TableText"/>
                    <w:rPr>
                      <w:sz w:val="21"/>
                    </w:rPr>
                  </w:pPr>
                  <w:r>
                    <w:pict>
                      <v:rect id="_x0000_s1132" style="width:2.3pt;height:0.8pt;margin-top:15.18pt;margin-left:-181.1pt;mso-position-horizontal-relative:right-margin-area;mso-position-vertical-relative:top-margin-area;position:absolute;z-index:251730944" filled="t" fillcolor="black" stroked="f"/>
                    </w:pict>
                  </w:r>
                </w:p>
              </w:tc>
            </w:tr>
            <w:tr>
              <w:tblPrEx>
                <w:tblW w:w="3622" w:type="dxa"/>
                <w:tblInd w:w="65" w:type="dxa"/>
                <w:tblLayout w:type="fixed"/>
              </w:tblPrEx>
              <w:trPr>
                <w:trHeight w:val="305"/>
              </w:trPr>
              <w:tc>
                <w:tcPr>
                  <w:tcW w:w="3622" w:type="dxa"/>
                  <w:tcBorders>
                    <w:top w:val="dotted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top"/>
                </w:tcPr>
                <w:p>
                  <w:pPr>
                    <w:pStyle w:val="TableText"/>
                    <w:rPr>
                      <w:sz w:val="21"/>
                    </w:rPr>
                  </w:pPr>
                </w:p>
              </w:tc>
            </w:tr>
          </w:tbl>
          <w:p>
            <w:pPr>
              <w:pStyle w:val="TableText"/>
              <w:tabs>
                <w:tab w:val="left" w:pos="2630"/>
              </w:tabs>
              <w:spacing w:before="111" w:line="200" w:lineRule="auto"/>
              <w:ind w:left="2210" w:right="273" w:firstLine="578"/>
              <w:rPr>
                <w:rFonts w:ascii="Microsoft YaHei" w:eastAsia="Microsoft YaHei" w:hAnsi="Microsoft YaHei" w:cs="Microsoft YaHei"/>
              </w:rPr>
            </w:pPr>
            <w:r>
              <w:pict>
                <v:shape id="_x0000_s1133" type="#_x0000_t202" style="width:17.6pt;height:8.25pt;margin-top:4.66pt;margin-left:26.58pt;position:absolute;z-index:251711488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spacing w:before="19" w:line="200" w:lineRule="auto"/>
                          <w:ind w:left="20"/>
                        </w:pPr>
                        <w:r>
                          <w:rPr>
                            <w:spacing w:val="1"/>
                          </w:rPr>
                          <w:t>202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rPr>
                            <w:spacing w:val="1"/>
                          </w:rPr>
                          <w:t>1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134" type="#_x0000_t202" style="width:17.65pt;height:8.25pt;margin-top:4.66pt;margin-left:86.4pt;position:absolute;z-index:251708416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spacing w:before="19" w:line="200" w:lineRule="auto"/>
                          <w:ind w:left="20"/>
                        </w:pPr>
                        <w:r>
                          <w:rPr>
                            <w:spacing w:val="1"/>
                          </w:rPr>
                          <w:t>202</w:t>
                        </w:r>
                        <w:r>
                          <w:rPr>
                            <w:spacing w:val="-17"/>
                          </w:rPr>
                          <w:t xml:space="preserve"> </w:t>
                        </w:r>
                        <w:r>
                          <w:rPr>
                            <w:spacing w:val="1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135" type="#_x0000_t202" style="width:85pt;height:11.1pt;margin-top:13.41pt;margin-left:13.5pt;position:absolute;z-index:251709440" filled="f" stroked="f">
                  <o:lock v:ext="edit" aspectratio="f"/>
                  <v:textbox inset="0,0,0,0">
                    <w:txbxContent>
                      <w:p>
                        <w:pPr>
                          <w:spacing w:before="19" w:line="196" w:lineRule="auto"/>
                          <w:ind w:left="20"/>
                          <w:rPr>
                            <w:rFonts w:ascii="Microsoft YaHei" w:eastAsia="Microsoft YaHei" w:hAnsi="Microsoft YaHei" w:cs="Microsoft YaHei"/>
                            <w:sz w:val="13"/>
                            <w:szCs w:val="13"/>
                          </w:rPr>
                        </w:pPr>
                        <w:r>
                          <w:rPr>
                            <w:rFonts w:ascii="Microsoft YaHei" w:eastAsia="Microsoft YaHei" w:hAnsi="Microsoft YaHei" w:cs="Microsoft YaHei"/>
                            <w:position w:val="2"/>
                            <w:sz w:val="13"/>
                            <w:szCs w:val="13"/>
                          </w:rPr>
                          <w:drawing>
                            <wp:inline distT="0" distB="0" distL="0" distR="0">
                              <wp:extent cx="247650" cy="47625"/>
                              <wp:effectExtent l="0" t="0" r="0" b="0"/>
                              <wp:docPr id="88" name="IM 8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8" name="IM 88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5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47650" cy="476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Microsoft YaHei" w:eastAsia="Microsoft YaHei" w:hAnsi="Microsoft YaHei" w:cs="Microsoft YaHei"/>
                            <w:spacing w:val="15"/>
                            <w:w w:val="10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Microsoft YaHei" w:eastAsia="Microsoft YaHei" w:hAnsi="Microsoft YaHei" w:cs="Microsoft YaHei"/>
                            <w:spacing w:val="5"/>
                            <w:sz w:val="13"/>
                            <w:szCs w:val="13"/>
                          </w:rPr>
                          <w:t>归母净利润（千万）</w:t>
                        </w:r>
                      </w:p>
                    </w:txbxContent>
                  </v:textbox>
                </v:shape>
              </w:pict>
            </w:r>
            <w:r>
              <w:rPr>
                <w:spacing w:val="1"/>
              </w:rPr>
              <w:t>202</w:t>
            </w:r>
            <w:r>
              <w:rPr>
                <w:spacing w:val="-13"/>
              </w:rPr>
              <w:t xml:space="preserve"> </w:t>
            </w:r>
            <w:r>
              <w:rPr>
                <w:spacing w:val="1"/>
              </w:rPr>
              <w:t>3Q1-3</w:t>
            </w:r>
            <w:r>
              <w:t xml:space="preserve">    </w:t>
            </w:r>
            <w:r>
              <w:rPr>
                <w:strike/>
              </w:rPr>
              <w:tab/>
            </w:r>
            <w:r>
              <w:rPr>
                <w:spacing w:val="-1"/>
              </w:rPr>
              <w:t xml:space="preserve"> </w:t>
            </w:r>
            <w:r>
              <w:t>YoY</w:t>
            </w:r>
            <w:r>
              <w:rPr>
                <w:spacing w:val="33"/>
                <w:w w:val="101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</w:rPr>
              <w:t>（右轴）</w:t>
            </w:r>
          </w:p>
        </w:tc>
        <w:tc>
          <w:tcPr>
            <w:tcW w:w="401" w:type="dxa"/>
            <w:vAlign w:val="top"/>
          </w:tcPr>
          <w:p>
            <w:pPr>
              <w:pStyle w:val="TableText"/>
              <w:spacing w:before="18" w:line="354" w:lineRule="auto"/>
              <w:ind w:left="42" w:firstLine="2"/>
            </w:pPr>
            <w:r>
              <w:t>200</w:t>
            </w:r>
            <w:r>
              <w:rPr>
                <w:spacing w:val="-14"/>
              </w:rPr>
              <w:t xml:space="preserve"> </w:t>
            </w:r>
            <w:r>
              <w:t xml:space="preserve">% </w:t>
            </w:r>
            <w:r>
              <w:t>180</w:t>
            </w:r>
            <w:r>
              <w:rPr>
                <w:spacing w:val="-12"/>
              </w:rPr>
              <w:t xml:space="preserve"> </w:t>
            </w:r>
            <w:r>
              <w:t xml:space="preserve">% </w:t>
            </w:r>
            <w:r>
              <w:t>160</w:t>
            </w:r>
            <w:r>
              <w:rPr>
                <w:spacing w:val="-12"/>
              </w:rPr>
              <w:t xml:space="preserve"> </w:t>
            </w:r>
            <w:r>
              <w:t xml:space="preserve">% </w:t>
            </w:r>
            <w:r>
              <w:t>140</w:t>
            </w:r>
            <w:r>
              <w:rPr>
                <w:spacing w:val="-12"/>
              </w:rPr>
              <w:t xml:space="preserve"> </w:t>
            </w:r>
            <w:r>
              <w:t xml:space="preserve">% </w:t>
            </w:r>
            <w:r>
              <w:t>120</w:t>
            </w:r>
            <w:r>
              <w:rPr>
                <w:spacing w:val="-12"/>
              </w:rPr>
              <w:t xml:space="preserve"> </w:t>
            </w:r>
            <w:r>
              <w:t xml:space="preserve">% </w:t>
            </w:r>
            <w:r>
              <w:t>100</w:t>
            </w:r>
            <w:r>
              <w:rPr>
                <w:spacing w:val="-12"/>
              </w:rPr>
              <w:t xml:space="preserve"> </w:t>
            </w:r>
            <w:r>
              <w:t xml:space="preserve">% </w:t>
            </w:r>
            <w:r>
              <w:rPr>
                <w:spacing w:val="1"/>
              </w:rPr>
              <w:t xml:space="preserve">80%   </w:t>
            </w:r>
            <w:r>
              <w:rPr>
                <w:spacing w:val="1"/>
              </w:rPr>
              <w:t xml:space="preserve">60%   </w:t>
            </w:r>
            <w:r>
              <w:rPr>
                <w:spacing w:val="1"/>
              </w:rPr>
              <w:t xml:space="preserve">40%   </w:t>
            </w:r>
            <w:r>
              <w:rPr>
                <w:spacing w:val="2"/>
              </w:rPr>
              <w:t>20%</w:t>
            </w:r>
          </w:p>
          <w:p>
            <w:pPr>
              <w:pStyle w:val="TableText"/>
              <w:spacing w:line="201" w:lineRule="auto"/>
              <w:ind w:left="46"/>
            </w:pPr>
            <w:r>
              <w:t>0%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341" w:lineRule="auto"/>
        <w:rPr>
          <w:rFonts w:ascii="Arial"/>
          <w:sz w:val="21"/>
        </w:rPr>
      </w:pPr>
    </w:p>
    <w:p>
      <w:pPr>
        <w:spacing w:line="341" w:lineRule="auto"/>
        <w:rPr>
          <w:rFonts w:ascii="Arial"/>
          <w:sz w:val="21"/>
        </w:rPr>
      </w:pPr>
    </w:p>
    <w:p>
      <w:pPr>
        <w:pStyle w:val="BodyText"/>
        <w:spacing w:before="78" w:line="182" w:lineRule="exact"/>
        <w:ind w:left="910"/>
        <w:rPr>
          <w:sz w:val="18"/>
          <w:szCs w:val="18"/>
        </w:rPr>
      </w:pPr>
      <w:r>
        <w:rPr>
          <w:color w:val="0070C0"/>
          <w:spacing w:val="-1"/>
          <w:position w:val="-1"/>
          <w:sz w:val="18"/>
          <w:szCs w:val="18"/>
        </w:rPr>
        <w:t>图：公司利润率稳定提升</w:t>
      </w:r>
    </w:p>
    <w:p>
      <w:pPr>
        <w:spacing w:before="161" w:line="2198" w:lineRule="exact"/>
      </w:pPr>
      <w:r>
        <w:rPr>
          <w:position w:val="-43"/>
        </w:rPr>
        <w:drawing>
          <wp:inline distT="0" distB="0" distL="0" distR="0">
            <wp:extent cx="2481199" cy="1395416"/>
            <wp:effectExtent l="0" t="0" r="0" b="0"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481199" cy="1395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69" w:line="203" w:lineRule="auto"/>
        <w:ind w:left="541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sz w:val="13"/>
          <w:szCs w:val="13"/>
        </w:rPr>
        <w:t>202</w:t>
      </w:r>
      <w:r>
        <w:rPr>
          <w:rFonts w:ascii="Arial" w:eastAsia="Arial" w:hAnsi="Arial" w:cs="Arial"/>
          <w:spacing w:val="1"/>
          <w:sz w:val="13"/>
          <w:szCs w:val="13"/>
        </w:rPr>
        <w:t xml:space="preserve"> </w:t>
      </w:r>
      <w:r>
        <w:rPr>
          <w:rFonts w:ascii="Arial" w:eastAsia="Arial" w:hAnsi="Arial" w:cs="Arial"/>
          <w:sz w:val="13"/>
          <w:szCs w:val="13"/>
        </w:rPr>
        <w:t>1                           202</w:t>
      </w:r>
      <w:r>
        <w:rPr>
          <w:rFonts w:ascii="Arial" w:eastAsia="Arial" w:hAnsi="Arial" w:cs="Arial"/>
          <w:spacing w:val="-10"/>
          <w:sz w:val="13"/>
          <w:szCs w:val="13"/>
        </w:rPr>
        <w:t xml:space="preserve"> </w:t>
      </w:r>
      <w:r>
        <w:rPr>
          <w:rFonts w:ascii="Arial" w:eastAsia="Arial" w:hAnsi="Arial" w:cs="Arial"/>
          <w:sz w:val="13"/>
          <w:szCs w:val="13"/>
        </w:rPr>
        <w:t>2</w:t>
      </w:r>
      <w:r>
        <w:rPr>
          <w:rFonts w:ascii="Arial" w:eastAsia="Arial" w:hAnsi="Arial" w:cs="Arial"/>
          <w:spacing w:val="1"/>
          <w:sz w:val="13"/>
          <w:szCs w:val="13"/>
        </w:rPr>
        <w:t xml:space="preserve">                      </w:t>
      </w:r>
      <w:r>
        <w:rPr>
          <w:rFonts w:ascii="Arial" w:eastAsia="Arial" w:hAnsi="Arial" w:cs="Arial"/>
          <w:sz w:val="13"/>
          <w:szCs w:val="13"/>
        </w:rPr>
        <w:t>202</w:t>
      </w:r>
      <w:r>
        <w:rPr>
          <w:rFonts w:ascii="Arial" w:eastAsia="Arial" w:hAnsi="Arial" w:cs="Arial"/>
          <w:spacing w:val="-6"/>
          <w:sz w:val="13"/>
          <w:szCs w:val="13"/>
        </w:rPr>
        <w:t xml:space="preserve"> </w:t>
      </w:r>
      <w:r>
        <w:rPr>
          <w:rFonts w:ascii="Arial" w:eastAsia="Arial" w:hAnsi="Arial" w:cs="Arial"/>
          <w:sz w:val="13"/>
          <w:szCs w:val="13"/>
        </w:rPr>
        <w:t>3Q1-3</w:t>
      </w:r>
    </w:p>
    <w:p>
      <w:pPr>
        <w:pStyle w:val="BodyText"/>
        <w:spacing w:before="40" w:line="188" w:lineRule="auto"/>
        <w:ind w:left="532"/>
        <w:rPr>
          <w:sz w:val="13"/>
          <w:szCs w:val="13"/>
        </w:rPr>
      </w:pPr>
      <w:r>
        <w:rPr>
          <w:position w:val="5"/>
          <w:sz w:val="13"/>
          <w:szCs w:val="13"/>
        </w:rPr>
        <w:drawing>
          <wp:inline distT="0" distB="0" distL="0" distR="0">
            <wp:extent cx="266700" cy="19050"/>
            <wp:effectExtent l="0" t="0" r="0" b="0"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毛利率</w:t>
      </w:r>
      <w:r>
        <w:rPr>
          <w:spacing w:val="1"/>
          <w:sz w:val="13"/>
          <w:szCs w:val="13"/>
        </w:rPr>
        <w:t xml:space="preserve">                </w:t>
      </w:r>
      <w:r>
        <w:rPr>
          <w:strike/>
          <w:spacing w:val="3"/>
          <w:sz w:val="13"/>
          <w:szCs w:val="13"/>
        </w:rPr>
        <w:t xml:space="preserve">          </w:t>
      </w:r>
      <w:r>
        <w:rPr>
          <w:spacing w:val="21"/>
          <w:w w:val="102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归母净利率</w:t>
      </w:r>
    </w:p>
    <w:p>
      <w:pPr>
        <w:spacing w:line="188" w:lineRule="auto"/>
        <w:rPr>
          <w:sz w:val="13"/>
          <w:szCs w:val="13"/>
        </w:rPr>
        <w:sectPr>
          <w:headerReference w:type="default" r:id="rId62"/>
          <w:footerReference w:type="default" r:id="rId63"/>
          <w:type w:val="continuous"/>
          <w:pgSz w:w="14400" w:h="8100"/>
          <w:pgMar w:top="400" w:right="0" w:bottom="258" w:left="0" w:header="0" w:footer="0" w:gutter="0"/>
          <w:pgNumType w:start="7"/>
          <w:cols w:num="2" w:space="708" w:equalWidth="0">
            <w:col w:w="9947" w:space="80"/>
            <w:col w:w="4373" w:space="0"/>
          </w:cols>
        </w:sectPr>
      </w:pPr>
    </w:p>
    <w:p>
      <w:pPr>
        <w:spacing w:line="166" w:lineRule="exact"/>
      </w:pPr>
    </w:p>
    <w:p>
      <w:pPr>
        <w:spacing w:line="166" w:lineRule="exact"/>
        <w:sectPr>
          <w:headerReference w:type="default" r:id="rId64"/>
          <w:footerReference w:type="default" r:id="rId65"/>
          <w:type w:val="continuous"/>
          <w:pgSz w:w="14400" w:h="8100"/>
          <w:pgMar w:top="400" w:right="0" w:bottom="258" w:left="0" w:header="0" w:footer="0" w:gutter="0"/>
          <w:pgNumType w:start="8"/>
          <w:cols w:num="1" w:space="708" w:equalWidth="0">
            <w:col w:w="14400" w:space="0"/>
          </w:cols>
        </w:sectPr>
      </w:pPr>
    </w:p>
    <w:p>
      <w:pPr>
        <w:spacing w:line="334" w:lineRule="auto"/>
        <w:rPr>
          <w:rFonts w:ascii="Arial"/>
          <w:sz w:val="21"/>
        </w:rPr>
      </w:pPr>
    </w:p>
    <w:p>
      <w:pPr>
        <w:spacing w:before="38" w:line="446" w:lineRule="auto"/>
        <w:ind w:left="500"/>
        <w:jc w:val="right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spacing w:val="-2"/>
          <w:sz w:val="13"/>
          <w:szCs w:val="13"/>
        </w:rPr>
        <w:t>14%</w:t>
      </w:r>
      <w:r>
        <w:rPr>
          <w:rFonts w:ascii="Arial" w:eastAsia="Arial" w:hAnsi="Arial" w:cs="Arial"/>
          <w:sz w:val="13"/>
          <w:szCs w:val="13"/>
        </w:rPr>
        <w:t xml:space="preserve"> </w:t>
      </w:r>
      <w:r>
        <w:rPr>
          <w:rFonts w:ascii="Arial" w:eastAsia="Arial" w:hAnsi="Arial" w:cs="Arial"/>
          <w:spacing w:val="-2"/>
          <w:sz w:val="13"/>
          <w:szCs w:val="13"/>
        </w:rPr>
        <w:t>12%</w:t>
      </w:r>
      <w:r>
        <w:rPr>
          <w:rFonts w:ascii="Arial" w:eastAsia="Arial" w:hAnsi="Arial" w:cs="Arial"/>
          <w:sz w:val="13"/>
          <w:szCs w:val="13"/>
        </w:rPr>
        <w:t xml:space="preserve"> </w:t>
      </w:r>
      <w:r>
        <w:rPr>
          <w:rFonts w:ascii="Arial" w:eastAsia="Arial" w:hAnsi="Arial" w:cs="Arial"/>
          <w:spacing w:val="-2"/>
          <w:sz w:val="13"/>
          <w:szCs w:val="13"/>
        </w:rPr>
        <w:t>10%</w:t>
      </w:r>
      <w:r>
        <w:rPr>
          <w:rFonts w:ascii="Arial" w:eastAsia="Arial" w:hAnsi="Arial" w:cs="Arial"/>
          <w:sz w:val="13"/>
          <w:szCs w:val="13"/>
        </w:rPr>
        <w:t xml:space="preserve"> </w:t>
      </w:r>
      <w:r>
        <w:rPr>
          <w:rFonts w:ascii="Arial" w:eastAsia="Arial" w:hAnsi="Arial" w:cs="Arial"/>
          <w:spacing w:val="13"/>
          <w:w w:val="123"/>
          <w:sz w:val="13"/>
          <w:szCs w:val="13"/>
        </w:rPr>
        <w:t>8%</w:t>
      </w:r>
      <w:r>
        <w:rPr>
          <w:rFonts w:ascii="Arial" w:eastAsia="Arial" w:hAnsi="Arial" w:cs="Arial"/>
          <w:sz w:val="13"/>
          <w:szCs w:val="13"/>
        </w:rPr>
        <w:t xml:space="preserve"> </w:t>
      </w:r>
      <w:r>
        <w:rPr>
          <w:rFonts w:ascii="Arial" w:eastAsia="Arial" w:hAnsi="Arial" w:cs="Arial"/>
          <w:spacing w:val="11"/>
          <w:w w:val="125"/>
          <w:sz w:val="13"/>
          <w:szCs w:val="13"/>
        </w:rPr>
        <w:t>6%</w:t>
      </w:r>
      <w:r>
        <w:rPr>
          <w:rFonts w:ascii="Arial" w:eastAsia="Arial" w:hAnsi="Arial" w:cs="Arial"/>
          <w:sz w:val="13"/>
          <w:szCs w:val="13"/>
        </w:rPr>
        <w:t xml:space="preserve"> </w:t>
      </w:r>
      <w:r>
        <w:rPr>
          <w:rFonts w:ascii="Arial" w:eastAsia="Arial" w:hAnsi="Arial" w:cs="Arial"/>
          <w:spacing w:val="11"/>
          <w:w w:val="125"/>
          <w:sz w:val="13"/>
          <w:szCs w:val="13"/>
        </w:rPr>
        <w:t>4%</w:t>
      </w:r>
      <w:r>
        <w:rPr>
          <w:rFonts w:ascii="Arial" w:eastAsia="Arial" w:hAnsi="Arial" w:cs="Arial"/>
          <w:sz w:val="13"/>
          <w:szCs w:val="13"/>
        </w:rPr>
        <w:t xml:space="preserve"> </w:t>
      </w:r>
      <w:r>
        <w:rPr>
          <w:rFonts w:ascii="Arial" w:eastAsia="Arial" w:hAnsi="Arial" w:cs="Arial"/>
          <w:spacing w:val="11"/>
          <w:w w:val="125"/>
          <w:sz w:val="13"/>
          <w:szCs w:val="13"/>
        </w:rPr>
        <w:t>2%</w:t>
      </w:r>
      <w:r>
        <w:rPr>
          <w:rFonts w:ascii="Arial" w:eastAsia="Arial" w:hAnsi="Arial" w:cs="Arial"/>
          <w:sz w:val="13"/>
          <w:szCs w:val="13"/>
        </w:rPr>
        <w:t xml:space="preserve"> </w:t>
      </w:r>
      <w:r>
        <w:rPr>
          <w:rFonts w:ascii="Arial" w:eastAsia="Arial" w:hAnsi="Arial" w:cs="Arial"/>
          <w:sz w:val="13"/>
          <w:szCs w:val="13"/>
        </w:rPr>
        <w:t>0%</w:t>
      </w:r>
    </w:p>
    <w:p>
      <w:pPr>
        <w:spacing w:line="140" w:lineRule="exact"/>
      </w:pPr>
    </w:p>
    <w:p>
      <w:pPr>
        <w:spacing w:line="14" w:lineRule="auto"/>
        <w:rPr>
          <w:rFonts w:ascii="Arial"/>
          <w:sz w:val="2"/>
        </w:rPr>
        <w:sectPr>
          <w:headerReference w:type="default" r:id="rId66"/>
          <w:footerReference w:type="default" r:id="rId67"/>
          <w:type w:val="continuous"/>
          <w:pgSz w:w="14400" w:h="8100"/>
          <w:pgMar w:top="400" w:right="0" w:bottom="258" w:left="0" w:header="0" w:footer="0" w:gutter="0"/>
          <w:pgNumType w:start="9"/>
          <w:cols w:num="2" w:space="708" w:equalWidth="0">
            <w:col w:w="759" w:space="88"/>
            <w:col w:w="13553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39" w:line="190" w:lineRule="auto"/>
        <w:ind w:left="665"/>
        <w:rPr>
          <w:rFonts w:ascii="Calibri" w:eastAsia="Calibri" w:hAnsi="Calibri" w:cs="Calibri"/>
          <w:sz w:val="18"/>
          <w:szCs w:val="18"/>
        </w:rPr>
      </w:pPr>
      <w:r>
        <w:rPr>
          <w:color w:val="0070C0"/>
          <w:sz w:val="18"/>
          <w:szCs w:val="18"/>
        </w:rPr>
        <w:t>图：公司期间费用率较低</w:t>
      </w:r>
      <w:r>
        <w:rPr>
          <w:color w:val="0070C0"/>
          <w:sz w:val="18"/>
          <w:szCs w:val="18"/>
        </w:rPr>
        <w:t xml:space="preserve">                                                </w:t>
      </w:r>
      <w:r>
        <w:rPr>
          <w:color w:val="0070C0"/>
          <w:sz w:val="18"/>
          <w:szCs w:val="18"/>
        </w:rPr>
        <w:t>图：公司经营性现金流较为充裕</w:t>
      </w:r>
      <w:r>
        <w:rPr>
          <w:color w:val="0070C0"/>
          <w:sz w:val="18"/>
          <w:szCs w:val="18"/>
        </w:rPr>
        <w:t xml:space="preserve">                                         </w:t>
      </w:r>
      <w:r>
        <w:rPr>
          <w:color w:val="0070C0"/>
          <w:sz w:val="18"/>
          <w:szCs w:val="18"/>
        </w:rPr>
        <w:t>图：公司存货</w:t>
      </w:r>
      <w:r>
        <w:rPr>
          <w:color w:val="0070C0"/>
          <w:spacing w:val="-1"/>
          <w:sz w:val="18"/>
          <w:szCs w:val="18"/>
        </w:rPr>
        <w:t>周转天数约</w:t>
      </w:r>
      <w:r>
        <w:rPr>
          <w:rFonts w:ascii="Calibri" w:eastAsia="Calibri" w:hAnsi="Calibri" w:cs="Calibri"/>
          <w:b/>
          <w:bCs/>
          <w:color w:val="0070C0"/>
          <w:spacing w:val="-1"/>
          <w:sz w:val="18"/>
          <w:szCs w:val="18"/>
        </w:rPr>
        <w:t>25</w:t>
      </w:r>
    </w:p>
    <w:tbl>
      <w:tblPr>
        <w:tblStyle w:val="TableNormal2"/>
        <w:tblW w:w="3765" w:type="dxa"/>
        <w:tblInd w:w="4627" w:type="dxa"/>
        <w:tblBorders>
          <w:top w:val="dotted" w:sz="6" w:space="0" w:color="D9D9D9"/>
          <w:left w:val="dotted" w:sz="6" w:space="0" w:color="D9D9D9"/>
          <w:bottom w:val="dotted" w:sz="6" w:space="0" w:color="D9D9D9"/>
          <w:right w:val="dotted" w:sz="6" w:space="0" w:color="D9D9D9"/>
          <w:insideH w:val="dotted" w:sz="6" w:space="0" w:color="D9D9D9"/>
          <w:insideV w:val="dotted" w:sz="6" w:space="0" w:color="D9D9D9"/>
        </w:tblBorders>
        <w:tblLayout w:type="fixed"/>
      </w:tblPr>
      <w:tblGrid>
        <w:gridCol w:w="3765"/>
      </w:tblGrid>
      <w:tr>
        <w:tblPrEx>
          <w:tblW w:w="3765" w:type="dxa"/>
          <w:tblInd w:w="4627" w:type="dxa"/>
          <w:tblBorders>
            <w:top w:val="dotted" w:sz="6" w:space="0" w:color="D9D9D9"/>
            <w:left w:val="dotted" w:sz="6" w:space="0" w:color="D9D9D9"/>
            <w:bottom w:val="dotted" w:sz="6" w:space="0" w:color="D9D9D9"/>
            <w:right w:val="dotted" w:sz="6" w:space="0" w:color="D9D9D9"/>
            <w:insideH w:val="dotted" w:sz="6" w:space="0" w:color="D9D9D9"/>
            <w:insideV w:val="dotted" w:sz="6" w:space="0" w:color="D9D9D9"/>
          </w:tblBorders>
          <w:tblLayout w:type="fixed"/>
        </w:tblPrEx>
        <w:trPr>
          <w:trHeight w:val="216"/>
        </w:trPr>
        <w:tc>
          <w:tcPr>
            <w:tcW w:w="3765" w:type="dxa"/>
            <w:tcBorders>
              <w:left w:val="single" w:sz="6" w:space="0" w:color="D9D9D9"/>
              <w:right w:val="nil"/>
            </w:tcBorders>
            <w:vAlign w:val="top"/>
          </w:tcPr>
          <w:p>
            <w:pPr>
              <w:pStyle w:val="TableText"/>
              <w:spacing w:before="75" w:line="201" w:lineRule="auto"/>
              <w:ind w:left="2877"/>
            </w:pPr>
            <w:r>
              <w:rPr>
                <w:spacing w:val="3"/>
              </w:rPr>
              <w:t>43.5608</w:t>
            </w:r>
          </w:p>
        </w:tc>
      </w:tr>
      <w:tr>
        <w:tblPrEx>
          <w:tblW w:w="3765" w:type="dxa"/>
          <w:tblInd w:w="4627" w:type="dxa"/>
          <w:tblLayout w:type="fixed"/>
        </w:tblPrEx>
        <w:trPr>
          <w:trHeight w:val="194"/>
        </w:trPr>
        <w:tc>
          <w:tcPr>
            <w:tcW w:w="3765" w:type="dxa"/>
            <w:tcBorders>
              <w:left w:val="single" w:sz="6" w:space="0" w:color="D9D9D9"/>
              <w:right w:val="nil"/>
            </w:tcBorders>
            <w:vAlign w:val="top"/>
          </w:tcPr>
          <w:p>
            <w:pPr>
              <w:pStyle w:val="TableText"/>
              <w:spacing w:line="183" w:lineRule="exact"/>
              <w:rPr>
                <w:sz w:val="16"/>
              </w:rPr>
            </w:pPr>
            <w:r>
              <w:pict>
                <v:rect id="_x0000_s1136" style="width:2.3pt;height:0.8pt;margin-top:9.45pt;margin-left:-188.62pt;mso-position-horizontal-relative:right-margin-area;mso-position-vertical-relative:top-margin-area;position:absolute;z-index:251768832" filled="t" fillcolor="black" stroked="f"/>
              </w:pict>
            </w:r>
          </w:p>
        </w:tc>
      </w:tr>
      <w:tr>
        <w:tblPrEx>
          <w:tblW w:w="3765" w:type="dxa"/>
          <w:tblInd w:w="4627" w:type="dxa"/>
          <w:tblLayout w:type="fixed"/>
        </w:tblPrEx>
        <w:trPr>
          <w:trHeight w:val="208"/>
        </w:trPr>
        <w:tc>
          <w:tcPr>
            <w:tcW w:w="3765" w:type="dxa"/>
            <w:tcBorders>
              <w:left w:val="single" w:sz="6" w:space="0" w:color="D9D9D9"/>
              <w:right w:val="nil"/>
            </w:tcBorders>
            <w:vAlign w:val="top"/>
          </w:tcPr>
          <w:p>
            <w:pPr>
              <w:pStyle w:val="TableText"/>
              <w:spacing w:line="197" w:lineRule="exact"/>
              <w:rPr>
                <w:sz w:val="17"/>
              </w:rPr>
            </w:pPr>
            <w:r>
              <w:pict>
                <v:rect id="_x0000_s1137" style="width:2.3pt;height:0.8pt;margin-top:10.25pt;margin-left:-188.62pt;mso-position-horizontal-relative:right-margin-area;mso-position-vertical-relative:top-margin-area;position:absolute;z-index:251766784" filled="t" fillcolor="black" stroked="f"/>
              </w:pict>
            </w:r>
          </w:p>
        </w:tc>
      </w:tr>
      <w:tr>
        <w:tblPrEx>
          <w:tblW w:w="3765" w:type="dxa"/>
          <w:tblInd w:w="4627" w:type="dxa"/>
          <w:tblLayout w:type="fixed"/>
        </w:tblPrEx>
        <w:trPr>
          <w:trHeight w:val="208"/>
        </w:trPr>
        <w:tc>
          <w:tcPr>
            <w:tcW w:w="3765" w:type="dxa"/>
            <w:tcBorders>
              <w:left w:val="single" w:sz="6" w:space="0" w:color="D9D9D9"/>
              <w:right w:val="nil"/>
            </w:tcBorders>
            <w:vAlign w:val="top"/>
          </w:tcPr>
          <w:p>
            <w:pPr>
              <w:pStyle w:val="TableText"/>
              <w:spacing w:line="198" w:lineRule="exact"/>
              <w:rPr>
                <w:sz w:val="17"/>
              </w:rPr>
            </w:pPr>
            <w:r>
              <w:pict>
                <v:shape id="_x0000_s1138" type="#_x0000_t202" style="width:109.4pt;height:8.25pt;margin-top:6.29pt;margin-left:-189.62pt;mso-position-horizontal-relative:right-margin-area;mso-position-vertical-relative:top-margin-area;position:absolute;z-index:251769856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spacing w:before="20" w:line="200" w:lineRule="auto"/>
                          <w:ind w:left="20"/>
                        </w:pPr>
                        <w:r>
                          <w:rPr>
                            <w:position w:val="2"/>
                          </w:rPr>
                          <w:drawing>
                            <wp:inline distT="0" distB="0" distL="0" distR="0">
                              <wp:extent cx="28575" cy="9534"/>
                              <wp:effectExtent l="0" t="0" r="0" b="0"/>
                              <wp:docPr id="94" name="IM 94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4" name="IM 94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5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8575" cy="953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pacing w:val="1"/>
                          </w:rPr>
                          <w:t xml:space="preserve">                     </w:t>
                        </w:r>
                        <w:r>
                          <w:t xml:space="preserve">                       </w:t>
                        </w:r>
                        <w:r>
                          <w:rPr>
                            <w:spacing w:val="3"/>
                          </w:rPr>
                          <w:t>26.7773</w:t>
                        </w:r>
                      </w:p>
                    </w:txbxContent>
                  </v:textbox>
                </v:shape>
              </w:pict>
            </w:r>
          </w:p>
        </w:tc>
      </w:tr>
      <w:tr>
        <w:tblPrEx>
          <w:tblW w:w="3765" w:type="dxa"/>
          <w:tblInd w:w="4627" w:type="dxa"/>
          <w:tblLayout w:type="fixed"/>
        </w:tblPrEx>
        <w:trPr>
          <w:trHeight w:val="194"/>
        </w:trPr>
        <w:tc>
          <w:tcPr>
            <w:tcW w:w="3765" w:type="dxa"/>
            <w:tcBorders>
              <w:left w:val="single" w:sz="6" w:space="0" w:color="D9D9D9"/>
              <w:right w:val="nil"/>
            </w:tcBorders>
            <w:vAlign w:val="top"/>
          </w:tcPr>
          <w:p>
            <w:pPr>
              <w:pStyle w:val="TableText"/>
              <w:spacing w:line="183" w:lineRule="exact"/>
              <w:rPr>
                <w:sz w:val="16"/>
              </w:rPr>
            </w:pPr>
            <w:r>
              <w:pict>
                <v:rect id="_x0000_s1139" style="width:2.3pt;height:0.8pt;margin-top:9.7pt;margin-left:-188.62pt;mso-position-horizontal-relative:right-margin-area;mso-position-vertical-relative:top-margin-area;position:absolute;z-index:251767808" filled="t" fillcolor="black" stroked="f"/>
              </w:pict>
            </w:r>
          </w:p>
        </w:tc>
      </w:tr>
      <w:tr>
        <w:tblPrEx>
          <w:tblW w:w="3765" w:type="dxa"/>
          <w:tblInd w:w="4627" w:type="dxa"/>
          <w:tblLayout w:type="fixed"/>
        </w:tblPrEx>
        <w:trPr>
          <w:trHeight w:val="208"/>
        </w:trPr>
        <w:tc>
          <w:tcPr>
            <w:tcW w:w="3765" w:type="dxa"/>
            <w:tcBorders>
              <w:left w:val="single" w:sz="6" w:space="0" w:color="D9D9D9"/>
              <w:right w:val="nil"/>
            </w:tcBorders>
            <w:vAlign w:val="top"/>
          </w:tcPr>
          <w:p>
            <w:pPr>
              <w:pStyle w:val="TableText"/>
              <w:spacing w:line="198" w:lineRule="exact"/>
              <w:rPr>
                <w:sz w:val="17"/>
              </w:rPr>
            </w:pPr>
            <w:r>
              <w:pict>
                <v:shape id="_x0000_s1140" type="#_x0000_t202" style="width:47.5pt;height:8.25pt;margin-top:5.59pt;margin-left:-189.62pt;mso-position-horizontal-relative:right-margin-area;mso-position-vertical-relative:top-margin-area;position:absolute;z-index:251770880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spacing w:before="19" w:line="200" w:lineRule="auto"/>
                          <w:ind w:left="20"/>
                        </w:pPr>
                        <w:r>
                          <w:drawing>
                            <wp:inline distT="0" distB="0" distL="0" distR="0">
                              <wp:extent cx="28575" cy="9534"/>
                              <wp:effectExtent l="0" t="0" r="0" b="0"/>
                              <wp:docPr id="96" name="IM 96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6" name="IM 96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6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8575" cy="953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pacing w:val="2"/>
                          </w:rPr>
                          <w:t xml:space="preserve">          </w:t>
                        </w:r>
                        <w:r>
                          <w:rPr>
                            <w:spacing w:val="1"/>
                          </w:rPr>
                          <w:t>17.2024</w:t>
                        </w:r>
                      </w:p>
                    </w:txbxContent>
                  </v:textbox>
                </v:shape>
              </w:pict>
            </w:r>
          </w:p>
        </w:tc>
      </w:tr>
      <w:tr>
        <w:tblPrEx>
          <w:tblW w:w="3765" w:type="dxa"/>
          <w:tblInd w:w="4627" w:type="dxa"/>
          <w:tblLayout w:type="fixed"/>
        </w:tblPrEx>
        <w:trPr>
          <w:trHeight w:val="194"/>
        </w:trPr>
        <w:tc>
          <w:tcPr>
            <w:tcW w:w="3765" w:type="dxa"/>
            <w:tcBorders>
              <w:left w:val="single" w:sz="6" w:space="0" w:color="D9D9D9"/>
              <w:right w:val="nil"/>
            </w:tcBorders>
            <w:vAlign w:val="top"/>
          </w:tcPr>
          <w:p>
            <w:pPr>
              <w:pStyle w:val="TableText"/>
              <w:spacing w:line="183" w:lineRule="exact"/>
              <w:rPr>
                <w:sz w:val="16"/>
              </w:rPr>
            </w:pPr>
            <w:r>
              <w:pict>
                <v:rect id="_x0000_s1141" style="width:2.3pt;height:0.8pt;margin-top:9.85pt;margin-left:-188.62pt;mso-position-horizontal-relative:right-margin-area;mso-position-vertical-relative:top-margin-area;position:absolute;z-index:251764736" filled="t" fillcolor="black" stroked="f"/>
              </w:pict>
            </w:r>
          </w:p>
        </w:tc>
      </w:tr>
      <w:tr>
        <w:tblPrEx>
          <w:tblW w:w="3765" w:type="dxa"/>
          <w:tblInd w:w="4627" w:type="dxa"/>
          <w:tblLayout w:type="fixed"/>
        </w:tblPrEx>
        <w:trPr>
          <w:trHeight w:val="208"/>
        </w:trPr>
        <w:tc>
          <w:tcPr>
            <w:tcW w:w="3765" w:type="dxa"/>
            <w:tcBorders>
              <w:left w:val="single" w:sz="6" w:space="0" w:color="D9D9D9"/>
              <w:right w:val="nil"/>
            </w:tcBorders>
            <w:vAlign w:val="top"/>
          </w:tcPr>
          <w:p>
            <w:pPr>
              <w:pStyle w:val="TableText"/>
              <w:spacing w:line="198" w:lineRule="exact"/>
              <w:rPr>
                <w:sz w:val="17"/>
              </w:rPr>
            </w:pPr>
            <w:r>
              <w:pict>
                <v:rect id="_x0000_s1142" style="width:2.3pt;height:0.8pt;margin-top:10.64pt;margin-left:-188.62pt;mso-position-horizontal-relative:right-margin-area;mso-position-vertical-relative:top-margin-area;position:absolute;z-index:251765760" filled="t" fillcolor="black" stroked="f"/>
              </w:pict>
            </w:r>
          </w:p>
        </w:tc>
      </w:tr>
      <w:tr>
        <w:tblPrEx>
          <w:tblW w:w="3765" w:type="dxa"/>
          <w:tblInd w:w="4627" w:type="dxa"/>
          <w:tblLayout w:type="fixed"/>
        </w:tblPrEx>
        <w:trPr>
          <w:trHeight w:val="194"/>
        </w:trPr>
        <w:tc>
          <w:tcPr>
            <w:tcW w:w="3765" w:type="dxa"/>
            <w:tcBorders>
              <w:left w:val="single" w:sz="6" w:space="0" w:color="D9D9D9"/>
              <w:right w:val="nil"/>
            </w:tcBorders>
            <w:vAlign w:val="top"/>
          </w:tcPr>
          <w:p>
            <w:pPr>
              <w:pStyle w:val="TableText"/>
              <w:spacing w:line="183" w:lineRule="exact"/>
              <w:rPr>
                <w:sz w:val="16"/>
              </w:rPr>
            </w:pPr>
            <w:r>
              <w:pict>
                <v:rect id="_x0000_s1143" style="width:2.3pt;height:0.8pt;margin-top:10pt;margin-left:-188.62pt;mso-position-horizontal-relative:right-margin-area;mso-position-vertical-relative:top-margin-area;position:absolute;z-index:251763712" filled="t" fillcolor="black" stroked="f"/>
              </w:pict>
            </w:r>
          </w:p>
        </w:tc>
      </w:tr>
      <w:tr>
        <w:tblPrEx>
          <w:tblW w:w="3765" w:type="dxa"/>
          <w:tblInd w:w="4627" w:type="dxa"/>
          <w:tblLayout w:type="fixed"/>
        </w:tblPrEx>
        <w:trPr>
          <w:trHeight w:val="253"/>
        </w:trPr>
        <w:tc>
          <w:tcPr>
            <w:tcW w:w="3765" w:type="dxa"/>
            <w:tcBorders>
              <w:top w:val="dotted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top"/>
          </w:tcPr>
          <w:p>
            <w:pPr>
              <w:pStyle w:val="TableText"/>
              <w:rPr>
                <w:sz w:val="21"/>
              </w:rPr>
            </w:pPr>
            <w:r>
              <w:pict>
                <v:rect id="_x0000_s1144" style="width:2.3pt;height:0.8pt;margin-top:10.8pt;margin-left:-188.62pt;mso-position-horizontal-relative:right-margin-area;mso-position-vertical-relative:top-margin-area;position:absolute;z-index:251762688" filled="t" fillcolor="black" stroked="f"/>
              </w:pict>
            </w:r>
          </w:p>
        </w:tc>
      </w:tr>
    </w:tbl>
    <w:p>
      <w:pPr>
        <w:spacing w:before="70" w:line="203" w:lineRule="auto"/>
        <w:ind w:left="7460"/>
        <w:rPr>
          <w:rFonts w:ascii="Arial" w:eastAsia="Arial" w:hAnsi="Arial" w:cs="Arial"/>
          <w:sz w:val="13"/>
          <w:szCs w:val="13"/>
        </w:rPr>
      </w:pPr>
      <w:r>
        <w:pict>
          <v:shape id="_x0000_s1145" type="#_x0000_t202" style="width:17.6pt;height:8.25pt;margin-top:0.81pt;margin-left:488.67pt;position:absolute;z-index:251759616" filled="f" stroked="f">
            <o:lock v:ext="edit" aspectratio="f"/>
            <v:textbox inset="0,0,0,0">
              <w:txbxContent>
                <w:p>
                  <w:pPr>
                    <w:spacing w:before="19" w:line="200" w:lineRule="auto"/>
                    <w:ind w:left="20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202</w:t>
                  </w:r>
                  <w:r>
                    <w:rPr>
                      <w:rFonts w:ascii="Arial" w:eastAsia="Arial" w:hAnsi="Arial" w:cs="Arial"/>
                      <w:spacing w:val="-7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146" type="#_x0000_t202" style="width:17.6pt;height:8.25pt;margin-top:0.81pt;margin-left:550.62pt;position:absolute;z-index:251760640" filled="f" stroked="f">
            <o:lock v:ext="edit" aspectratio="f"/>
            <v:textbox inset="0,0,0,0">
              <w:txbxContent>
                <w:p>
                  <w:pPr>
                    <w:spacing w:before="19" w:line="200" w:lineRule="auto"/>
                    <w:ind w:left="20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202</w:t>
                  </w:r>
                  <w:r>
                    <w:rPr>
                      <w:rFonts w:ascii="Arial" w:eastAsia="Arial" w:hAnsi="Arial" w:cs="Arial"/>
                      <w:spacing w:val="-18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2</w:t>
                  </w:r>
                </w:p>
              </w:txbxContent>
            </v:textbox>
          </v:shape>
        </w:pict>
      </w:r>
      <w:r>
        <w:pict>
          <v:shape id="_x0000_s1147" type="#_x0000_t202" style="width:32.6pt;height:8.35pt;margin-top:0.74pt;margin-left:604.77pt;position:absolute;z-index:251755520" filled="f" stroked="f">
            <o:lock v:ext="edit" aspectratio="f"/>
            <v:textbox inset="0,0,0,0">
              <w:txbxContent>
                <w:p>
                  <w:pPr>
                    <w:spacing w:before="19" w:line="203" w:lineRule="auto"/>
                    <w:ind w:left="20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202</w:t>
                  </w:r>
                  <w:r>
                    <w:rPr>
                      <w:rFonts w:ascii="Arial" w:eastAsia="Arial" w:hAnsi="Arial" w:cs="Arial"/>
                      <w:spacing w:val="-12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3Q1-3</w:t>
                  </w:r>
                </w:p>
              </w:txbxContent>
            </v:textbox>
          </v:shape>
        </w:pict>
      </w:r>
      <w:r>
        <w:pict>
          <v:shape id="_x0000_s1148" type="#_x0000_t202" style="width:17.65pt;height:8.25pt;margin-top:2.56pt;margin-left:255.99pt;position:absolute;z-index:251758592" filled="f" stroked="f">
            <o:lock v:ext="edit" aspectratio="f"/>
            <v:textbox inset="0,0,0,0">
              <w:txbxContent>
                <w:p>
                  <w:pPr>
                    <w:spacing w:before="19" w:line="200" w:lineRule="auto"/>
                    <w:ind w:left="20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202</w:t>
                  </w:r>
                  <w:r>
                    <w:rPr>
                      <w:rFonts w:ascii="Arial" w:eastAsia="Arial" w:hAnsi="Arial" w:cs="Arial"/>
                      <w:spacing w:val="-7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149" type="#_x0000_t202" style="width:17.6pt;height:8.25pt;margin-top:2.56pt;margin-left:317.92pt;position:absolute;z-index:251761664" filled="f" stroked="f">
            <o:lock v:ext="edit" aspectratio="f"/>
            <v:textbox inset="0,0,0,0">
              <w:txbxContent>
                <w:p>
                  <w:pPr>
                    <w:spacing w:before="19" w:line="200" w:lineRule="auto"/>
                    <w:ind w:left="20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202</w:t>
                  </w:r>
                  <w:r>
                    <w:rPr>
                      <w:rFonts w:ascii="Arial" w:eastAsia="Arial" w:hAnsi="Arial" w:cs="Arial"/>
                      <w:spacing w:val="-18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2</w:t>
                  </w:r>
                </w:p>
              </w:txbxContent>
            </v:textbox>
          </v:shape>
        </w:pict>
      </w:r>
      <w:r>
        <w:pict>
          <v:shape id="_x0000_s1150" type="#_x0000_t202" style="width:32.6pt;height:8.35pt;margin-top:4.15pt;margin-left:157.59pt;position:absolute;z-index:251754496" filled="f" stroked="f">
            <o:lock v:ext="edit" aspectratio="f"/>
            <v:textbox inset="0,0,0,0">
              <w:txbxContent>
                <w:p>
                  <w:pPr>
                    <w:spacing w:before="20" w:line="203" w:lineRule="auto"/>
                    <w:ind w:left="20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202</w:t>
                  </w:r>
                  <w:r>
                    <w:rPr>
                      <w:rFonts w:ascii="Arial" w:eastAsia="Arial" w:hAnsi="Arial" w:cs="Arial"/>
                      <w:spacing w:val="-13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3Q1-3</w:t>
                  </w:r>
                </w:p>
              </w:txbxContent>
            </v:textbox>
          </v:shape>
        </w:pict>
      </w:r>
      <w:r>
        <w:pict>
          <v:shape id="_x0000_s1151" type="#_x0000_t202" style="width:17.65pt;height:8.25pt;margin-top:4.21pt;margin-left:27.75pt;position:absolute;z-index:251756544" filled="f" stroked="f">
            <o:lock v:ext="edit" aspectratio="f"/>
            <v:textbox inset="0,0,0,0">
              <w:txbxContent>
                <w:p>
                  <w:pPr>
                    <w:spacing w:before="20" w:line="200" w:lineRule="auto"/>
                    <w:ind w:left="20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202</w:t>
                  </w:r>
                  <w:r>
                    <w:rPr>
                      <w:rFonts w:ascii="Arial" w:eastAsia="Arial" w:hAnsi="Arial" w:cs="Arial"/>
                      <w:spacing w:val="-6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152" type="#_x0000_t202" style="width:17.6pt;height:8.25pt;margin-top:4.21pt;margin-left:96.57pt;position:absolute;z-index:251757568" filled="f" stroked="f">
            <o:lock v:ext="edit" aspectratio="f"/>
            <v:textbox inset="0,0,0,0">
              <w:txbxContent>
                <w:p>
                  <w:pPr>
                    <w:spacing w:before="20" w:line="200" w:lineRule="auto"/>
                    <w:ind w:left="20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202</w:t>
                  </w:r>
                  <w:r>
                    <w:rPr>
                      <w:rFonts w:ascii="Arial" w:eastAsia="Arial" w:hAnsi="Arial" w:cs="Arial"/>
                      <w:spacing w:val="-18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13"/>
                      <w:szCs w:val="13"/>
                    </w:rPr>
                    <w:t>2</w:t>
                  </w:r>
                </w:p>
              </w:txbxContent>
            </v:textbox>
          </v:shape>
        </w:pict>
      </w:r>
      <w:r>
        <w:rPr>
          <w:rFonts w:ascii="Arial" w:eastAsia="Arial" w:hAnsi="Arial" w:cs="Arial"/>
          <w:spacing w:val="1"/>
          <w:sz w:val="13"/>
          <w:szCs w:val="13"/>
        </w:rPr>
        <w:t>202</w:t>
      </w:r>
      <w:r>
        <w:rPr>
          <w:rFonts w:ascii="Arial" w:eastAsia="Arial" w:hAnsi="Arial" w:cs="Arial"/>
          <w:spacing w:val="-10"/>
          <w:sz w:val="13"/>
          <w:szCs w:val="13"/>
        </w:rPr>
        <w:t xml:space="preserve"> </w:t>
      </w:r>
      <w:r>
        <w:rPr>
          <w:rFonts w:ascii="Arial" w:eastAsia="Arial" w:hAnsi="Arial" w:cs="Arial"/>
          <w:spacing w:val="1"/>
          <w:sz w:val="13"/>
          <w:szCs w:val="13"/>
        </w:rPr>
        <w:t>3Q1-3</w:t>
      </w:r>
    </w:p>
    <w:p>
      <w:pPr>
        <w:spacing w:line="203" w:lineRule="auto"/>
        <w:rPr>
          <w:rFonts w:ascii="Arial" w:eastAsia="Arial" w:hAnsi="Arial" w:cs="Arial"/>
          <w:sz w:val="13"/>
          <w:szCs w:val="13"/>
        </w:rPr>
        <w:sectPr>
          <w:headerReference w:type="default" r:id="rId69"/>
          <w:footerReference w:type="default" r:id="rId70"/>
          <w:type w:val="nextPage"/>
          <w:pgSz w:w="14400" w:h="8100"/>
          <w:pgMar w:top="400" w:right="0" w:bottom="258" w:left="0" w:header="0" w:footer="0" w:gutter="0"/>
          <w:pgNumType w:start="10"/>
          <w:cols w:num="2" w:space="708" w:equalWidth="0">
            <w:col w:w="759" w:space="88"/>
            <w:col w:w="13553" w:space="0"/>
          </w:cols>
          <w:titlePg w:val="0"/>
        </w:sectPr>
      </w:pPr>
    </w:p>
    <w:p>
      <w:pPr>
        <w:spacing w:line="49" w:lineRule="exact"/>
      </w:pPr>
    </w:p>
    <w:p>
      <w:pPr>
        <w:spacing w:line="49" w:lineRule="exact"/>
        <w:sectPr>
          <w:headerReference w:type="default" r:id="rId71"/>
          <w:footerReference w:type="default" r:id="rId72"/>
          <w:type w:val="continuous"/>
          <w:pgSz w:w="14400" w:h="8100"/>
          <w:pgMar w:top="400" w:right="0" w:bottom="258" w:left="0" w:header="0" w:footer="0" w:gutter="0"/>
          <w:pgNumType w:start="11"/>
          <w:cols w:num="1" w:space="708" w:equalWidth="0">
            <w:col w:w="14400" w:space="0"/>
          </w:cols>
        </w:sectPr>
      </w:pPr>
    </w:p>
    <w:p>
      <w:pPr>
        <w:spacing w:before="154" w:line="225" w:lineRule="exact"/>
        <w:ind w:firstLine="390"/>
      </w:pPr>
      <w:r>
        <w:rPr>
          <w:position w:val="-4"/>
        </w:rPr>
        <w:drawing>
          <wp:inline distT="0" distB="0" distL="0" distR="0">
            <wp:extent cx="1028700" cy="142875"/>
            <wp:effectExtent l="0" t="0" r="0" b="0"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tabs>
          <w:tab w:val="left" w:pos="420"/>
        </w:tabs>
        <w:spacing w:before="27" w:line="200" w:lineRule="auto"/>
        <w:rPr>
          <w:sz w:val="13"/>
          <w:szCs w:val="13"/>
        </w:rPr>
      </w:pPr>
      <w:r>
        <w:rPr>
          <w:strike/>
          <w:sz w:val="13"/>
          <w:szCs w:val="13"/>
        </w:rPr>
        <w:tab/>
      </w:r>
      <w:r>
        <w:rPr>
          <w:spacing w:val="-11"/>
          <w:sz w:val="13"/>
          <w:szCs w:val="13"/>
        </w:rPr>
        <w:t xml:space="preserve"> </w:t>
      </w:r>
      <w:r>
        <w:rPr>
          <w:spacing w:val="4"/>
          <w:sz w:val="13"/>
          <w:szCs w:val="13"/>
        </w:rPr>
        <w:t>行政费用率</w:t>
      </w:r>
    </w:p>
    <w:p>
      <w:pPr>
        <w:spacing w:before="48" w:line="38" w:lineRule="exact"/>
        <w:ind w:right="2"/>
        <w:jc w:val="right"/>
      </w:pPr>
      <w:r>
        <w:rPr>
          <w:position w:val="-1"/>
        </w:rPr>
        <w:drawing>
          <wp:inline distT="0" distB="0" distL="0" distR="0">
            <wp:extent cx="397500" cy="23569"/>
            <wp:effectExtent l="0" t="0" r="0" b="0"/>
            <wp:docPr id="100" name="IM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 100"/>
                    <pic:cNvPicPr/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97500" cy="23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169" w:line="204" w:lineRule="exact"/>
      </w:pPr>
      <w:r>
        <w:rPr>
          <w:position w:val="-4"/>
        </w:rPr>
        <w:drawing>
          <wp:inline distT="0" distB="0" distL="0" distR="0">
            <wp:extent cx="652863" cy="129633"/>
            <wp:effectExtent l="0" t="0" r="0" b="0"/>
            <wp:docPr id="102" name="IM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 102"/>
                    <pic:cNvPicPr/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52863" cy="129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84" w:line="195" w:lineRule="auto"/>
        <w:rPr>
          <w:sz w:val="13"/>
          <w:szCs w:val="13"/>
        </w:rPr>
      </w:pPr>
      <w:r>
        <w:rPr>
          <w:position w:val="4"/>
          <w:sz w:val="13"/>
          <w:szCs w:val="13"/>
        </w:rPr>
        <w:drawing>
          <wp:inline distT="0" distB="0" distL="0" distR="0">
            <wp:extent cx="47625" cy="38100"/>
            <wp:effectExtent l="0" t="0" r="0" b="0"/>
            <wp:docPr id="104" name="IM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 104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sz w:val="13"/>
          <w:szCs w:val="13"/>
        </w:rPr>
        <w:t xml:space="preserve"> </w:t>
      </w:r>
      <w:r>
        <w:rPr>
          <w:spacing w:val="5"/>
          <w:sz w:val="13"/>
          <w:szCs w:val="13"/>
        </w:rPr>
        <w:t>经营活动所得现金流量净额（千万）</w:t>
      </w:r>
    </w:p>
    <w:p>
      <w:pPr>
        <w:pStyle w:val="BodyText"/>
        <w:spacing w:before="115" w:line="134" w:lineRule="exact"/>
        <w:ind w:left="196"/>
        <w:rPr>
          <w:sz w:val="13"/>
          <w:szCs w:val="13"/>
        </w:rPr>
      </w:pPr>
      <w:r>
        <w:rPr>
          <w:color w:val="404040"/>
          <w:spacing w:val="6"/>
          <w:position w:val="-1"/>
          <w:sz w:val="13"/>
          <w:szCs w:val="13"/>
        </w:rPr>
        <w:t>数据来源：招股书、国泰君安证券研究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line="145" w:lineRule="exact"/>
        <w:ind w:left="659"/>
        <w:rPr>
          <w:sz w:val="13"/>
          <w:szCs w:val="13"/>
        </w:rPr>
      </w:pPr>
      <w:r>
        <w:rPr>
          <w:spacing w:val="5"/>
          <w:sz w:val="13"/>
          <w:szCs w:val="13"/>
        </w:rPr>
        <w:t>存货周转天数</w:t>
      </w:r>
    </w:p>
    <w:p>
      <w:pPr>
        <w:spacing w:line="237" w:lineRule="exact"/>
      </w:pPr>
      <w:r>
        <w:rPr>
          <w:position w:val="-4"/>
        </w:rPr>
        <w:drawing>
          <wp:inline distT="0" distB="0" distL="0" distR="0">
            <wp:extent cx="1279945" cy="150256"/>
            <wp:effectExtent l="0" t="0" r="0" b="0"/>
            <wp:docPr id="106" name="IM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 106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9945" cy="150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204" w:line="198" w:lineRule="auto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color w:val="999999"/>
          <w:sz w:val="19"/>
          <w:szCs w:val="19"/>
        </w:rPr>
        <w:t>4</w:t>
      </w:r>
    </w:p>
    <w:p>
      <w:pPr>
        <w:spacing w:line="198" w:lineRule="auto"/>
        <w:rPr>
          <w:rFonts w:ascii="Arial" w:eastAsia="Arial" w:hAnsi="Arial" w:cs="Arial"/>
          <w:sz w:val="19"/>
          <w:szCs w:val="19"/>
        </w:rPr>
        <w:sectPr>
          <w:headerReference w:type="default" r:id="rId75"/>
          <w:footerReference w:type="default" r:id="rId76"/>
          <w:type w:val="continuous"/>
          <w:pgSz w:w="14400" w:h="8100"/>
          <w:pgMar w:top="400" w:right="0" w:bottom="258" w:left="0" w:header="0" w:footer="0" w:gutter="0"/>
          <w:pgNumType w:start="12"/>
          <w:cols w:num="6" w:space="708" w:equalWidth="0">
            <w:col w:w="2901" w:space="24"/>
            <w:col w:w="1119" w:space="25"/>
            <w:col w:w="1967" w:space="100"/>
            <w:col w:w="4737" w:space="100"/>
            <w:col w:w="2346" w:space="100"/>
            <w:col w:w="983" w:space="0"/>
          </w:cols>
        </w:sectPr>
      </w:pPr>
    </w:p>
    <w:p>
      <w:pPr>
        <w:spacing w:before="360" w:line="195" w:lineRule="auto"/>
        <w:ind w:left="202"/>
        <w:rPr>
          <w:rFonts w:ascii="Arial" w:eastAsia="Arial" w:hAnsi="Arial" w:cs="Arial"/>
          <w:sz w:val="64"/>
          <w:szCs w:val="64"/>
        </w:rPr>
      </w:pPr>
      <w:r>
        <mc:AlternateContent>
          <mc:Choice Requires="wps">
            <w:drawing>
              <wp:anchor distT="0" distB="0" distL="0" distR="0" simplePos="0" relativeHeight="251772928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156491</wp:posOffset>
                </wp:positionV>
                <wp:extent cx="685800" cy="438150"/>
                <wp:effectExtent l="0" t="0" r="0" b="0"/>
                <wp:wrapNone/>
                <wp:docPr id="110" name="Rect 1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156491"/>
                          <a:ext cx="685800" cy="438150"/>
                        </a:xfrm>
                        <a:prstGeom prst="rect">
                          <a:avLst/>
                        </a:prstGeom>
                        <a:solidFill>
                          <a:srgbClr val="0677D5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110" o:spid="_x0000_s1153" style="width:54pt;height:34.5pt;margin-top:12.32pt;margin-left:0;mso-wrap-distance-bottom:0;mso-wrap-distance-left:0;mso-wrap-distance-right:0;mso-wrap-distance-top:0;position:absolute;v-text-anchor:top;z-index:-251544576" fillcolor="#0677d5" stroked="f"/>
            </w:pict>
          </mc:Fallback>
        </mc:AlternateContent>
      </w:r>
      <w:r>
        <w:pict>
          <v:rect id="_x0000_s1154" style="width:3pt;height:34.5pt;margin-top:32.25pt;margin-left:56.25pt;mso-position-horizontal-relative:page;mso-position-vertical-relative:page;position:absolute;z-index:251787264" o:allowincell="f" filled="t" fillcolor="#0677d5" stroked="f"/>
        </w:pict>
      </w:r>
      <w:r>
        <w:pict>
          <v:rect id="_x0000_s1155" style="width:0.8pt;height:28.35pt;margin-top:279.38pt;margin-left:174pt;mso-position-horizontal-relative:page;mso-position-vertical-relative:page;position:absolute;z-index:251781120" o:allowincell="f" filled="t" fillcolor="#004c97" stroked="f"/>
        </w:pict>
      </w:r>
      <w:r>
        <mc:AlternateContent>
          <mc:Choice Requires="wps">
            <w:drawing>
              <wp:anchor distT="0" distB="0" distL="0" distR="0" simplePos="0" relativeHeight="251776000" behindDoc="1" locked="0" layoutInCell="0" allowOverlap="1">
                <wp:simplePos x="0" y="0"/>
                <wp:positionH relativeFrom="page">
                  <wp:posOffset>4229158</wp:posOffset>
                </wp:positionH>
                <wp:positionV relativeFrom="page">
                  <wp:posOffset>3548126</wp:posOffset>
                </wp:positionV>
                <wp:extent cx="10160" cy="360045"/>
                <wp:effectExtent l="0" t="0" r="0" b="0"/>
                <wp:wrapNone/>
                <wp:docPr id="112" name="Rect 1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4229158" y="3548126"/>
                          <a:ext cx="10160" cy="360045"/>
                        </a:xfrm>
                        <a:prstGeom prst="rect">
                          <a:avLst/>
                        </a:prstGeom>
                        <a:solidFill>
                          <a:srgbClr val="004C97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112" o:spid="_x0000_s1156" style="width:0.8pt;height:28.35pt;margin-top:279.38pt;margin-left:333pt;mso-position-horizontal-relative:page;mso-position-vertical-relative:page;mso-wrap-distance-bottom:0;mso-wrap-distance-left:0;mso-wrap-distance-right:0;mso-wrap-distance-top:0;position:absolute;v-text-anchor:top;z-index:-251541504" o:allowincell="f" fillcolor="#004c97" stroked="f"/>
            </w:pict>
          </mc:Fallback>
        </mc:AlternateContent>
      </w:r>
      <w:r>
        <w:pict>
          <v:rect id="_x0000_s1157" style="width:0.8pt;height:28.35pt;margin-top:279.38pt;margin-left:639pt;mso-position-horizontal-relative:page;mso-position-vertical-relative:page;position:absolute;z-index:251784192" o:allowincell="f" filled="t" fillcolor="#004c97" stroked="f"/>
        </w:pict>
      </w:r>
      <w:r>
        <w:pict>
          <v:rect id="_x0000_s1158" style="width:0.8pt;height:14.2pt;margin-top:372.38pt;margin-left:109.5pt;mso-position-horizontal-relative:page;mso-position-vertical-relative:page;position:absolute;z-index:251788288" o:allowincell="f" filled="t" fillcolor="#999" stroked="f"/>
        </w:pict>
      </w:r>
      <w:r>
        <w:drawing>
          <wp:anchor distT="0" distB="0" distL="0" distR="0" simplePos="0" relativeHeight="251780096" behindDoc="0" locked="0" layoutInCell="0" allowOverlap="1">
            <wp:simplePos x="0" y="0"/>
            <wp:positionH relativeFrom="page">
              <wp:posOffset>860681</wp:posOffset>
            </wp:positionH>
            <wp:positionV relativeFrom="page">
              <wp:posOffset>440983</wp:posOffset>
            </wp:positionV>
            <wp:extent cx="3652654" cy="255663"/>
            <wp:effectExtent l="0" t="0" r="0" b="0"/>
            <wp:wrapNone/>
            <wp:docPr id="114" name="IM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 114"/>
                    <pic:cNvPicPr/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652654" cy="255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59" type="#_x0000_t202" style="width:143.75pt;height:57.5pt;margin-top:181.25pt;margin-left:25.25pt;mso-position-horizontal-relative:page;mso-position-vertical-relative:page;position:absolute;z-index:251779072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3"/>
                    <w:tblW w:w="2805" w:type="dxa"/>
                    <w:tblInd w:w="35" w:type="dxa"/>
                    <w:tblBorders>
                      <w:top w:val="dashed" w:sz="12" w:space="0" w:color="001C3D"/>
                      <w:left w:val="dashed" w:sz="12" w:space="0" w:color="001C3D"/>
                      <w:bottom w:val="dashed" w:sz="12" w:space="0" w:color="001C3D"/>
                      <w:right w:val="dashed" w:sz="12" w:space="0" w:color="001C3D"/>
                    </w:tblBorders>
                    <w:tblLayout w:type="fixed"/>
                  </w:tblPr>
                  <w:tblGrid>
                    <w:gridCol w:w="2805"/>
                  </w:tblGrid>
                  <w:tr>
                    <w:tblPrEx>
                      <w:tblW w:w="2805" w:type="dxa"/>
                      <w:tblInd w:w="35" w:type="dxa"/>
                      <w:tblBorders>
                        <w:top w:val="dashed" w:sz="12" w:space="0" w:color="001C3D"/>
                        <w:left w:val="dashed" w:sz="12" w:space="0" w:color="001C3D"/>
                        <w:bottom w:val="dashed" w:sz="12" w:space="0" w:color="001C3D"/>
                        <w:right w:val="dashed" w:sz="12" w:space="0" w:color="001C3D"/>
                      </w:tblBorders>
                      <w:tblLayout w:type="fixed"/>
                    </w:tblPrEx>
                    <w:trPr>
                      <w:trHeight w:val="1050"/>
                    </w:trPr>
                    <w:tc>
                      <w:tcPr>
                        <w:tcW w:w="2805" w:type="dxa"/>
                        <w:vAlign w:val="top"/>
                      </w:tcPr>
                      <w:p>
                        <w:pPr>
                          <w:spacing w:before="1" w:line="160" w:lineRule="auto"/>
                          <w:ind w:left="126"/>
                          <w:rPr>
                            <w:rFonts w:ascii="Microsoft YaHei" w:eastAsia="Microsoft YaHei" w:hAnsi="Microsoft YaHei" w:cs="Microsoft Ya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i/>
                            <w:iCs/>
                            <w:spacing w:val="-1"/>
                            <w:sz w:val="18"/>
                            <w:szCs w:val="18"/>
                            <w:u w:val="single" w:color="auto"/>
                          </w:rPr>
                          <w:t>2013</w:t>
                        </w:r>
                        <w:r>
                          <w:rPr>
                            <w:rFonts w:ascii="Microsoft YaHei" w:eastAsia="Microsoft YaHei" w:hAnsi="Microsoft YaHei" w:cs="Microsoft YaHei"/>
                            <w:spacing w:val="-1"/>
                            <w:sz w:val="18"/>
                            <w:szCs w:val="18"/>
                            <w:u w:val="single" w:color="auto"/>
                          </w:rPr>
                          <w:t>年</w:t>
                        </w:r>
                      </w:p>
                      <w:p>
                        <w:pPr>
                          <w:spacing w:before="14" w:line="182" w:lineRule="exact"/>
                          <w:ind w:left="127"/>
                          <w:rPr>
                            <w:rFonts w:ascii="Microsoft YaHei" w:eastAsia="Microsoft YaHei" w:hAnsi="Microsoft YaHei" w:cs="Microsoft Ya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YaHei" w:eastAsia="Microsoft YaHei" w:hAnsi="Microsoft YaHei" w:cs="Microsoft YaHei"/>
                            <w:spacing w:val="-1"/>
                            <w:position w:val="-1"/>
                            <w:sz w:val="18"/>
                            <w:szCs w:val="18"/>
                          </w:rPr>
                          <w:t>联合创始人单卫钧先生及周蓉</w:t>
                        </w:r>
                      </w:p>
                      <w:p>
                        <w:pPr>
                          <w:spacing w:before="28" w:line="182" w:lineRule="exact"/>
                          <w:ind w:left="127"/>
                          <w:rPr>
                            <w:rFonts w:ascii="Microsoft YaHei" w:eastAsia="Microsoft YaHei" w:hAnsi="Microsoft YaHei" w:cs="Microsoft Ya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YaHei" w:eastAsia="Microsoft YaHei" w:hAnsi="Microsoft YaHei" w:cs="Microsoft YaHei"/>
                            <w:spacing w:val="-2"/>
                            <w:position w:val="-1"/>
                            <w:sz w:val="18"/>
                            <w:szCs w:val="18"/>
                          </w:rPr>
                          <w:t>蓉女士当时在上海开设第一间</w:t>
                        </w:r>
                      </w:p>
                      <w:p>
                        <w:pPr>
                          <w:spacing w:before="31" w:line="177" w:lineRule="exact"/>
                          <w:ind w:left="124"/>
                          <w:rPr>
                            <w:rFonts w:ascii="Microsoft YaHei" w:eastAsia="Microsoft YaHei" w:hAnsi="Microsoft YaHei" w:cs="Microsoft YaHei"/>
                            <w:sz w:val="17"/>
                            <w:szCs w:val="17"/>
                          </w:rPr>
                        </w:pPr>
                        <w:r>
                          <w:rPr>
                            <w:rFonts w:ascii="Microsoft YaHei" w:eastAsia="Microsoft YaHei" w:hAnsi="Microsoft YaHei" w:cs="Microsoft YaHei"/>
                            <w:spacing w:val="10"/>
                            <w:position w:val="-1"/>
                            <w:sz w:val="17"/>
                            <w:szCs w:val="17"/>
                          </w:rPr>
                          <w:t>沪上阿姨门店，开启创业之</w:t>
                        </w:r>
                      </w:p>
                      <w:p>
                        <w:pPr>
                          <w:spacing w:before="45" w:line="172" w:lineRule="exact"/>
                          <w:ind w:firstLine="123"/>
                        </w:pPr>
                        <w:r>
                          <w:rPr>
                            <w:position w:val="-3"/>
                          </w:rPr>
                          <w:drawing>
                            <wp:inline distT="0" distB="0" distL="0" distR="0">
                              <wp:extent cx="159203" cy="108947"/>
                              <wp:effectExtent l="0" t="0" r="0" b="0"/>
                              <wp:docPr id="116" name="IM 116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6" name="IM 116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7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9203" cy="10894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160" type="#_x0000_t202" style="width:121.25pt;height:32pt;margin-top:206.75pt;margin-left:214.25pt;mso-position-horizontal-relative:page;mso-position-vertical-relative:page;position:absolute;z-index:251783168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3"/>
                    <w:tblW w:w="2355" w:type="dxa"/>
                    <w:tblInd w:w="35" w:type="dxa"/>
                    <w:tblBorders>
                      <w:top w:val="dashed" w:sz="12" w:space="0" w:color="001C3D"/>
                      <w:left w:val="dashed" w:sz="12" w:space="0" w:color="001C3D"/>
                      <w:bottom w:val="dashed" w:sz="12" w:space="0" w:color="001C3D"/>
                      <w:right w:val="dashed" w:sz="12" w:space="0" w:color="001C3D"/>
                    </w:tblBorders>
                    <w:tblLayout w:type="fixed"/>
                  </w:tblPr>
                  <w:tblGrid>
                    <w:gridCol w:w="2355"/>
                  </w:tblGrid>
                  <w:tr>
                    <w:tblPrEx>
                      <w:tblW w:w="2355" w:type="dxa"/>
                      <w:tblInd w:w="35" w:type="dxa"/>
                      <w:tblBorders>
                        <w:top w:val="dashed" w:sz="12" w:space="0" w:color="001C3D"/>
                        <w:left w:val="dashed" w:sz="12" w:space="0" w:color="001C3D"/>
                        <w:bottom w:val="dashed" w:sz="12" w:space="0" w:color="001C3D"/>
                        <w:right w:val="dashed" w:sz="12" w:space="0" w:color="001C3D"/>
                      </w:tblBorders>
                      <w:tblLayout w:type="fixed"/>
                    </w:tblPrEx>
                    <w:trPr>
                      <w:trHeight w:val="540"/>
                    </w:trPr>
                    <w:tc>
                      <w:tcPr>
                        <w:tcW w:w="2355" w:type="dxa"/>
                        <w:vAlign w:val="top"/>
                      </w:tcPr>
                      <w:p>
                        <w:pPr>
                          <w:spacing w:before="65" w:line="165" w:lineRule="auto"/>
                          <w:ind w:left="130"/>
                          <w:rPr>
                            <w:rFonts w:ascii="Microsoft YaHei" w:eastAsia="Microsoft YaHei" w:hAnsi="Microsoft YaHei" w:cs="Microsoft Ya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i/>
                            <w:iCs/>
                            <w:spacing w:val="-1"/>
                            <w:sz w:val="18"/>
                            <w:szCs w:val="18"/>
                            <w:u w:val="single" w:color="auto"/>
                          </w:rPr>
                          <w:t>2019</w:t>
                        </w:r>
                        <w:r>
                          <w:rPr>
                            <w:rFonts w:ascii="Microsoft YaHei" w:eastAsia="Microsoft YaHei" w:hAnsi="Microsoft YaHei" w:cs="Microsoft YaHei"/>
                            <w:spacing w:val="-1"/>
                            <w:sz w:val="18"/>
                            <w:szCs w:val="18"/>
                            <w:u w:val="single" w:color="auto"/>
                          </w:rPr>
                          <w:t>年</w:t>
                        </w:r>
                      </w:p>
                      <w:p>
                        <w:pPr>
                          <w:spacing w:before="13" w:line="182" w:lineRule="exact"/>
                          <w:ind w:left="133"/>
                          <w:rPr>
                            <w:rFonts w:ascii="Microsoft YaHei" w:eastAsia="Microsoft YaHei" w:hAnsi="Microsoft YaHei" w:cs="Microsoft Ya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YaHei" w:eastAsia="Microsoft YaHei" w:hAnsi="Microsoft YaHei" w:cs="Microsoft YaHei"/>
                            <w:spacing w:val="-1"/>
                            <w:position w:val="-1"/>
                            <w:sz w:val="18"/>
                            <w:szCs w:val="18"/>
                          </w:rPr>
                          <w:t>沪上阿姨推出新鲜水果茶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161" type="#_x0000_t202" style="width:80pt;height:32pt;margin-top:206.75pt;margin-left:368pt;mso-position-horizontal-relative:page;mso-position-vertical-relative:page;position:absolute;z-index:251786240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3"/>
                    <w:tblW w:w="1530" w:type="dxa"/>
                    <w:tblInd w:w="35" w:type="dxa"/>
                    <w:tblBorders>
                      <w:top w:val="dashed" w:sz="12" w:space="0" w:color="001C3D"/>
                      <w:left w:val="dashed" w:sz="12" w:space="0" w:color="001C3D"/>
                      <w:bottom w:val="dashed" w:sz="12" w:space="0" w:color="001C3D"/>
                      <w:right w:val="dashed" w:sz="12" w:space="0" w:color="001C3D"/>
                    </w:tblBorders>
                    <w:tblLayout w:type="fixed"/>
                  </w:tblPr>
                  <w:tblGrid>
                    <w:gridCol w:w="1530"/>
                  </w:tblGrid>
                  <w:tr>
                    <w:tblPrEx>
                      <w:tblW w:w="1530" w:type="dxa"/>
                      <w:tblInd w:w="35" w:type="dxa"/>
                      <w:tblBorders>
                        <w:top w:val="dashed" w:sz="12" w:space="0" w:color="001C3D"/>
                        <w:left w:val="dashed" w:sz="12" w:space="0" w:color="001C3D"/>
                        <w:bottom w:val="dashed" w:sz="12" w:space="0" w:color="001C3D"/>
                        <w:right w:val="dashed" w:sz="12" w:space="0" w:color="001C3D"/>
                      </w:tblBorders>
                      <w:tblLayout w:type="fixed"/>
                    </w:tblPrEx>
                    <w:trPr>
                      <w:trHeight w:val="540"/>
                    </w:trPr>
                    <w:tc>
                      <w:tcPr>
                        <w:tcW w:w="1530" w:type="dxa"/>
                        <w:vAlign w:val="top"/>
                      </w:tcPr>
                      <w:p>
                        <w:pPr>
                          <w:spacing w:before="70" w:line="167" w:lineRule="auto"/>
                          <w:ind w:left="139"/>
                          <w:rPr>
                            <w:rFonts w:ascii="Microsoft YaHei" w:eastAsia="Microsoft YaHei" w:hAnsi="Microsoft YaHei" w:cs="Microsoft Ya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i/>
                            <w:iCs/>
                            <w:sz w:val="18"/>
                            <w:szCs w:val="18"/>
                            <w:u w:val="single" w:color="auto"/>
                          </w:rPr>
                          <w:t>2021</w:t>
                        </w:r>
                        <w:r>
                          <w:rPr>
                            <w:rFonts w:ascii="Microsoft YaHei" w:eastAsia="Microsoft YaHei" w:hAnsi="Microsoft YaHei" w:cs="Microsoft YaHei"/>
                            <w:sz w:val="18"/>
                            <w:szCs w:val="18"/>
                            <w:u w:val="single" w:color="auto"/>
                          </w:rPr>
                          <w:t>年</w:t>
                        </w:r>
                      </w:p>
                      <w:p>
                        <w:pPr>
                          <w:spacing w:before="13" w:line="180" w:lineRule="auto"/>
                          <w:ind w:left="138"/>
                          <w:rPr>
                            <w:rFonts w:ascii="Microsoft YaHei" w:eastAsia="Microsoft YaHei" w:hAnsi="Microsoft YaHei" w:cs="Microsoft Ya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YaHei" w:eastAsia="Microsoft YaHei" w:hAnsi="Microsoft YaHei" w:cs="Microsoft YaHei"/>
                            <w:spacing w:val="-2"/>
                            <w:sz w:val="18"/>
                            <w:szCs w:val="18"/>
                          </w:rPr>
                          <w:t>完成</w:t>
                        </w:r>
                        <w:r>
                          <w:rPr>
                            <w:rFonts w:ascii="SimSun" w:eastAsia="SimSun" w:hAnsi="SimSun" w:cs="SimSun"/>
                            <w:spacing w:val="-2"/>
                            <w:sz w:val="18"/>
                            <w:szCs w:val="18"/>
                          </w:rPr>
                          <w:t>A+</w:t>
                        </w:r>
                        <w:r>
                          <w:rPr>
                            <w:rFonts w:ascii="Microsoft YaHei" w:eastAsia="Microsoft YaHei" w:hAnsi="Microsoft YaHei" w:cs="Microsoft YaHei"/>
                            <w:spacing w:val="-2"/>
                            <w:sz w:val="18"/>
                            <w:szCs w:val="18"/>
                          </w:rPr>
                          <w:t>轮融资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162" style="width:0.8pt;height:13.75pt;margin-top:280.13pt;margin-left:488.26pt;mso-position-horizontal-relative:page;mso-position-vertical-relative:page;position:absolute;z-index:251777024" coordorigin="0,0" coordsize="16,275" o:allowincell="f" path="m7,274l7,e" filled="f" strokecolor="#004c97" strokeweight="0.75pt"/>
        </w:pict>
      </w:r>
      <w:r>
        <w:pict>
          <v:shape id="_x0000_s1163" type="#_x0000_t202" style="width:209pt;height:65.35pt;margin-top:290pt;margin-left:365.75pt;mso-position-horizontal-relative:page;mso-position-vertical-relative:page;position:absolute;z-index:251778048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3"/>
                    <w:tblW w:w="4110" w:type="dxa"/>
                    <w:tblInd w:w="35" w:type="dxa"/>
                    <w:tblBorders>
                      <w:top w:val="dashed" w:sz="12" w:space="0" w:color="001C3D"/>
                      <w:left w:val="dashed" w:sz="12" w:space="0" w:color="001C3D"/>
                      <w:bottom w:val="dashed" w:sz="12" w:space="0" w:color="001C3D"/>
                      <w:right w:val="dashed" w:sz="12" w:space="0" w:color="001C3D"/>
                    </w:tblBorders>
                    <w:tblLayout w:type="fixed"/>
                  </w:tblPr>
                  <w:tblGrid>
                    <w:gridCol w:w="4110"/>
                  </w:tblGrid>
                  <w:tr>
                    <w:tblPrEx>
                      <w:tblW w:w="4110" w:type="dxa"/>
                      <w:tblInd w:w="35" w:type="dxa"/>
                      <w:tblBorders>
                        <w:top w:val="dashed" w:sz="12" w:space="0" w:color="001C3D"/>
                        <w:left w:val="dashed" w:sz="12" w:space="0" w:color="001C3D"/>
                        <w:bottom w:val="dashed" w:sz="12" w:space="0" w:color="001C3D"/>
                        <w:right w:val="dashed" w:sz="12" w:space="0" w:color="001C3D"/>
                      </w:tblBorders>
                      <w:tblLayout w:type="fixed"/>
                    </w:tblPrEx>
                    <w:trPr>
                      <w:trHeight w:val="1206"/>
                    </w:trPr>
                    <w:tc>
                      <w:tcPr>
                        <w:tcW w:w="4110" w:type="dxa"/>
                        <w:vAlign w:val="top"/>
                      </w:tcPr>
                      <w:p>
                        <w:pPr>
                          <w:spacing w:line="146" w:lineRule="auto"/>
                          <w:ind w:left="141"/>
                          <w:rPr>
                            <w:rFonts w:ascii="Microsoft YaHei" w:eastAsia="Microsoft YaHei" w:hAnsi="Microsoft YaHei" w:cs="Microsoft Ya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i/>
                            <w:iCs/>
                            <w:spacing w:val="-1"/>
                            <w:sz w:val="18"/>
                            <w:szCs w:val="18"/>
                            <w:u w:val="single" w:color="auto"/>
                          </w:rPr>
                          <w:t>2022</w:t>
                        </w:r>
                        <w:r>
                          <w:rPr>
                            <w:rFonts w:ascii="Microsoft YaHei" w:eastAsia="Microsoft YaHei" w:hAnsi="Microsoft YaHei" w:cs="Microsoft YaHei"/>
                            <w:spacing w:val="-1"/>
                            <w:sz w:val="18"/>
                            <w:szCs w:val="18"/>
                            <w:u w:val="single" w:color="auto"/>
                          </w:rPr>
                          <w:t>年</w:t>
                        </w:r>
                      </w:p>
                      <w:p>
                        <w:pPr>
                          <w:pStyle w:val="TableText"/>
                          <w:spacing w:before="10" w:line="167" w:lineRule="auto"/>
                          <w:ind w:left="143" w:right="158" w:hanging="2"/>
                          <w:rPr>
                            <w:rFonts w:ascii="Microsoft YaHei" w:eastAsia="Microsoft YaHei" w:hAnsi="Microsoft YaHei" w:cs="Microsoft Ya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YaHei" w:eastAsia="Microsoft YaHei" w:hAnsi="Microsoft YaHei" w:cs="Microsoft YaHei"/>
                            <w:sz w:val="18"/>
                            <w:szCs w:val="18"/>
                          </w:rPr>
                          <w:t>沪上阿姨门店数超过</w:t>
                        </w:r>
                        <w:r>
                          <w:rPr>
                            <w:rFonts w:ascii="SimSun" w:eastAsia="SimSun" w:hAnsi="SimSun" w:cs="SimSun"/>
                            <w:sz w:val="18"/>
                            <w:szCs w:val="18"/>
                          </w:rPr>
                          <w:t>5000</w:t>
                        </w:r>
                        <w:r>
                          <w:rPr>
                            <w:rFonts w:ascii="Microsoft YaHei" w:eastAsia="Microsoft YaHei" w:hAnsi="Microsoft YaHei" w:cs="Microsoft YaHei"/>
                            <w:sz w:val="18"/>
                            <w:szCs w:val="18"/>
                          </w:rPr>
                          <w:t>家，获得由中国品</w:t>
                        </w:r>
                        <w:r>
                          <w:rPr>
                            <w:rFonts w:ascii="Microsoft YaHei" w:eastAsia="Microsoft YaHei" w:hAnsi="Microsoft YaHei" w:cs="Microsoft YaHei"/>
                            <w:spacing w:val="-1"/>
                            <w:sz w:val="18"/>
                            <w:szCs w:val="18"/>
                          </w:rPr>
                          <w:t>牌博</w:t>
                        </w:r>
                        <w:r>
                          <w:rPr>
                            <w:rFonts w:ascii="Microsoft YaHei" w:eastAsia="Microsoft YaHei" w:hAnsi="Microsoft YaHei" w:cs="Microsoft YaHei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Microsoft YaHei" w:eastAsia="Microsoft YaHei" w:hAnsi="Microsoft YaHei" w:cs="Microsoft YaHei"/>
                            <w:sz w:val="18"/>
                            <w:szCs w:val="18"/>
                          </w:rPr>
                          <w:t>鳌峰会颁发的</w:t>
                        </w:r>
                        <w:r>
                          <w:rPr>
                            <w:rFonts w:ascii="SimSun" w:eastAsia="SimSun" w:hAnsi="SimSun" w:cs="SimSun"/>
                            <w:sz w:val="18"/>
                            <w:szCs w:val="18"/>
                          </w:rPr>
                          <w:t>2022</w:t>
                        </w:r>
                        <w:r>
                          <w:rPr>
                            <w:rFonts w:ascii="Microsoft YaHei" w:eastAsia="Microsoft YaHei" w:hAnsi="Microsoft YaHei" w:cs="Microsoft YaHei"/>
                            <w:sz w:val="18"/>
                            <w:szCs w:val="18"/>
                          </w:rPr>
                          <w:t>年度消费者喜爱品牌</w:t>
                        </w:r>
                        <w:r>
                          <w:rPr>
                            <w:rFonts w:ascii="Microsoft YaHei" w:eastAsia="Microsoft YaHei" w:hAnsi="Microsoft YaHei" w:cs="Microsoft YaHei"/>
                            <w:spacing w:val="-1"/>
                            <w:sz w:val="18"/>
                            <w:szCs w:val="18"/>
                          </w:rPr>
                          <w:t>，以及窄</w:t>
                        </w:r>
                        <w:r>
                          <w:rPr>
                            <w:rFonts w:ascii="Microsoft YaHei" w:eastAsia="Microsoft YaHei" w:hAnsi="Microsoft YaHei" w:cs="Microsoft YaHei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Microsoft YaHei" w:eastAsia="Microsoft YaHei" w:hAnsi="Microsoft YaHei" w:cs="Microsoft YaHei"/>
                            <w:sz w:val="18"/>
                            <w:szCs w:val="18"/>
                          </w:rPr>
                          <w:t>门餐眼</w:t>
                        </w:r>
                        <w:r>
                          <w:rPr>
                            <w:rFonts w:ascii="Microsoft YaHei" w:eastAsia="Microsoft YaHei" w:hAnsi="Microsoft YaHei" w:cs="Microsoft YaHei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sz w:val="18"/>
                            <w:szCs w:val="18"/>
                          </w:rPr>
                          <w:t>"</w:t>
                        </w:r>
                        <w:r>
                          <w:rPr>
                            <w:rFonts w:ascii="SimSun" w:eastAsia="SimSun" w:hAnsi="SimSun" w:cs="SimSun"/>
                            <w:sz w:val="18"/>
                            <w:szCs w:val="18"/>
                          </w:rPr>
                          <w:t>2021-2022</w:t>
                        </w:r>
                        <w:r>
                          <w:rPr>
                            <w:rFonts w:ascii="Microsoft YaHei" w:eastAsia="Microsoft YaHei" w:hAnsi="Microsoft YaHei" w:cs="Microsoft YaHei"/>
                            <w:sz w:val="18"/>
                            <w:szCs w:val="18"/>
                          </w:rPr>
                          <w:t>年度餐饮品牌门店增长</w:t>
                        </w:r>
                      </w:p>
                      <w:p>
                        <w:pPr>
                          <w:spacing w:line="163" w:lineRule="auto"/>
                          <w:ind w:left="143"/>
                          <w:rPr>
                            <w:rFonts w:ascii="Microsoft YaHei" w:eastAsia="Microsoft YaHei" w:hAnsi="Microsoft YaHei" w:cs="Microsoft Ya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imSun" w:eastAsia="SimSun" w:hAnsi="SimSun" w:cs="SimSun"/>
                            <w:sz w:val="18"/>
                            <w:szCs w:val="18"/>
                          </w:rPr>
                          <w:t>Top</w:t>
                        </w:r>
                        <w:r>
                          <w:rPr>
                            <w:rFonts w:ascii="SimSun" w:eastAsia="SimSun" w:hAnsi="SimSun" w:cs="SimSun"/>
                            <w:spacing w:val="4"/>
                            <w:sz w:val="18"/>
                            <w:szCs w:val="18"/>
                          </w:rPr>
                          <w:t>3”</w:t>
                        </w:r>
                        <w:r>
                          <w:rPr>
                            <w:rFonts w:ascii="Microsoft YaHei" w:eastAsia="Microsoft YaHei" w:hAnsi="Microsoft YaHei" w:cs="Microsoft YaHei"/>
                            <w:spacing w:val="4"/>
                            <w:sz w:val="18"/>
                            <w:szCs w:val="18"/>
                          </w:rPr>
                          <w:t>殊荣，扩大品牌种类，推出</w:t>
                        </w:r>
                        <w:r>
                          <w:rPr>
                            <w:rFonts w:ascii="Microsoft YaHei" w:eastAsia="Microsoft YaHei" w:hAnsi="Microsoft YaHei" w:cs="Microsoft YaHei"/>
                            <w:spacing w:val="4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Microsoft YaHei" w:eastAsia="Microsoft YaHei" w:hAnsi="Microsoft YaHei" w:cs="Microsoft YaHei"/>
                            <w:spacing w:val="4"/>
                            <w:sz w:val="18"/>
                            <w:szCs w:val="18"/>
                          </w:rPr>
                          <w:t>"沪咖"门</w:t>
                        </w:r>
                      </w:p>
                      <w:p>
                        <w:pPr>
                          <w:spacing w:line="141" w:lineRule="exact"/>
                          <w:ind w:firstLine="138"/>
                        </w:pPr>
                        <w:r>
                          <w:rPr>
                            <w:position w:val="-2"/>
                          </w:rPr>
                          <w:drawing>
                            <wp:inline distT="0" distB="0" distL="0" distR="0">
                              <wp:extent cx="159427" cy="90169"/>
                              <wp:effectExtent l="0" t="0" r="0" b="0"/>
                              <wp:docPr id="118" name="IM 11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8" name="IM 118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7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9427" cy="9016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164" type="#_x0000_t202" style="width:121.25pt;height:32pt;margin-top:305.75pt;margin-left:77pt;mso-position-horizontal-relative:page;mso-position-vertical-relative:page;position:absolute;z-index:251782144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3"/>
                    <w:tblW w:w="2355" w:type="dxa"/>
                    <w:tblInd w:w="35" w:type="dxa"/>
                    <w:tblBorders>
                      <w:top w:val="dashed" w:sz="12" w:space="0" w:color="001C3D"/>
                      <w:left w:val="dashed" w:sz="12" w:space="0" w:color="001C3D"/>
                      <w:bottom w:val="dashed" w:sz="12" w:space="0" w:color="001C3D"/>
                      <w:right w:val="dashed" w:sz="12" w:space="0" w:color="001C3D"/>
                    </w:tblBorders>
                    <w:tblLayout w:type="fixed"/>
                  </w:tblPr>
                  <w:tblGrid>
                    <w:gridCol w:w="2355"/>
                  </w:tblGrid>
                  <w:tr>
                    <w:tblPrEx>
                      <w:tblW w:w="2355" w:type="dxa"/>
                      <w:tblInd w:w="35" w:type="dxa"/>
                      <w:tblBorders>
                        <w:top w:val="dashed" w:sz="12" w:space="0" w:color="001C3D"/>
                        <w:left w:val="dashed" w:sz="12" w:space="0" w:color="001C3D"/>
                        <w:bottom w:val="dashed" w:sz="12" w:space="0" w:color="001C3D"/>
                        <w:right w:val="dashed" w:sz="12" w:space="0" w:color="001C3D"/>
                      </w:tblBorders>
                      <w:tblLayout w:type="fixed"/>
                    </w:tblPrEx>
                    <w:trPr>
                      <w:trHeight w:val="540"/>
                    </w:trPr>
                    <w:tc>
                      <w:tcPr>
                        <w:tcW w:w="2355" w:type="dxa"/>
                        <w:vAlign w:val="top"/>
                      </w:tcPr>
                      <w:p>
                        <w:pPr>
                          <w:spacing w:before="68" w:line="170" w:lineRule="auto"/>
                          <w:ind w:left="127"/>
                          <w:rPr>
                            <w:rFonts w:ascii="Microsoft YaHei" w:eastAsia="Microsoft YaHei" w:hAnsi="Microsoft YaHei" w:cs="Microsoft Ya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i/>
                            <w:iCs/>
                            <w:spacing w:val="-1"/>
                            <w:sz w:val="18"/>
                            <w:szCs w:val="18"/>
                            <w:u w:val="single" w:color="auto"/>
                          </w:rPr>
                          <w:t>2015</w:t>
                        </w:r>
                        <w:r>
                          <w:rPr>
                            <w:rFonts w:ascii="Microsoft YaHei" w:eastAsia="Microsoft YaHei" w:hAnsi="Microsoft YaHei" w:cs="Microsoft YaHei"/>
                            <w:spacing w:val="-1"/>
                            <w:sz w:val="18"/>
                            <w:szCs w:val="18"/>
                            <w:u w:val="single" w:color="auto"/>
                          </w:rPr>
                          <w:t>年</w:t>
                        </w:r>
                      </w:p>
                      <w:p>
                        <w:pPr>
                          <w:spacing w:before="9" w:line="181" w:lineRule="auto"/>
                          <w:ind w:left="127"/>
                          <w:rPr>
                            <w:rFonts w:ascii="Microsoft YaHei" w:eastAsia="Microsoft YaHei" w:hAnsi="Microsoft YaHei" w:cs="Microsoft Ya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YaHei" w:eastAsia="Microsoft YaHei" w:hAnsi="Microsoft YaHei" w:cs="Microsoft YaHei"/>
                            <w:spacing w:val="-1"/>
                            <w:sz w:val="18"/>
                            <w:szCs w:val="18"/>
                          </w:rPr>
                          <w:t>沪上阿姨门店数超过</w:t>
                        </w:r>
                        <w:r>
                          <w:rPr>
                            <w:rFonts w:ascii="SimSun" w:eastAsia="SimSun" w:hAnsi="SimSun" w:cs="SimSun"/>
                            <w:spacing w:val="-1"/>
                            <w:sz w:val="18"/>
                            <w:szCs w:val="18"/>
                          </w:rPr>
                          <w:t>200</w:t>
                        </w:r>
                        <w:r>
                          <w:rPr>
                            <w:rFonts w:ascii="Microsoft YaHei" w:eastAsia="Microsoft YaHei" w:hAnsi="Microsoft YaHei" w:cs="Microsoft YaHei"/>
                            <w:spacing w:val="-1"/>
                            <w:sz w:val="18"/>
                            <w:szCs w:val="18"/>
                          </w:rPr>
                          <w:t>家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165" type="#_x0000_t202" style="width:86pt;height:31.25pt;margin-top:306.5pt;margin-left:596pt;mso-position-horizontal-relative:page;mso-position-vertical-relative:page;position:absolute;z-index:251785216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3"/>
                    <w:tblW w:w="1650" w:type="dxa"/>
                    <w:tblInd w:w="35" w:type="dxa"/>
                    <w:tblBorders>
                      <w:top w:val="dashed" w:sz="12" w:space="0" w:color="001C3D"/>
                      <w:left w:val="dashed" w:sz="12" w:space="0" w:color="001C3D"/>
                      <w:bottom w:val="dashed" w:sz="12" w:space="0" w:color="001C3D"/>
                      <w:right w:val="dashed" w:sz="12" w:space="0" w:color="001C3D"/>
                    </w:tblBorders>
                    <w:tblLayout w:type="fixed"/>
                  </w:tblPr>
                  <w:tblGrid>
                    <w:gridCol w:w="1650"/>
                  </w:tblGrid>
                  <w:tr>
                    <w:tblPrEx>
                      <w:tblW w:w="1650" w:type="dxa"/>
                      <w:tblInd w:w="35" w:type="dxa"/>
                      <w:tblBorders>
                        <w:top w:val="dashed" w:sz="12" w:space="0" w:color="001C3D"/>
                        <w:left w:val="dashed" w:sz="12" w:space="0" w:color="001C3D"/>
                        <w:bottom w:val="dashed" w:sz="12" w:space="0" w:color="001C3D"/>
                        <w:right w:val="dashed" w:sz="12" w:space="0" w:color="001C3D"/>
                      </w:tblBorders>
                      <w:tblLayout w:type="fixed"/>
                    </w:tblPrEx>
                    <w:trPr>
                      <w:trHeight w:val="525"/>
                    </w:trPr>
                    <w:tc>
                      <w:tcPr>
                        <w:tcW w:w="1650" w:type="dxa"/>
                        <w:vAlign w:val="top"/>
                      </w:tcPr>
                      <w:p>
                        <w:pPr>
                          <w:spacing w:before="63" w:line="168" w:lineRule="auto"/>
                          <w:ind w:left="151"/>
                          <w:rPr>
                            <w:rFonts w:ascii="Microsoft YaHei" w:eastAsia="Microsoft YaHei" w:hAnsi="Microsoft YaHei" w:cs="Microsoft Ya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i/>
                            <w:iCs/>
                            <w:spacing w:val="-1"/>
                            <w:sz w:val="18"/>
                            <w:szCs w:val="18"/>
                            <w:u w:val="single" w:color="auto"/>
                          </w:rPr>
                          <w:t>2024</w:t>
                        </w:r>
                        <w:r>
                          <w:rPr>
                            <w:rFonts w:ascii="Microsoft YaHei" w:eastAsia="Microsoft YaHei" w:hAnsi="Microsoft YaHei" w:cs="Microsoft YaHei"/>
                            <w:spacing w:val="-1"/>
                            <w:sz w:val="18"/>
                            <w:szCs w:val="18"/>
                            <w:u w:val="single" w:color="auto"/>
                          </w:rPr>
                          <w:t>年</w:t>
                        </w:r>
                      </w:p>
                      <w:p>
                        <w:pPr>
                          <w:spacing w:before="9" w:line="176" w:lineRule="auto"/>
                          <w:ind w:left="151"/>
                          <w:rPr>
                            <w:rFonts w:ascii="Microsoft YaHei" w:eastAsia="Microsoft YaHei" w:hAnsi="Microsoft YaHei" w:cs="Microsoft Ya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YaHei" w:eastAsia="Microsoft YaHei" w:hAnsi="Microsoft YaHei" w:cs="Microsoft YaHei"/>
                            <w:spacing w:val="-2"/>
                            <w:sz w:val="18"/>
                            <w:szCs w:val="18"/>
                          </w:rPr>
                          <w:t>完成</w:t>
                        </w:r>
                        <w:r>
                          <w:rPr>
                            <w:rFonts w:ascii="SimSun" w:eastAsia="SimSun" w:hAnsi="SimSun" w:cs="SimSun"/>
                            <w:spacing w:val="-2"/>
                            <w:sz w:val="18"/>
                            <w:szCs w:val="18"/>
                          </w:rPr>
                          <w:t>C</w:t>
                        </w:r>
                        <w:r>
                          <w:rPr>
                            <w:rFonts w:ascii="Microsoft YaHei" w:eastAsia="Microsoft YaHei" w:hAnsi="Microsoft YaHei" w:cs="Microsoft YaHei"/>
                            <w:spacing w:val="-2"/>
                            <w:sz w:val="18"/>
                            <w:szCs w:val="18"/>
                          </w:rPr>
                          <w:t>轮融资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Arial" w:eastAsia="Arial" w:hAnsi="Arial" w:cs="Arial"/>
          <w:color w:val="FFFFFF"/>
          <w:spacing w:val="-5"/>
          <w:sz w:val="64"/>
          <w:szCs w:val="64"/>
        </w:rPr>
        <w:t>01</w:t>
      </w:r>
    </w:p>
    <w:p>
      <w:pPr>
        <w:pStyle w:val="BodyText"/>
        <w:spacing w:before="185" w:line="238" w:lineRule="auto"/>
        <w:ind w:left="927" w:right="756" w:hanging="262"/>
      </w:pPr>
      <w:r>
        <w:rPr>
          <w:rFonts w:ascii="Arial" w:eastAsia="Arial" w:hAnsi="Arial" w:cs="Arial"/>
          <w:spacing w:val="1"/>
          <w:position w:val="-1"/>
        </w:rPr>
        <w:t xml:space="preserve">•   </w:t>
      </w:r>
      <w:r>
        <w:rPr>
          <w:spacing w:val="1"/>
        </w:rPr>
        <w:t>通过加盟模式快速扩张，打造强供应链、丰富品牌种类。</w:t>
      </w:r>
      <w:r>
        <w:rPr>
          <w:spacing w:val="1"/>
        </w:rPr>
        <w:t xml:space="preserve">  </w:t>
      </w:r>
      <w:r>
        <w:rPr>
          <w:rFonts w:ascii="SimSun" w:eastAsia="SimSun" w:hAnsi="SimSun" w:cs="SimSun"/>
          <w:spacing w:val="1"/>
        </w:rPr>
        <w:t>2013</w:t>
      </w:r>
      <w:r>
        <w:rPr>
          <w:spacing w:val="1"/>
        </w:rPr>
        <w:t>年，联合创始人单卫钧</w:t>
      </w:r>
      <w:r>
        <w:t>先生及周蓉蓉女士当时在上海开设第一间沪上</w:t>
      </w:r>
      <w:r>
        <w:t xml:space="preserve"> </w:t>
      </w:r>
      <w:r>
        <w:rPr>
          <w:spacing w:val="-6"/>
        </w:rPr>
        <w:t>阿姨门店，开启创业之路。</w:t>
      </w:r>
      <w:r>
        <w:rPr>
          <w:spacing w:val="-6"/>
        </w:rPr>
        <w:t xml:space="preserve">  </w:t>
      </w:r>
      <w:r>
        <w:rPr>
          <w:rFonts w:ascii="SimSun" w:eastAsia="SimSun" w:hAnsi="SimSun" w:cs="SimSun"/>
          <w:spacing w:val="-6"/>
        </w:rPr>
        <w:t>2015</w:t>
      </w:r>
      <w:r>
        <w:rPr>
          <w:spacing w:val="-6"/>
        </w:rPr>
        <w:t>年，沪上阿姨门店数超</w:t>
      </w:r>
      <w:r>
        <w:rPr>
          <w:rFonts w:ascii="SimSun" w:eastAsia="SimSun" w:hAnsi="SimSun" w:cs="SimSun"/>
          <w:spacing w:val="-6"/>
        </w:rPr>
        <w:t>200</w:t>
      </w:r>
      <w:r>
        <w:rPr>
          <w:spacing w:val="-6"/>
        </w:rPr>
        <w:t>家。</w:t>
      </w:r>
      <w:r>
        <w:rPr>
          <w:spacing w:val="-6"/>
        </w:rPr>
        <w:t xml:space="preserve"> </w:t>
      </w:r>
      <w:r>
        <w:rPr>
          <w:rFonts w:ascii="SimSun" w:eastAsia="SimSun" w:hAnsi="SimSun" w:cs="SimSun"/>
          <w:spacing w:val="-6"/>
        </w:rPr>
        <w:t>2019</w:t>
      </w:r>
      <w:r>
        <w:rPr>
          <w:spacing w:val="-6"/>
        </w:rPr>
        <w:t>年，开始推出新鲜水果茶。</w:t>
      </w:r>
      <w:r>
        <w:rPr>
          <w:spacing w:val="13"/>
        </w:rPr>
        <w:t xml:space="preserve">  </w:t>
      </w:r>
      <w:r>
        <w:rPr>
          <w:rFonts w:ascii="SimSun" w:eastAsia="SimSun" w:hAnsi="SimSun" w:cs="SimSun"/>
          <w:spacing w:val="-6"/>
        </w:rPr>
        <w:t>2020</w:t>
      </w:r>
      <w:r>
        <w:rPr>
          <w:spacing w:val="-6"/>
        </w:rPr>
        <w:t>年，完成</w:t>
      </w:r>
      <w:r>
        <w:rPr>
          <w:rFonts w:ascii="SimSun" w:eastAsia="SimSun" w:hAnsi="SimSun" w:cs="SimSun"/>
          <w:spacing w:val="-6"/>
        </w:rPr>
        <w:t>A</w:t>
      </w:r>
      <w:r>
        <w:rPr>
          <w:spacing w:val="-6"/>
        </w:rPr>
        <w:t>轮融资。</w:t>
      </w:r>
      <w:r>
        <w:rPr>
          <w:spacing w:val="-6"/>
        </w:rPr>
        <w:t xml:space="preserve">  </w:t>
      </w:r>
      <w:r>
        <w:rPr>
          <w:rFonts w:ascii="SimSun" w:eastAsia="SimSun" w:hAnsi="SimSun" w:cs="SimSun"/>
          <w:spacing w:val="-6"/>
        </w:rPr>
        <w:t>2021</w:t>
      </w:r>
      <w:r>
        <w:rPr>
          <w:spacing w:val="-6"/>
        </w:rPr>
        <w:t>年，完</w:t>
      </w:r>
      <w:r>
        <w:t xml:space="preserve">   </w:t>
      </w:r>
      <w:r>
        <w:rPr>
          <w:spacing w:val="-1"/>
        </w:rPr>
        <w:t>成</w:t>
      </w:r>
      <w:r>
        <w:rPr>
          <w:rFonts w:ascii="SimSun" w:eastAsia="SimSun" w:hAnsi="SimSun" w:cs="SimSun"/>
          <w:spacing w:val="-1"/>
        </w:rPr>
        <w:t>A+</w:t>
      </w:r>
      <w:r>
        <w:rPr>
          <w:spacing w:val="-1"/>
        </w:rPr>
        <w:t>轮融资。</w:t>
      </w:r>
      <w:r>
        <w:rPr>
          <w:spacing w:val="15"/>
        </w:rPr>
        <w:t xml:space="preserve">  </w:t>
      </w:r>
      <w:r>
        <w:rPr>
          <w:rFonts w:ascii="SimSun" w:eastAsia="SimSun" w:hAnsi="SimSun" w:cs="SimSun"/>
          <w:spacing w:val="-1"/>
        </w:rPr>
        <w:t>2022</w:t>
      </w:r>
      <w:r>
        <w:rPr>
          <w:spacing w:val="-1"/>
        </w:rPr>
        <w:t>年，沪上阿姨门店数超过</w:t>
      </w:r>
      <w:r>
        <w:rPr>
          <w:rFonts w:ascii="SimSun" w:eastAsia="SimSun" w:hAnsi="SimSun" w:cs="SimSun"/>
          <w:spacing w:val="-1"/>
        </w:rPr>
        <w:t>50</w:t>
      </w:r>
      <w:r>
        <w:rPr>
          <w:rFonts w:ascii="SimSun" w:eastAsia="SimSun" w:hAnsi="SimSun" w:cs="SimSun"/>
          <w:spacing w:val="-2"/>
        </w:rPr>
        <w:t>00</w:t>
      </w:r>
      <w:r>
        <w:rPr>
          <w:spacing w:val="-2"/>
        </w:rPr>
        <w:t>家，推出</w:t>
      </w:r>
      <w:r>
        <w:rPr>
          <w:spacing w:val="-2"/>
        </w:rPr>
        <w:t xml:space="preserve">  </w:t>
      </w:r>
      <w:r>
        <w:rPr>
          <w:spacing w:val="-2"/>
        </w:rPr>
        <w:t>"沪咖"门店。</w:t>
      </w:r>
      <w:r>
        <w:rPr>
          <w:spacing w:val="-2"/>
        </w:rPr>
        <w:t xml:space="preserve">  </w:t>
      </w:r>
      <w:r>
        <w:rPr>
          <w:rFonts w:ascii="SimSun" w:eastAsia="SimSun" w:hAnsi="SimSun" w:cs="SimSun"/>
          <w:spacing w:val="-2"/>
        </w:rPr>
        <w:t>2023</w:t>
      </w:r>
      <w:r>
        <w:rPr>
          <w:spacing w:val="-2"/>
        </w:rPr>
        <w:t>年，沪上阿姨门店数超</w:t>
      </w:r>
      <w:r>
        <w:rPr>
          <w:rFonts w:ascii="SimSun" w:eastAsia="SimSun" w:hAnsi="SimSun" w:cs="SimSun"/>
          <w:spacing w:val="-2"/>
        </w:rPr>
        <w:t>7200</w:t>
      </w:r>
      <w:r>
        <w:rPr>
          <w:spacing w:val="-2"/>
        </w:rPr>
        <w:t>家，截至</w:t>
      </w:r>
      <w:r>
        <w:rPr>
          <w:rFonts w:ascii="SimSun" w:eastAsia="SimSun" w:hAnsi="SimSun" w:cs="SimSun"/>
          <w:spacing w:val="-2"/>
        </w:rPr>
        <w:t>2023</w:t>
      </w:r>
      <w:r>
        <w:rPr>
          <w:spacing w:val="-2"/>
        </w:rPr>
        <w:t>年</w:t>
      </w:r>
      <w:r>
        <w:rPr>
          <w:rFonts w:ascii="SimSun" w:eastAsia="SimSun" w:hAnsi="SimSun" w:cs="SimSun"/>
          <w:spacing w:val="-2"/>
        </w:rPr>
        <w:t>9</w:t>
      </w:r>
      <w:r>
        <w:rPr>
          <w:spacing w:val="-2"/>
        </w:rPr>
        <w:t>月</w:t>
      </w:r>
      <w:r>
        <w:rPr>
          <w:rFonts w:ascii="SimSun" w:eastAsia="SimSun" w:hAnsi="SimSun" w:cs="SimSun"/>
          <w:spacing w:val="-2"/>
        </w:rPr>
        <w:t>30</w:t>
      </w:r>
      <w:r>
        <w:rPr>
          <w:spacing w:val="-2"/>
        </w:rPr>
        <w:t>日的</w:t>
      </w:r>
      <w:r>
        <w:rPr>
          <w:spacing w:val="1"/>
        </w:rPr>
        <w:t xml:space="preserve"> </w:t>
      </w:r>
      <w:r>
        <w:rPr>
          <w:spacing w:val="-1"/>
        </w:rPr>
        <w:t>全系统门店数目及</w:t>
      </w:r>
      <w:r>
        <w:rPr>
          <w:rFonts w:ascii="SimSun" w:eastAsia="SimSun" w:hAnsi="SimSun" w:cs="SimSun"/>
          <w:spacing w:val="-1"/>
        </w:rPr>
        <w:t>GMV</w:t>
      </w:r>
      <w:r>
        <w:rPr>
          <w:spacing w:val="-1"/>
        </w:rPr>
        <w:t>计算，在中国现制茶饮店市</w:t>
      </w:r>
      <w:r>
        <w:rPr>
          <w:spacing w:val="-2"/>
        </w:rPr>
        <w:t>场中均排名第四，推出轻享版门店，完成</w:t>
      </w:r>
      <w:r>
        <w:rPr>
          <w:rFonts w:ascii="SimSun" w:eastAsia="SimSun" w:hAnsi="SimSun" w:cs="SimSun"/>
          <w:spacing w:val="-2"/>
        </w:rPr>
        <w:t>B</w:t>
      </w:r>
      <w:r>
        <w:rPr>
          <w:spacing w:val="-2"/>
        </w:rPr>
        <w:t>轮融资。</w:t>
      </w:r>
      <w:r>
        <w:rPr>
          <w:spacing w:val="-2"/>
        </w:rPr>
        <w:t xml:space="preserve">  </w:t>
      </w:r>
      <w:r>
        <w:rPr>
          <w:rFonts w:ascii="SimSun" w:eastAsia="SimSun" w:hAnsi="SimSun" w:cs="SimSun"/>
          <w:spacing w:val="-2"/>
        </w:rPr>
        <w:t>2024</w:t>
      </w:r>
      <w:r>
        <w:rPr>
          <w:spacing w:val="-2"/>
        </w:rPr>
        <w:t>年，完成</w:t>
      </w:r>
      <w:r>
        <w:rPr>
          <w:rFonts w:ascii="SimSun" w:eastAsia="SimSun" w:hAnsi="SimSun" w:cs="SimSun"/>
          <w:spacing w:val="-2"/>
        </w:rPr>
        <w:t>C</w:t>
      </w:r>
      <w:r>
        <w:rPr>
          <w:spacing w:val="-2"/>
        </w:rPr>
        <w:t>轮融资。</w:t>
      </w:r>
    </w:p>
    <w:p>
      <w:pPr>
        <w:pStyle w:val="BodyText"/>
        <w:spacing w:before="224" w:line="183" w:lineRule="exact"/>
        <w:ind w:left="6028"/>
        <w:rPr>
          <w:sz w:val="18"/>
          <w:szCs w:val="18"/>
        </w:rPr>
      </w:pPr>
      <w:r>
        <w:rPr>
          <w:color w:val="0070C0"/>
          <w:spacing w:val="-1"/>
          <w:position w:val="-1"/>
          <w:sz w:val="18"/>
          <w:szCs w:val="18"/>
        </w:rPr>
        <w:t>图：沪上阿姨发展历程</w:t>
      </w:r>
    </w:p>
    <w:p>
      <w:pPr>
        <w:spacing w:line="30" w:lineRule="exact"/>
      </w:pPr>
    </w:p>
    <w:tbl>
      <w:tblPr>
        <w:tblStyle w:val="TableNormal3"/>
        <w:tblW w:w="3915" w:type="dxa"/>
        <w:tblInd w:w="9435" w:type="dxa"/>
        <w:tblBorders>
          <w:top w:val="dashed" w:sz="12" w:space="0" w:color="001C3D"/>
          <w:left w:val="dashed" w:sz="12" w:space="0" w:color="001C3D"/>
          <w:bottom w:val="dashed" w:sz="12" w:space="0" w:color="001C3D"/>
          <w:right w:val="dashed" w:sz="12" w:space="0" w:color="001C3D"/>
        </w:tblBorders>
        <w:tblLayout w:type="fixed"/>
      </w:tblPr>
      <w:tblGrid>
        <w:gridCol w:w="3915"/>
      </w:tblGrid>
      <w:tr>
        <w:tblPrEx>
          <w:tblW w:w="3915" w:type="dxa"/>
          <w:tblInd w:w="9435" w:type="dxa"/>
          <w:tblBorders>
            <w:top w:val="dashed" w:sz="12" w:space="0" w:color="001C3D"/>
            <w:left w:val="dashed" w:sz="12" w:space="0" w:color="001C3D"/>
            <w:bottom w:val="dashed" w:sz="12" w:space="0" w:color="001C3D"/>
            <w:right w:val="dashed" w:sz="12" w:space="0" w:color="001C3D"/>
          </w:tblBorders>
          <w:tblLayout w:type="fixed"/>
        </w:tblPrEx>
        <w:trPr>
          <w:trHeight w:val="1200"/>
        </w:trPr>
        <w:tc>
          <w:tcPr>
            <w:tcW w:w="3915" w:type="dxa"/>
            <w:vAlign w:val="top"/>
          </w:tcPr>
          <w:p>
            <w:pPr>
              <w:spacing w:before="78" w:line="164" w:lineRule="auto"/>
              <w:ind w:left="148"/>
              <w:rPr>
                <w:rFonts w:ascii="Microsoft YaHei" w:eastAsia="Microsoft YaHei" w:hAnsi="Microsoft YaHei" w:cs="Microsoft YaHe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pacing w:val="-1"/>
                <w:sz w:val="18"/>
                <w:szCs w:val="18"/>
                <w:u w:val="single" w:color="auto"/>
              </w:rPr>
              <w:t>2023</w:t>
            </w:r>
            <w:r>
              <w:rPr>
                <w:rFonts w:ascii="Microsoft YaHei" w:eastAsia="Microsoft YaHei" w:hAnsi="Microsoft YaHei" w:cs="Microsoft YaHei"/>
                <w:spacing w:val="-1"/>
                <w:sz w:val="18"/>
                <w:szCs w:val="18"/>
                <w:u w:val="single" w:color="auto"/>
              </w:rPr>
              <w:t>年</w:t>
            </w:r>
          </w:p>
          <w:p>
            <w:pPr>
              <w:spacing w:before="13" w:line="164" w:lineRule="auto"/>
              <w:ind w:left="174" w:right="225" w:hanging="23"/>
              <w:rPr>
                <w:rFonts w:ascii="Microsoft YaHei" w:eastAsia="Microsoft YaHei" w:hAnsi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 w:cs="Microsoft YaHei"/>
                <w:spacing w:val="-2"/>
                <w:sz w:val="18"/>
                <w:szCs w:val="18"/>
              </w:rPr>
              <w:t>沪上阿姨门店数超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7200</w:t>
            </w:r>
            <w:r>
              <w:rPr>
                <w:rFonts w:ascii="Microsoft YaHei" w:eastAsia="Microsoft YaHei" w:hAnsi="Microsoft YaHei" w:cs="Microsoft YaHei"/>
                <w:spacing w:val="-2"/>
                <w:sz w:val="18"/>
                <w:szCs w:val="18"/>
              </w:rPr>
              <w:t>家，截至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2023</w:t>
            </w:r>
            <w:r>
              <w:rPr>
                <w:rFonts w:ascii="Microsoft YaHei" w:eastAsia="Microsoft YaHei" w:hAnsi="Microsoft YaHei" w:cs="Microsoft YaHei"/>
                <w:spacing w:val="-2"/>
                <w:sz w:val="18"/>
                <w:szCs w:val="18"/>
              </w:rPr>
              <w:t>年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9</w:t>
            </w:r>
            <w:r>
              <w:rPr>
                <w:rFonts w:ascii="Microsoft YaHei" w:eastAsia="Microsoft YaHei" w:hAnsi="Microsoft YaHei" w:cs="Microsoft YaHei"/>
                <w:spacing w:val="-2"/>
                <w:sz w:val="18"/>
                <w:szCs w:val="18"/>
              </w:rPr>
              <w:t>月</w:t>
            </w:r>
            <w:r>
              <w:rPr>
                <w:rFonts w:ascii="Microsoft YaHei" w:eastAsia="Microsoft YaHei" w:hAnsi="Microsoft YaHei" w:cs="Microsoft YaHei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30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-2"/>
                <w:sz w:val="18"/>
                <w:szCs w:val="18"/>
              </w:rPr>
              <w:t>日的全系统门店数目及</w:t>
            </w: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GMV</w:t>
            </w:r>
            <w:r>
              <w:rPr>
                <w:rFonts w:ascii="Microsoft YaHei" w:eastAsia="Microsoft YaHei" w:hAnsi="Microsoft YaHei" w:cs="Microsoft YaHei"/>
                <w:spacing w:val="-2"/>
                <w:sz w:val="18"/>
                <w:szCs w:val="18"/>
              </w:rPr>
              <w:t>计算，在中国现制</w:t>
            </w:r>
          </w:p>
          <w:p>
            <w:pPr>
              <w:spacing w:line="182" w:lineRule="exact"/>
              <w:ind w:left="151"/>
              <w:rPr>
                <w:rFonts w:ascii="Microsoft YaHei" w:eastAsia="Microsoft YaHei" w:hAnsi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 w:cs="Microsoft YaHei"/>
                <w:spacing w:val="-2"/>
                <w:position w:val="-1"/>
                <w:sz w:val="18"/>
                <w:szCs w:val="18"/>
              </w:rPr>
              <w:t>茶饮店市场中均排名第四，推出轻享版门店，</w:t>
            </w:r>
          </w:p>
          <w:p>
            <w:pPr>
              <w:spacing w:before="43" w:line="185" w:lineRule="auto"/>
              <w:ind w:left="151"/>
              <w:rPr>
                <w:rFonts w:ascii="Microsoft YaHei" w:eastAsia="Microsoft YaHei" w:hAnsi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 w:cs="Microsoft YaHei"/>
                <w:spacing w:val="-4"/>
                <w:sz w:val="18"/>
                <w:szCs w:val="18"/>
              </w:rPr>
              <w:t>完成</w:t>
            </w: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B</w:t>
            </w:r>
            <w:r>
              <w:rPr>
                <w:rFonts w:ascii="Microsoft YaHei" w:eastAsia="Microsoft YaHei" w:hAnsi="Microsoft YaHei" w:cs="Microsoft YaHei"/>
                <w:spacing w:val="-4"/>
                <w:sz w:val="18"/>
                <w:szCs w:val="18"/>
              </w:rPr>
              <w:t>轮融资。</w:t>
            </w:r>
          </w:p>
        </w:tc>
      </w:tr>
    </w:tbl>
    <w:p>
      <w:pPr>
        <w:spacing w:before="38" w:line="567" w:lineRule="exact"/>
        <w:ind w:left="1559"/>
      </w:pPr>
      <w:r>
        <w:pict>
          <v:shape id="_x0000_s1166" style="width:612.75pt;height:25.5pt;margin-top:24.75pt;margin-left:54.75pt;position:absolute;z-index:-251542528" coordorigin="0,0" coordsize="12255,510" path="m,127l12000,127l12000,l12255,255l12000,510l12000,382l,382l,127xe" filled="t" fillcolor="#0677d5" stroked="f"/>
        </w:pict>
      </w:r>
      <w:r>
        <w:rPr>
          <w:position w:val="-11"/>
        </w:rPr>
        <w:drawing>
          <wp:inline distT="0" distB="0" distL="0" distR="0">
            <wp:extent cx="6257997" cy="359918"/>
            <wp:effectExtent l="0" t="0" r="0" b="0"/>
            <wp:docPr id="120" name="IM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 120"/>
                    <pic:cNvPicPr/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257997" cy="359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58" w:line="200" w:lineRule="exact"/>
        <w:ind w:left="488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color w:val="FFFFFF"/>
          <w:spacing w:val="2"/>
          <w:position w:val="-3"/>
          <w:sz w:val="28"/>
          <w:szCs w:val="28"/>
        </w:rPr>
        <w:t>20132015201920202021202220</w:t>
      </w:r>
      <w:r>
        <w:rPr>
          <w:rFonts w:ascii="Calibri" w:eastAsia="Calibri" w:hAnsi="Calibri" w:cs="Calibri"/>
          <w:color w:val="FFFFFF"/>
          <w:spacing w:val="1"/>
          <w:position w:val="-3"/>
          <w:sz w:val="28"/>
          <w:szCs w:val="28"/>
        </w:rPr>
        <w:t>232024</w:t>
      </w:r>
    </w:p>
    <w:p>
      <w:pPr>
        <w:spacing w:before="17"/>
      </w:pPr>
    </w:p>
    <w:p>
      <w:pPr>
        <w:spacing w:before="17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1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https://d.book118.com/265244321201011111</w:t>
        </w:r>
      </w:hyperlink>
    </w:p>
    <w:p>
      <w:pPr>
        <w:spacing w:before="17"/>
      </w:pPr>
    </w:p>
    <w:sectPr>
      <w:headerReference w:type="default" r:id="rId82"/>
      <w:footerReference w:type="default" r:id="rId83"/>
      <w:pgSz w:w="14400" w:h="8100"/>
      <w:pgMar w:top="400" w:right="0" w:bottom="258" w:left="0" w:header="0" w:footer="0" w:gutter="0"/>
      <w:pgNumType w:start="13"/>
      <w:cols w:num="1" w:space="708" w:equalWidth="0">
        <w:col w:w="1440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9144000" cy="5143499"/>
          <wp:effectExtent l="0" t="0" r="0" b="0"/>
          <wp:wrapNone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144000" cy="51434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9144000" cy="5143499"/>
          <wp:effectExtent l="0" t="0" r="0" b="0"/>
          <wp:wrapNone/>
          <wp:docPr id="24" name="IM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 2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144000" cy="51434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9144000" cy="5143499"/>
          <wp:effectExtent l="0" t="0" r="0" b="0"/>
          <wp:wrapNone/>
          <wp:docPr id="473923618" name="IM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923618" name="IM 2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144000" cy="51434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9144000" cy="5143499"/>
          <wp:effectExtent l="0" t="0" r="0" b="0"/>
          <wp:wrapNone/>
          <wp:docPr id="404429000" name="IM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429000" name="IM 2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144000" cy="51434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9144000" cy="5143499"/>
          <wp:effectExtent l="0" t="0" r="0" b="0"/>
          <wp:wrapNone/>
          <wp:docPr id="60" name="IM 6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IM 6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144000" cy="51434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336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9144000" cy="5143499"/>
          <wp:effectExtent l="0" t="0" r="0" b="0"/>
          <wp:wrapNone/>
          <wp:docPr id="696112097" name="IM 6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112097" name="IM 6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144000" cy="51434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9144000" cy="5143499"/>
          <wp:effectExtent l="0" t="0" r="0" b="0"/>
          <wp:wrapNone/>
          <wp:docPr id="890985739" name="IM 6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985739" name="IM 6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144000" cy="51434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540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9144000" cy="5143499"/>
          <wp:effectExtent l="0" t="0" r="0" b="0"/>
          <wp:wrapNone/>
          <wp:docPr id="304206837" name="IM 6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4206837" name="IM 6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144000" cy="51434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643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9144000" cy="5143499"/>
          <wp:effectExtent l="0" t="0" r="0" b="0"/>
          <wp:wrapNone/>
          <wp:docPr id="584361509" name="IM 6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361509" name="IM 6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144000" cy="51434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745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9144000" cy="5143499"/>
          <wp:effectExtent l="0" t="0" r="0" b="0"/>
          <wp:wrapNone/>
          <wp:docPr id="2053459962" name="IM 6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3459962" name="IM 6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144000" cy="51434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848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9144000" cy="5143499"/>
          <wp:effectExtent l="0" t="0" r="0" b="0"/>
          <wp:wrapNone/>
          <wp:docPr id="851344829" name="IM 6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1344829" name="IM 6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144000" cy="51434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950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9144000" cy="5143499"/>
          <wp:effectExtent l="0" t="0" r="0" b="0"/>
          <wp:wrapNone/>
          <wp:docPr id="108" name="IM 10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" name="IM 10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144000" cy="51434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Microsoft YaHei" w:eastAsia="Microsoft YaHei" w:hAnsi="Microsoft YaHei" w:cs="Microsoft YaHei"/>
      <w:sz w:val="22"/>
      <w:szCs w:val="22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Arial" w:eastAsia="Arial" w:hAnsi="Arial" w:cs="Arial"/>
      <w:sz w:val="13"/>
      <w:szCs w:val="13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image" Target="media/image10.png" /><Relationship Id="rId16" Type="http://schemas.openxmlformats.org/officeDocument/2006/relationships/image" Target="media/image11.png" /><Relationship Id="rId17" Type="http://schemas.openxmlformats.org/officeDocument/2006/relationships/image" Target="media/image12.png" /><Relationship Id="rId18" Type="http://schemas.openxmlformats.org/officeDocument/2006/relationships/image" Target="media/image13.png" /><Relationship Id="rId19" Type="http://schemas.openxmlformats.org/officeDocument/2006/relationships/header" Target="header2.xml" /><Relationship Id="rId2" Type="http://schemas.openxmlformats.org/officeDocument/2006/relationships/webSettings" Target="webSettings.xml" /><Relationship Id="rId20" Type="http://schemas.openxmlformats.org/officeDocument/2006/relationships/footer" Target="footer2.xml" /><Relationship Id="rId21" Type="http://schemas.openxmlformats.org/officeDocument/2006/relationships/image" Target="media/image15.png" /><Relationship Id="rId22" Type="http://schemas.openxmlformats.org/officeDocument/2006/relationships/image" Target="media/image16.png" /><Relationship Id="rId23" Type="http://schemas.openxmlformats.org/officeDocument/2006/relationships/image" Target="media/image17.png" /><Relationship Id="rId24" Type="http://schemas.openxmlformats.org/officeDocument/2006/relationships/header" Target="header3.xml" /><Relationship Id="rId25" Type="http://schemas.openxmlformats.org/officeDocument/2006/relationships/footer" Target="footer3.xml" /><Relationship Id="rId26" Type="http://schemas.openxmlformats.org/officeDocument/2006/relationships/image" Target="media/image18.png" /><Relationship Id="rId27" Type="http://schemas.openxmlformats.org/officeDocument/2006/relationships/image" Target="media/image19.png" /><Relationship Id="rId28" Type="http://schemas.openxmlformats.org/officeDocument/2006/relationships/image" Target="media/image20.png" /><Relationship Id="rId29" Type="http://schemas.openxmlformats.org/officeDocument/2006/relationships/image" Target="media/image21.jpeg" /><Relationship Id="rId3" Type="http://schemas.openxmlformats.org/officeDocument/2006/relationships/fontTable" Target="fontTable.xml" /><Relationship Id="rId30" Type="http://schemas.openxmlformats.org/officeDocument/2006/relationships/image" Target="media/image22.jpeg" /><Relationship Id="rId31" Type="http://schemas.openxmlformats.org/officeDocument/2006/relationships/image" Target="media/image23.jpeg" /><Relationship Id="rId32" Type="http://schemas.openxmlformats.org/officeDocument/2006/relationships/image" Target="media/image24.png" /><Relationship Id="rId33" Type="http://schemas.openxmlformats.org/officeDocument/2006/relationships/header" Target="header4.xml" /><Relationship Id="rId34" Type="http://schemas.openxmlformats.org/officeDocument/2006/relationships/footer" Target="footer4.xml" /><Relationship Id="rId35" Type="http://schemas.openxmlformats.org/officeDocument/2006/relationships/image" Target="media/image25.png" /><Relationship Id="rId36" Type="http://schemas.openxmlformats.org/officeDocument/2006/relationships/image" Target="media/image26.png" /><Relationship Id="rId37" Type="http://schemas.openxmlformats.org/officeDocument/2006/relationships/image" Target="media/image27.jpeg" /><Relationship Id="rId38" Type="http://schemas.openxmlformats.org/officeDocument/2006/relationships/image" Target="media/image28.jpeg" /><Relationship Id="rId39" Type="http://schemas.openxmlformats.org/officeDocument/2006/relationships/image" Target="media/image29.jpeg" /><Relationship Id="rId4" Type="http://schemas.openxmlformats.org/officeDocument/2006/relationships/image" Target="media/image1.png" /><Relationship Id="rId40" Type="http://schemas.openxmlformats.org/officeDocument/2006/relationships/image" Target="media/image30.png" /><Relationship Id="rId41" Type="http://schemas.openxmlformats.org/officeDocument/2006/relationships/image" Target="media/image31.png" /><Relationship Id="rId42" Type="http://schemas.openxmlformats.org/officeDocument/2006/relationships/header" Target="header5.xml" /><Relationship Id="rId43" Type="http://schemas.openxmlformats.org/officeDocument/2006/relationships/footer" Target="footer5.xml" /><Relationship Id="rId44" Type="http://schemas.openxmlformats.org/officeDocument/2006/relationships/image" Target="media/image32.png" /><Relationship Id="rId45" Type="http://schemas.openxmlformats.org/officeDocument/2006/relationships/image" Target="media/image33.png" /><Relationship Id="rId46" Type="http://schemas.openxmlformats.org/officeDocument/2006/relationships/image" Target="media/image34.png" /><Relationship Id="rId47" Type="http://schemas.openxmlformats.org/officeDocument/2006/relationships/image" Target="media/image35.png" /><Relationship Id="rId48" Type="http://schemas.openxmlformats.org/officeDocument/2006/relationships/image" Target="media/image36.png" /><Relationship Id="rId49" Type="http://schemas.openxmlformats.org/officeDocument/2006/relationships/image" Target="media/image37.png" /><Relationship Id="rId5" Type="http://schemas.openxmlformats.org/officeDocument/2006/relationships/header" Target="header1.xml" /><Relationship Id="rId50" Type="http://schemas.openxmlformats.org/officeDocument/2006/relationships/image" Target="media/image38.png" /><Relationship Id="rId51" Type="http://schemas.openxmlformats.org/officeDocument/2006/relationships/image" Target="media/image39.png" /><Relationship Id="rId52" Type="http://schemas.openxmlformats.org/officeDocument/2006/relationships/header" Target="header6.xml" /><Relationship Id="rId53" Type="http://schemas.openxmlformats.org/officeDocument/2006/relationships/footer" Target="footer6.xml" /><Relationship Id="rId54" Type="http://schemas.openxmlformats.org/officeDocument/2006/relationships/image" Target="media/image40.jpeg" /><Relationship Id="rId55" Type="http://schemas.openxmlformats.org/officeDocument/2006/relationships/image" Target="media/image41.png" /><Relationship Id="rId56" Type="http://schemas.openxmlformats.org/officeDocument/2006/relationships/image" Target="media/image42.png" /><Relationship Id="rId57" Type="http://schemas.openxmlformats.org/officeDocument/2006/relationships/image" Target="media/image43.png" /><Relationship Id="rId58" Type="http://schemas.openxmlformats.org/officeDocument/2006/relationships/image" Target="media/image44.png" /><Relationship Id="rId59" Type="http://schemas.openxmlformats.org/officeDocument/2006/relationships/image" Target="media/image45.jpeg" /><Relationship Id="rId6" Type="http://schemas.openxmlformats.org/officeDocument/2006/relationships/footer" Target="footer1.xml" /><Relationship Id="rId60" Type="http://schemas.openxmlformats.org/officeDocument/2006/relationships/image" Target="media/image46.png" /><Relationship Id="rId61" Type="http://schemas.openxmlformats.org/officeDocument/2006/relationships/image" Target="media/image47.png" /><Relationship Id="rId62" Type="http://schemas.openxmlformats.org/officeDocument/2006/relationships/header" Target="header7.xml" /><Relationship Id="rId63" Type="http://schemas.openxmlformats.org/officeDocument/2006/relationships/footer" Target="footer7.xml" /><Relationship Id="rId64" Type="http://schemas.openxmlformats.org/officeDocument/2006/relationships/header" Target="header8.xml" /><Relationship Id="rId65" Type="http://schemas.openxmlformats.org/officeDocument/2006/relationships/footer" Target="footer8.xml" /><Relationship Id="rId66" Type="http://schemas.openxmlformats.org/officeDocument/2006/relationships/header" Target="header9.xml" /><Relationship Id="rId67" Type="http://schemas.openxmlformats.org/officeDocument/2006/relationships/footer" Target="footer9.xml" /><Relationship Id="rId68" Type="http://schemas.openxmlformats.org/officeDocument/2006/relationships/image" Target="media/image48.png" /><Relationship Id="rId69" Type="http://schemas.openxmlformats.org/officeDocument/2006/relationships/header" Target="header10.xml" /><Relationship Id="rId7" Type="http://schemas.openxmlformats.org/officeDocument/2006/relationships/image" Target="media/image2.png" /><Relationship Id="rId70" Type="http://schemas.openxmlformats.org/officeDocument/2006/relationships/footer" Target="footer10.xml" /><Relationship Id="rId71" Type="http://schemas.openxmlformats.org/officeDocument/2006/relationships/header" Target="header11.xml" /><Relationship Id="rId72" Type="http://schemas.openxmlformats.org/officeDocument/2006/relationships/footer" Target="footer11.xml" /><Relationship Id="rId73" Type="http://schemas.openxmlformats.org/officeDocument/2006/relationships/image" Target="media/image49.png" /><Relationship Id="rId74" Type="http://schemas.openxmlformats.org/officeDocument/2006/relationships/image" Target="media/image50.png" /><Relationship Id="rId75" Type="http://schemas.openxmlformats.org/officeDocument/2006/relationships/header" Target="header12.xml" /><Relationship Id="rId76" Type="http://schemas.openxmlformats.org/officeDocument/2006/relationships/footer" Target="footer12.xml" /><Relationship Id="rId77" Type="http://schemas.openxmlformats.org/officeDocument/2006/relationships/image" Target="media/image51.png" /><Relationship Id="rId78" Type="http://schemas.openxmlformats.org/officeDocument/2006/relationships/image" Target="media/image52.png" /><Relationship Id="rId79" Type="http://schemas.openxmlformats.org/officeDocument/2006/relationships/image" Target="media/image53.png" /><Relationship Id="rId8" Type="http://schemas.openxmlformats.org/officeDocument/2006/relationships/image" Target="media/image3.png" /><Relationship Id="rId80" Type="http://schemas.openxmlformats.org/officeDocument/2006/relationships/image" Target="media/image54.png" /><Relationship Id="rId81" Type="http://schemas.openxmlformats.org/officeDocument/2006/relationships/hyperlink" Target="https://d.book118.com/265244321201011111" TargetMode="External" /><Relationship Id="rId82" Type="http://schemas.openxmlformats.org/officeDocument/2006/relationships/header" Target="header13.xml" /><Relationship Id="rId83" Type="http://schemas.openxmlformats.org/officeDocument/2006/relationships/footer" Target="footer13.xml" /><Relationship Id="rId84" Type="http://schemas.openxmlformats.org/officeDocument/2006/relationships/theme" Target="theme/theme1.xml" /><Relationship Id="rId85" Type="http://schemas.openxmlformats.org/officeDocument/2006/relationships/styles" Target="styles.xml" /><Relationship Id="rId9" Type="http://schemas.openxmlformats.org/officeDocument/2006/relationships/image" Target="media/image4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2024-02-22T13:41:17Z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2024-02-22T14:44:45Z</vt:filetime>
  </property>
  <property fmtid="{D5CDD505-2E9C-101B-9397-08002B2CF9AE}" pid="3" name="CRO">
    <vt:lpwstr>wqlLaW5nc29mdCBQREYgdG8gV1BTIDkw</vt:lpwstr>
  </property>
</Properties>
</file>