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智能化塑壳断路器项目规划设计纲要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12" w:history="1">
        <w:r>
          <w:rPr>
            <w:rFonts w:ascii="仿宋" w:eastAsia="仿宋" w:hAnsi="仿宋" w:cs="仿宋" w:hint="eastAsia"/>
            <w:lang w:eastAsia="zh-CN"/>
          </w:rPr>
          <w:t>概论</w:t>
        </w:r>
        <w:r>
          <w:tab/>
        </w:r>
        <w:r>
          <w:fldChar w:fldCharType="begin"/>
        </w:r>
        <w:r>
          <w:instrText xml:space="preserve"> PAGEREF _Toc8612 \h </w:instrText>
        </w:r>
        <w:r>
          <w:fldChar w:fldCharType="separate"/>
        </w:r>
        <w:r>
          <w:t>3</w:t>
        </w:r>
        <w:r>
          <w:fldChar w:fldCharType="end"/>
        </w:r>
      </w:hyperlink>
    </w:p>
    <w:p>
      <w:pPr>
        <w:pStyle w:val="TOC1"/>
        <w:tabs>
          <w:tab w:val="right" w:leader="dot" w:pos="8306"/>
        </w:tabs>
      </w:pPr>
      <w:hyperlink w:anchor="_Toc11650" w:history="1">
        <w:r>
          <w:rPr>
            <w:rFonts w:ascii="仿宋" w:eastAsia="仿宋" w:hAnsi="仿宋" w:cs="仿宋" w:hint="eastAsia"/>
            <w:lang w:eastAsia="zh-CN"/>
          </w:rPr>
          <w:t>一、工艺说明</w:t>
        </w:r>
        <w:r>
          <w:tab/>
        </w:r>
        <w:r>
          <w:fldChar w:fldCharType="begin"/>
        </w:r>
        <w:r>
          <w:instrText xml:space="preserve"> PAGEREF _Toc11650 \h </w:instrText>
        </w:r>
        <w:r>
          <w:fldChar w:fldCharType="separate"/>
        </w:r>
        <w:r>
          <w:t>3</w:t>
        </w:r>
        <w:r>
          <w:fldChar w:fldCharType="end"/>
        </w:r>
      </w:hyperlink>
    </w:p>
    <w:p>
      <w:pPr>
        <w:pStyle w:val="TOC2"/>
        <w:tabs>
          <w:tab w:val="right" w:leader="dot" w:pos="8306"/>
        </w:tabs>
      </w:pPr>
      <w:hyperlink w:anchor="_Toc1859" w:history="1">
        <w:r>
          <w:rPr>
            <w:rFonts w:ascii="仿宋" w:eastAsia="仿宋" w:hAnsi="仿宋" w:cs="仿宋" w:hint="eastAsia"/>
            <w:lang w:eastAsia="zh-CN"/>
          </w:rPr>
          <w:t>(一)、技术管理特点</w:t>
        </w:r>
        <w:r>
          <w:tab/>
        </w:r>
        <w:r>
          <w:fldChar w:fldCharType="begin"/>
        </w:r>
        <w:r>
          <w:instrText xml:space="preserve"> PAGEREF _Toc1859 \h </w:instrText>
        </w:r>
        <w:r>
          <w:fldChar w:fldCharType="separate"/>
        </w:r>
        <w:r>
          <w:t>3</w:t>
        </w:r>
        <w:r>
          <w:fldChar w:fldCharType="end"/>
        </w:r>
      </w:hyperlink>
    </w:p>
    <w:p>
      <w:pPr>
        <w:pStyle w:val="TOC2"/>
        <w:tabs>
          <w:tab w:val="right" w:leader="dot" w:pos="8306"/>
        </w:tabs>
      </w:pPr>
      <w:hyperlink w:anchor="_Toc3044" w:history="1">
        <w:r>
          <w:rPr>
            <w:rFonts w:ascii="仿宋" w:eastAsia="仿宋" w:hAnsi="仿宋" w:cs="仿宋" w:hint="eastAsia"/>
            <w:lang w:eastAsia="zh-CN"/>
          </w:rPr>
          <w:t>(二)、智能化塑壳断路器项目工艺技术设计方案</w:t>
        </w:r>
        <w:r>
          <w:tab/>
        </w:r>
        <w:r>
          <w:fldChar w:fldCharType="begin"/>
        </w:r>
        <w:r>
          <w:instrText xml:space="preserve"> PAGEREF _Toc3044 \h </w:instrText>
        </w:r>
        <w:r>
          <w:fldChar w:fldCharType="separate"/>
        </w:r>
        <w:r>
          <w:t>4</w:t>
        </w:r>
        <w:r>
          <w:fldChar w:fldCharType="end"/>
        </w:r>
      </w:hyperlink>
    </w:p>
    <w:p>
      <w:pPr>
        <w:pStyle w:val="TOC2"/>
        <w:tabs>
          <w:tab w:val="right" w:leader="dot" w:pos="8306"/>
        </w:tabs>
      </w:pPr>
      <w:hyperlink w:anchor="_Toc27273" w:history="1">
        <w:r>
          <w:rPr>
            <w:rFonts w:ascii="仿宋" w:eastAsia="仿宋" w:hAnsi="仿宋" w:cs="仿宋" w:hint="eastAsia"/>
            <w:lang w:eastAsia="zh-CN"/>
          </w:rPr>
          <w:t>(三)、设备选型方案</w:t>
        </w:r>
        <w:r>
          <w:tab/>
        </w:r>
        <w:r>
          <w:fldChar w:fldCharType="begin"/>
        </w:r>
        <w:r>
          <w:instrText xml:space="preserve"> PAGEREF _Toc27273 \h </w:instrText>
        </w:r>
        <w:r>
          <w:fldChar w:fldCharType="separate"/>
        </w:r>
        <w:r>
          <w:t>5</w:t>
        </w:r>
        <w:r>
          <w:fldChar w:fldCharType="end"/>
        </w:r>
      </w:hyperlink>
    </w:p>
    <w:p>
      <w:pPr>
        <w:pStyle w:val="TOC1"/>
        <w:tabs>
          <w:tab w:val="right" w:leader="dot" w:pos="8306"/>
        </w:tabs>
      </w:pPr>
      <w:hyperlink w:anchor="_Toc25203" w:history="1">
        <w:r>
          <w:rPr>
            <w:rFonts w:ascii="仿宋" w:eastAsia="仿宋" w:hAnsi="仿宋" w:cs="仿宋" w:hint="eastAsia"/>
            <w:lang w:eastAsia="zh-CN"/>
          </w:rPr>
          <w:t>二、智能化塑壳断路器项目概论</w:t>
        </w:r>
        <w:r>
          <w:tab/>
        </w:r>
        <w:r>
          <w:fldChar w:fldCharType="begin"/>
        </w:r>
        <w:r>
          <w:instrText xml:space="preserve"> PAGEREF _Toc25203 \h </w:instrText>
        </w:r>
        <w:r>
          <w:fldChar w:fldCharType="separate"/>
        </w:r>
        <w:r>
          <w:t>7</w:t>
        </w:r>
        <w:r>
          <w:fldChar w:fldCharType="end"/>
        </w:r>
      </w:hyperlink>
    </w:p>
    <w:p>
      <w:pPr>
        <w:pStyle w:val="TOC2"/>
        <w:tabs>
          <w:tab w:val="right" w:leader="dot" w:pos="8306"/>
        </w:tabs>
      </w:pPr>
      <w:hyperlink w:anchor="_Toc29400" w:history="1">
        <w:r>
          <w:rPr>
            <w:rFonts w:ascii="仿宋" w:eastAsia="仿宋" w:hAnsi="仿宋" w:cs="仿宋" w:hint="eastAsia"/>
            <w:lang w:eastAsia="zh-CN"/>
          </w:rPr>
          <w:t>(一)、智能化塑壳断路器项目概况</w:t>
        </w:r>
        <w:r>
          <w:tab/>
        </w:r>
        <w:r>
          <w:fldChar w:fldCharType="begin"/>
        </w:r>
        <w:r>
          <w:instrText xml:space="preserve"> PAGEREF _Toc29400 \h </w:instrText>
        </w:r>
        <w:r>
          <w:fldChar w:fldCharType="separate"/>
        </w:r>
        <w:r>
          <w:t>7</w:t>
        </w:r>
        <w:r>
          <w:fldChar w:fldCharType="end"/>
        </w:r>
      </w:hyperlink>
    </w:p>
    <w:p>
      <w:pPr>
        <w:pStyle w:val="TOC2"/>
        <w:tabs>
          <w:tab w:val="right" w:leader="dot" w:pos="8306"/>
        </w:tabs>
      </w:pPr>
      <w:hyperlink w:anchor="_Toc32299" w:history="1">
        <w:r>
          <w:rPr>
            <w:rFonts w:ascii="仿宋" w:eastAsia="仿宋" w:hAnsi="仿宋" w:cs="仿宋" w:hint="eastAsia"/>
            <w:lang w:eastAsia="zh-CN"/>
          </w:rPr>
          <w:t>(二)、智能化塑壳断路器项目目标</w:t>
        </w:r>
        <w:r>
          <w:tab/>
        </w:r>
        <w:r>
          <w:fldChar w:fldCharType="begin"/>
        </w:r>
        <w:r>
          <w:instrText xml:space="preserve"> PAGEREF _Toc32299 \h </w:instrText>
        </w:r>
        <w:r>
          <w:fldChar w:fldCharType="separate"/>
        </w:r>
        <w:r>
          <w:t>9</w:t>
        </w:r>
        <w:r>
          <w:fldChar w:fldCharType="end"/>
        </w:r>
      </w:hyperlink>
    </w:p>
    <w:p>
      <w:pPr>
        <w:pStyle w:val="TOC2"/>
        <w:tabs>
          <w:tab w:val="right" w:leader="dot" w:pos="8306"/>
        </w:tabs>
      </w:pPr>
      <w:hyperlink w:anchor="_Toc30683" w:history="1">
        <w:r>
          <w:rPr>
            <w:rFonts w:ascii="仿宋" w:eastAsia="仿宋" w:hAnsi="仿宋" w:cs="仿宋" w:hint="eastAsia"/>
            <w:lang w:eastAsia="zh-CN"/>
          </w:rPr>
          <w:t>(三)、智能化塑壳断路器项目提出的理由</w:t>
        </w:r>
        <w:r>
          <w:tab/>
        </w:r>
        <w:r>
          <w:fldChar w:fldCharType="begin"/>
        </w:r>
        <w:r>
          <w:instrText xml:space="preserve"> PAGEREF _Toc30683 \h </w:instrText>
        </w:r>
        <w:r>
          <w:fldChar w:fldCharType="separate"/>
        </w:r>
        <w:r>
          <w:t>10</w:t>
        </w:r>
        <w:r>
          <w:fldChar w:fldCharType="end"/>
        </w:r>
      </w:hyperlink>
    </w:p>
    <w:p>
      <w:pPr>
        <w:pStyle w:val="TOC2"/>
        <w:tabs>
          <w:tab w:val="right" w:leader="dot" w:pos="8306"/>
        </w:tabs>
      </w:pPr>
      <w:hyperlink w:anchor="_Toc1089" w:history="1">
        <w:r>
          <w:rPr>
            <w:rFonts w:ascii="仿宋" w:eastAsia="仿宋" w:hAnsi="仿宋" w:cs="仿宋" w:hint="eastAsia"/>
            <w:lang w:eastAsia="zh-CN"/>
          </w:rPr>
          <w:t>(四)、智能化塑壳断路器项目意义</w:t>
        </w:r>
        <w:r>
          <w:tab/>
        </w:r>
        <w:r>
          <w:fldChar w:fldCharType="begin"/>
        </w:r>
        <w:r>
          <w:instrText xml:space="preserve"> PAGEREF _Toc1089 \h </w:instrText>
        </w:r>
        <w:r>
          <w:fldChar w:fldCharType="separate"/>
        </w:r>
        <w:r>
          <w:t>12</w:t>
        </w:r>
        <w:r>
          <w:fldChar w:fldCharType="end"/>
        </w:r>
      </w:hyperlink>
    </w:p>
    <w:p>
      <w:pPr>
        <w:pStyle w:val="TOC2"/>
        <w:tabs>
          <w:tab w:val="right" w:leader="dot" w:pos="8306"/>
        </w:tabs>
      </w:pPr>
      <w:hyperlink w:anchor="_Toc19802" w:history="1">
        <w:r>
          <w:rPr>
            <w:rFonts w:ascii="仿宋" w:eastAsia="仿宋" w:hAnsi="仿宋" w:cs="仿宋" w:hint="eastAsia"/>
            <w:lang w:eastAsia="zh-CN"/>
          </w:rPr>
          <w:t>(五)、智能化塑壳断路器项目背景</w:t>
        </w:r>
        <w:r>
          <w:tab/>
        </w:r>
        <w:r>
          <w:fldChar w:fldCharType="begin"/>
        </w:r>
        <w:r>
          <w:instrText xml:space="preserve"> PAGEREF _Toc19802 \h </w:instrText>
        </w:r>
        <w:r>
          <w:fldChar w:fldCharType="separate"/>
        </w:r>
        <w:r>
          <w:t>13</w:t>
        </w:r>
        <w:r>
          <w:fldChar w:fldCharType="end"/>
        </w:r>
      </w:hyperlink>
    </w:p>
    <w:p>
      <w:pPr>
        <w:pStyle w:val="TOC1"/>
        <w:tabs>
          <w:tab w:val="right" w:leader="dot" w:pos="8306"/>
        </w:tabs>
      </w:pPr>
      <w:hyperlink w:anchor="_Toc22303" w:history="1">
        <w:r>
          <w:rPr>
            <w:rFonts w:ascii="仿宋" w:eastAsia="仿宋" w:hAnsi="仿宋" w:cs="仿宋" w:hint="eastAsia"/>
            <w:lang w:eastAsia="zh-CN"/>
          </w:rPr>
          <w:t>三、智能化塑壳断路器项目建设单位说明</w:t>
        </w:r>
        <w:r>
          <w:tab/>
        </w:r>
        <w:r>
          <w:fldChar w:fldCharType="begin"/>
        </w:r>
        <w:r>
          <w:instrText xml:space="preserve"> PAGEREF _Toc22303 \h </w:instrText>
        </w:r>
        <w:r>
          <w:fldChar w:fldCharType="separate"/>
        </w:r>
        <w:r>
          <w:t>14</w:t>
        </w:r>
        <w:r>
          <w:fldChar w:fldCharType="end"/>
        </w:r>
      </w:hyperlink>
    </w:p>
    <w:p>
      <w:pPr>
        <w:pStyle w:val="TOC2"/>
        <w:tabs>
          <w:tab w:val="right" w:leader="dot" w:pos="8306"/>
        </w:tabs>
      </w:pPr>
      <w:hyperlink w:anchor="_Toc15061" w:history="1">
        <w:r>
          <w:rPr>
            <w:rFonts w:ascii="仿宋" w:eastAsia="仿宋" w:hAnsi="仿宋" w:cs="仿宋" w:hint="eastAsia"/>
            <w:lang w:eastAsia="zh-CN"/>
          </w:rPr>
          <w:t>(一)、智能化塑壳断路器项目承办单位基本情况</w:t>
        </w:r>
        <w:r>
          <w:tab/>
        </w:r>
        <w:r>
          <w:fldChar w:fldCharType="begin"/>
        </w:r>
        <w:r>
          <w:instrText xml:space="preserve"> PAGEREF _Toc15061 \h </w:instrText>
        </w:r>
        <w:r>
          <w:fldChar w:fldCharType="separate"/>
        </w:r>
        <w:r>
          <w:t>14</w:t>
        </w:r>
        <w:r>
          <w:fldChar w:fldCharType="end"/>
        </w:r>
      </w:hyperlink>
    </w:p>
    <w:p>
      <w:pPr>
        <w:pStyle w:val="TOC2"/>
        <w:tabs>
          <w:tab w:val="right" w:leader="dot" w:pos="8306"/>
        </w:tabs>
      </w:pPr>
      <w:hyperlink w:anchor="_Toc15379" w:history="1">
        <w:r>
          <w:rPr>
            <w:rFonts w:ascii="仿宋" w:eastAsia="仿宋" w:hAnsi="仿宋" w:cs="仿宋" w:hint="eastAsia"/>
            <w:lang w:eastAsia="zh-CN"/>
          </w:rPr>
          <w:t>(二)、公司经济效益分析</w:t>
        </w:r>
        <w:r>
          <w:tab/>
        </w:r>
        <w:r>
          <w:fldChar w:fldCharType="begin"/>
        </w:r>
        <w:r>
          <w:instrText xml:space="preserve"> PAGEREF _Toc15379 \h </w:instrText>
        </w:r>
        <w:r>
          <w:fldChar w:fldCharType="separate"/>
        </w:r>
        <w:r>
          <w:t>14</w:t>
        </w:r>
        <w:r>
          <w:fldChar w:fldCharType="end"/>
        </w:r>
      </w:hyperlink>
    </w:p>
    <w:p>
      <w:pPr>
        <w:pStyle w:val="TOC1"/>
        <w:tabs>
          <w:tab w:val="right" w:leader="dot" w:pos="8306"/>
        </w:tabs>
      </w:pPr>
      <w:hyperlink w:anchor="_Toc25832" w:history="1">
        <w:r>
          <w:rPr>
            <w:rFonts w:ascii="仿宋" w:eastAsia="仿宋" w:hAnsi="仿宋" w:cs="仿宋" w:hint="eastAsia"/>
            <w:lang w:eastAsia="zh-CN"/>
          </w:rPr>
          <w:t>四、智能化塑壳断路器项目可持续发展</w:t>
        </w:r>
        <w:r>
          <w:tab/>
        </w:r>
        <w:r>
          <w:fldChar w:fldCharType="begin"/>
        </w:r>
        <w:r>
          <w:instrText xml:space="preserve"> PAGEREF _Toc25832 \h </w:instrText>
        </w:r>
        <w:r>
          <w:fldChar w:fldCharType="separate"/>
        </w:r>
        <w:r>
          <w:t>15</w:t>
        </w:r>
        <w:r>
          <w:fldChar w:fldCharType="end"/>
        </w:r>
      </w:hyperlink>
    </w:p>
    <w:p>
      <w:pPr>
        <w:pStyle w:val="TOC2"/>
        <w:tabs>
          <w:tab w:val="right" w:leader="dot" w:pos="8306"/>
        </w:tabs>
      </w:pPr>
      <w:hyperlink w:anchor="_Toc4013" w:history="1">
        <w:r>
          <w:rPr>
            <w:rFonts w:ascii="仿宋" w:eastAsia="仿宋" w:hAnsi="仿宋" w:cs="仿宋" w:hint="eastAsia"/>
            <w:lang w:eastAsia="zh-CN"/>
          </w:rPr>
          <w:t>(一)、可持续战略与实践</w:t>
        </w:r>
        <w:r>
          <w:tab/>
        </w:r>
        <w:r>
          <w:fldChar w:fldCharType="begin"/>
        </w:r>
        <w:r>
          <w:instrText xml:space="preserve"> PAGEREF _Toc4013 \h </w:instrText>
        </w:r>
        <w:r>
          <w:fldChar w:fldCharType="separate"/>
        </w:r>
        <w:r>
          <w:t>15</w:t>
        </w:r>
        <w:r>
          <w:fldChar w:fldCharType="end"/>
        </w:r>
      </w:hyperlink>
    </w:p>
    <w:p>
      <w:pPr>
        <w:pStyle w:val="TOC2"/>
        <w:tabs>
          <w:tab w:val="right" w:leader="dot" w:pos="8306"/>
        </w:tabs>
      </w:pPr>
      <w:hyperlink w:anchor="_Toc24252" w:history="1">
        <w:r>
          <w:rPr>
            <w:rFonts w:ascii="仿宋" w:eastAsia="仿宋" w:hAnsi="仿宋" w:cs="仿宋" w:hint="eastAsia"/>
            <w:lang w:eastAsia="zh-CN"/>
          </w:rPr>
          <w:t>(二)、环保与社会责任</w:t>
        </w:r>
        <w:r>
          <w:tab/>
        </w:r>
        <w:r>
          <w:fldChar w:fldCharType="begin"/>
        </w:r>
        <w:r>
          <w:instrText xml:space="preserve"> PAGEREF _Toc24252 \h </w:instrText>
        </w:r>
        <w:r>
          <w:fldChar w:fldCharType="separate"/>
        </w:r>
        <w:r>
          <w:t>16</w:t>
        </w:r>
        <w:r>
          <w:fldChar w:fldCharType="end"/>
        </w:r>
      </w:hyperlink>
    </w:p>
    <w:p>
      <w:pPr>
        <w:pStyle w:val="TOC1"/>
        <w:tabs>
          <w:tab w:val="right" w:leader="dot" w:pos="8306"/>
        </w:tabs>
      </w:pPr>
      <w:hyperlink w:anchor="_Toc1511" w:history="1">
        <w:r>
          <w:rPr>
            <w:rFonts w:ascii="仿宋" w:eastAsia="仿宋" w:hAnsi="仿宋" w:cs="仿宋" w:hint="eastAsia"/>
            <w:lang w:eastAsia="zh-CN"/>
          </w:rPr>
          <w:t>五、智能化塑壳断路器项目选址可行性分析</w:t>
        </w:r>
        <w:r>
          <w:tab/>
        </w:r>
        <w:r>
          <w:fldChar w:fldCharType="begin"/>
        </w:r>
        <w:r>
          <w:instrText xml:space="preserve"> PAGEREF _Toc1511 \h </w:instrText>
        </w:r>
        <w:r>
          <w:fldChar w:fldCharType="separate"/>
        </w:r>
        <w:r>
          <w:t>17</w:t>
        </w:r>
        <w:r>
          <w:fldChar w:fldCharType="end"/>
        </w:r>
      </w:hyperlink>
    </w:p>
    <w:p>
      <w:pPr>
        <w:pStyle w:val="TOC2"/>
        <w:tabs>
          <w:tab w:val="right" w:leader="dot" w:pos="8306"/>
        </w:tabs>
      </w:pPr>
      <w:hyperlink w:anchor="_Toc3090" w:history="1">
        <w:r>
          <w:rPr>
            <w:rFonts w:ascii="仿宋" w:eastAsia="仿宋" w:hAnsi="仿宋" w:cs="仿宋" w:hint="eastAsia"/>
            <w:lang w:eastAsia="zh-CN"/>
          </w:rPr>
          <w:t>(一)、智能化塑壳断路器项目选址</w:t>
        </w:r>
        <w:r>
          <w:tab/>
        </w:r>
        <w:r>
          <w:fldChar w:fldCharType="begin"/>
        </w:r>
        <w:r>
          <w:instrText xml:space="preserve"> PAGEREF _Toc3090 \h </w:instrText>
        </w:r>
        <w:r>
          <w:fldChar w:fldCharType="separate"/>
        </w:r>
        <w:r>
          <w:t>17</w:t>
        </w:r>
        <w:r>
          <w:fldChar w:fldCharType="end"/>
        </w:r>
      </w:hyperlink>
    </w:p>
    <w:p>
      <w:pPr>
        <w:pStyle w:val="TOC2"/>
        <w:tabs>
          <w:tab w:val="right" w:leader="dot" w:pos="8306"/>
        </w:tabs>
      </w:pPr>
      <w:hyperlink w:anchor="_Toc7290" w:history="1">
        <w:r>
          <w:rPr>
            <w:rFonts w:ascii="仿宋" w:eastAsia="仿宋" w:hAnsi="仿宋" w:cs="仿宋" w:hint="eastAsia"/>
            <w:lang w:eastAsia="zh-CN"/>
          </w:rPr>
          <w:t>(二)、用地控制指标</w:t>
        </w:r>
        <w:r>
          <w:tab/>
        </w:r>
        <w:r>
          <w:fldChar w:fldCharType="begin"/>
        </w:r>
        <w:r>
          <w:instrText xml:space="preserve"> PAGEREF _Toc7290 \h </w:instrText>
        </w:r>
        <w:r>
          <w:fldChar w:fldCharType="separate"/>
        </w:r>
        <w:r>
          <w:t>17</w:t>
        </w:r>
        <w:r>
          <w:fldChar w:fldCharType="end"/>
        </w:r>
      </w:hyperlink>
    </w:p>
    <w:p>
      <w:pPr>
        <w:pStyle w:val="TOC2"/>
        <w:tabs>
          <w:tab w:val="right" w:leader="dot" w:pos="8306"/>
        </w:tabs>
      </w:pPr>
      <w:hyperlink w:anchor="_Toc181" w:history="1">
        <w:r>
          <w:rPr>
            <w:rFonts w:ascii="仿宋" w:eastAsia="仿宋" w:hAnsi="仿宋" w:cs="仿宋" w:hint="eastAsia"/>
            <w:lang w:eastAsia="zh-CN"/>
          </w:rPr>
          <w:t>(三)、节约用地措施</w:t>
        </w:r>
        <w:r>
          <w:tab/>
        </w:r>
        <w:r>
          <w:fldChar w:fldCharType="begin"/>
        </w:r>
        <w:r>
          <w:instrText xml:space="preserve"> PAGEREF _Toc181 \h </w:instrText>
        </w:r>
        <w:r>
          <w:fldChar w:fldCharType="separate"/>
        </w:r>
        <w:r>
          <w:t>19</w:t>
        </w:r>
        <w:r>
          <w:fldChar w:fldCharType="end"/>
        </w:r>
      </w:hyperlink>
    </w:p>
    <w:p>
      <w:pPr>
        <w:pStyle w:val="TOC2"/>
        <w:tabs>
          <w:tab w:val="right" w:leader="dot" w:pos="8306"/>
        </w:tabs>
      </w:pPr>
      <w:hyperlink w:anchor="_Toc22814" w:history="1">
        <w:r>
          <w:rPr>
            <w:rFonts w:ascii="仿宋" w:eastAsia="仿宋" w:hAnsi="仿宋" w:cs="仿宋" w:hint="eastAsia"/>
            <w:lang w:eastAsia="zh-CN"/>
          </w:rPr>
          <w:t>(四)、总图布置方案</w:t>
        </w:r>
        <w:r>
          <w:tab/>
        </w:r>
        <w:r>
          <w:fldChar w:fldCharType="begin"/>
        </w:r>
        <w:r>
          <w:instrText xml:space="preserve"> PAGEREF _Toc22814 \h </w:instrText>
        </w:r>
        <w:r>
          <w:fldChar w:fldCharType="separate"/>
        </w:r>
        <w:r>
          <w:t>20</w:t>
        </w:r>
        <w:r>
          <w:fldChar w:fldCharType="end"/>
        </w:r>
      </w:hyperlink>
    </w:p>
    <w:p>
      <w:pPr>
        <w:pStyle w:val="TOC2"/>
        <w:tabs>
          <w:tab w:val="right" w:leader="dot" w:pos="8306"/>
        </w:tabs>
      </w:pPr>
      <w:hyperlink w:anchor="_Toc12361" w:history="1">
        <w:r>
          <w:rPr>
            <w:rFonts w:ascii="仿宋" w:eastAsia="仿宋" w:hAnsi="仿宋" w:cs="仿宋" w:hint="eastAsia"/>
            <w:lang w:eastAsia="zh-CN"/>
          </w:rPr>
          <w:t>(五)、选址综合评价</w:t>
        </w:r>
        <w:r>
          <w:tab/>
        </w:r>
        <w:r>
          <w:fldChar w:fldCharType="begin"/>
        </w:r>
        <w:r>
          <w:instrText xml:space="preserve"> PAGEREF _Toc12361 \h </w:instrText>
        </w:r>
        <w:r>
          <w:fldChar w:fldCharType="separate"/>
        </w:r>
        <w:r>
          <w:t>21</w:t>
        </w:r>
        <w:r>
          <w:fldChar w:fldCharType="end"/>
        </w:r>
      </w:hyperlink>
    </w:p>
    <w:p>
      <w:pPr>
        <w:pStyle w:val="TOC1"/>
        <w:tabs>
          <w:tab w:val="right" w:leader="dot" w:pos="8306"/>
        </w:tabs>
      </w:pPr>
      <w:hyperlink w:anchor="_Toc31362" w:history="1">
        <w:r>
          <w:rPr>
            <w:rFonts w:ascii="仿宋" w:eastAsia="仿宋" w:hAnsi="仿宋" w:cs="仿宋" w:hint="eastAsia"/>
            <w:lang w:eastAsia="zh-CN"/>
          </w:rPr>
          <w:t>六、市场分析、调研</w:t>
        </w:r>
        <w:r>
          <w:tab/>
        </w:r>
        <w:r>
          <w:fldChar w:fldCharType="begin"/>
        </w:r>
        <w:r>
          <w:instrText xml:space="preserve"> PAGEREF _Toc31362 \h </w:instrText>
        </w:r>
        <w:r>
          <w:fldChar w:fldCharType="separate"/>
        </w:r>
        <w:r>
          <w:t>23</w:t>
        </w:r>
        <w:r>
          <w:fldChar w:fldCharType="end"/>
        </w:r>
      </w:hyperlink>
    </w:p>
    <w:p>
      <w:pPr>
        <w:pStyle w:val="TOC2"/>
        <w:tabs>
          <w:tab w:val="right" w:leader="dot" w:pos="8306"/>
        </w:tabs>
      </w:pPr>
      <w:hyperlink w:anchor="_Toc6617" w:history="1">
        <w:r>
          <w:rPr>
            <w:rFonts w:ascii="仿宋" w:eastAsia="仿宋" w:hAnsi="仿宋" w:cs="仿宋" w:hint="eastAsia"/>
            <w:lang w:eastAsia="zh-CN"/>
          </w:rPr>
          <w:t>(一)、智能化塑壳断路器行业分析</w:t>
        </w:r>
        <w:r>
          <w:tab/>
        </w:r>
        <w:r>
          <w:fldChar w:fldCharType="begin"/>
        </w:r>
        <w:r>
          <w:instrText xml:space="preserve"> PAGEREF _Toc6617 \h </w:instrText>
        </w:r>
        <w:r>
          <w:fldChar w:fldCharType="separate"/>
        </w:r>
        <w:r>
          <w:t>23</w:t>
        </w:r>
        <w:r>
          <w:fldChar w:fldCharType="end"/>
        </w:r>
      </w:hyperlink>
    </w:p>
    <w:p>
      <w:pPr>
        <w:pStyle w:val="TOC2"/>
        <w:tabs>
          <w:tab w:val="right" w:leader="dot" w:pos="8306"/>
        </w:tabs>
      </w:pPr>
      <w:hyperlink w:anchor="_Toc14907" w:history="1">
        <w:r>
          <w:rPr>
            <w:rFonts w:ascii="仿宋" w:eastAsia="仿宋" w:hAnsi="仿宋" w:cs="仿宋" w:hint="eastAsia"/>
            <w:lang w:eastAsia="zh-CN"/>
          </w:rPr>
          <w:t>(二)、智能化塑壳断路器市场分析预测</w:t>
        </w:r>
        <w:r>
          <w:tab/>
        </w:r>
        <w:r>
          <w:fldChar w:fldCharType="begin"/>
        </w:r>
        <w:r>
          <w:instrText xml:space="preserve"> PAGEREF _Toc14907 \h </w:instrText>
        </w:r>
        <w:r>
          <w:fldChar w:fldCharType="separate"/>
        </w:r>
        <w:r>
          <w:t>23</w:t>
        </w:r>
        <w:r>
          <w:fldChar w:fldCharType="end"/>
        </w:r>
      </w:hyperlink>
    </w:p>
    <w:p>
      <w:pPr>
        <w:pStyle w:val="TOC1"/>
        <w:tabs>
          <w:tab w:val="right" w:leader="dot" w:pos="8306"/>
        </w:tabs>
      </w:pPr>
      <w:hyperlink w:anchor="_Toc13459" w:history="1">
        <w:r>
          <w:rPr>
            <w:rFonts w:ascii="仿宋" w:eastAsia="仿宋" w:hAnsi="仿宋" w:cs="仿宋" w:hint="eastAsia"/>
            <w:lang w:eastAsia="zh-CN"/>
          </w:rPr>
          <w:t>七、智能化塑壳断路器项目人力资源管理</w:t>
        </w:r>
        <w:r>
          <w:tab/>
        </w:r>
        <w:r>
          <w:fldChar w:fldCharType="begin"/>
        </w:r>
        <w:r>
          <w:instrText xml:space="preserve"> PAGEREF _Toc13459 \h </w:instrText>
        </w:r>
        <w:r>
          <w:fldChar w:fldCharType="separate"/>
        </w:r>
        <w:r>
          <w:t>24</w:t>
        </w:r>
        <w:r>
          <w:fldChar w:fldCharType="end"/>
        </w:r>
      </w:hyperlink>
    </w:p>
    <w:p>
      <w:pPr>
        <w:pStyle w:val="TOC2"/>
        <w:tabs>
          <w:tab w:val="right" w:leader="dot" w:pos="8306"/>
        </w:tabs>
      </w:pPr>
      <w:hyperlink w:anchor="_Toc28416" w:history="1">
        <w:r>
          <w:rPr>
            <w:rFonts w:ascii="仿宋" w:eastAsia="仿宋" w:hAnsi="仿宋" w:cs="仿宋" w:hint="eastAsia"/>
            <w:lang w:eastAsia="zh-CN"/>
          </w:rPr>
          <w:t>(一)、建立健全的预算管理制度</w:t>
        </w:r>
        <w:r>
          <w:tab/>
        </w:r>
        <w:r>
          <w:fldChar w:fldCharType="begin"/>
        </w:r>
        <w:r>
          <w:instrText xml:space="preserve"> PAGEREF _Toc28416 \h </w:instrText>
        </w:r>
        <w:r>
          <w:fldChar w:fldCharType="separate"/>
        </w:r>
        <w:r>
          <w:t>24</w:t>
        </w:r>
        <w:r>
          <w:fldChar w:fldCharType="end"/>
        </w:r>
      </w:hyperlink>
    </w:p>
    <w:p>
      <w:pPr>
        <w:pStyle w:val="TOC2"/>
        <w:tabs>
          <w:tab w:val="right" w:leader="dot" w:pos="8306"/>
        </w:tabs>
      </w:pPr>
      <w:hyperlink w:anchor="_Toc20363" w:history="1">
        <w:r>
          <w:rPr>
            <w:rFonts w:ascii="仿宋" w:eastAsia="仿宋" w:hAnsi="仿宋" w:cs="仿宋" w:hint="eastAsia"/>
            <w:lang w:eastAsia="zh-CN"/>
          </w:rPr>
          <w:t>(二)、加强资金流动监控</w:t>
        </w:r>
        <w:r>
          <w:tab/>
        </w:r>
        <w:r>
          <w:fldChar w:fldCharType="begin"/>
        </w:r>
        <w:r>
          <w:instrText xml:space="preserve"> PAGEREF _Toc20363 \h </w:instrText>
        </w:r>
        <w:r>
          <w:fldChar w:fldCharType="separate"/>
        </w:r>
        <w:r>
          <w:t>26</w:t>
        </w:r>
        <w:r>
          <w:fldChar w:fldCharType="end"/>
        </w:r>
      </w:hyperlink>
    </w:p>
    <w:p>
      <w:pPr>
        <w:pStyle w:val="TOC2"/>
        <w:tabs>
          <w:tab w:val="right" w:leader="dot" w:pos="8306"/>
        </w:tabs>
      </w:pPr>
      <w:hyperlink w:anchor="_Toc6632" w:history="1">
        <w:r>
          <w:rPr>
            <w:rFonts w:ascii="仿宋" w:eastAsia="仿宋" w:hAnsi="仿宋" w:cs="仿宋" w:hint="eastAsia"/>
            <w:lang w:eastAsia="zh-CN"/>
          </w:rPr>
          <w:t>(三)、制定完善的风险控制机制</w:t>
        </w:r>
        <w:r>
          <w:tab/>
        </w:r>
        <w:r>
          <w:fldChar w:fldCharType="begin"/>
        </w:r>
        <w:r>
          <w:instrText xml:space="preserve"> PAGEREF _Toc6632 \h </w:instrText>
        </w:r>
        <w:r>
          <w:fldChar w:fldCharType="separate"/>
        </w:r>
        <w:r>
          <w:t>27</w:t>
        </w:r>
        <w:r>
          <w:fldChar w:fldCharType="end"/>
        </w:r>
      </w:hyperlink>
    </w:p>
    <w:p>
      <w:pPr>
        <w:pStyle w:val="TOC2"/>
        <w:tabs>
          <w:tab w:val="right" w:leader="dot" w:pos="8306"/>
        </w:tabs>
      </w:pPr>
      <w:hyperlink w:anchor="_Toc25732" w:history="1">
        <w:r>
          <w:rPr>
            <w:rFonts w:ascii="仿宋" w:eastAsia="仿宋" w:hAnsi="仿宋" w:cs="仿宋" w:hint="eastAsia"/>
            <w:lang w:eastAsia="zh-CN"/>
          </w:rPr>
          <w:t>(四)、优化成本管理</w:t>
        </w:r>
        <w:r>
          <w:tab/>
        </w:r>
        <w:r>
          <w:fldChar w:fldCharType="begin"/>
        </w:r>
        <w:r>
          <w:instrText xml:space="preserve"> PAGEREF _Toc25732 \h </w:instrText>
        </w:r>
        <w:r>
          <w:fldChar w:fldCharType="separate"/>
        </w:r>
        <w:r>
          <w:t>29</w:t>
        </w:r>
        <w:r>
          <w:fldChar w:fldCharType="end"/>
        </w:r>
      </w:hyperlink>
    </w:p>
    <w:p>
      <w:pPr>
        <w:pStyle w:val="TOC1"/>
        <w:tabs>
          <w:tab w:val="right" w:leader="dot" w:pos="8306"/>
        </w:tabs>
      </w:pPr>
      <w:hyperlink w:anchor="_Toc32397" w:history="1">
        <w:r>
          <w:rPr>
            <w:rFonts w:ascii="仿宋" w:eastAsia="仿宋" w:hAnsi="仿宋" w:cs="仿宋" w:hint="eastAsia"/>
            <w:lang w:eastAsia="zh-CN"/>
          </w:rPr>
          <w:t>八、智能化塑壳断路器项目人力资源培养与发展</w:t>
        </w:r>
        <w:r>
          <w:tab/>
        </w:r>
        <w:r>
          <w:fldChar w:fldCharType="begin"/>
        </w:r>
        <w:r>
          <w:instrText xml:space="preserve"> PAGEREF _Toc32397 \h </w:instrText>
        </w:r>
        <w:r>
          <w:fldChar w:fldCharType="separate"/>
        </w:r>
        <w:r>
          <w:t>30</w:t>
        </w:r>
        <w:r>
          <w:fldChar w:fldCharType="end"/>
        </w:r>
      </w:hyperlink>
    </w:p>
    <w:p>
      <w:pPr>
        <w:pStyle w:val="TOC2"/>
        <w:tabs>
          <w:tab w:val="right" w:leader="dot" w:pos="8306"/>
        </w:tabs>
      </w:pPr>
      <w:hyperlink w:anchor="_Toc7689" w:history="1">
        <w:r>
          <w:rPr>
            <w:rFonts w:ascii="仿宋" w:eastAsia="仿宋" w:hAnsi="仿宋" w:cs="仿宋" w:hint="eastAsia"/>
            <w:lang w:eastAsia="zh-CN"/>
          </w:rPr>
          <w:t>(一)、人才需求与规划</w:t>
        </w:r>
        <w:r>
          <w:tab/>
        </w:r>
        <w:r>
          <w:fldChar w:fldCharType="begin"/>
        </w:r>
        <w:r>
          <w:instrText xml:space="preserve"> PAGEREF _Toc7689 \h </w:instrText>
        </w:r>
        <w:r>
          <w:fldChar w:fldCharType="separate"/>
        </w:r>
        <w:r>
          <w:t>30</w:t>
        </w:r>
        <w:r>
          <w:fldChar w:fldCharType="end"/>
        </w:r>
      </w:hyperlink>
    </w:p>
    <w:p>
      <w:pPr>
        <w:pStyle w:val="TOC2"/>
        <w:tabs>
          <w:tab w:val="right" w:leader="dot" w:pos="8306"/>
        </w:tabs>
      </w:pPr>
      <w:hyperlink w:anchor="_Toc9530" w:history="1">
        <w:r>
          <w:rPr>
            <w:rFonts w:ascii="仿宋" w:eastAsia="仿宋" w:hAnsi="仿宋" w:cs="仿宋" w:hint="eastAsia"/>
            <w:lang w:eastAsia="zh-CN"/>
          </w:rPr>
          <w:t>(二)、培训与发展计划</w:t>
        </w:r>
        <w:r>
          <w:tab/>
        </w:r>
        <w:r>
          <w:fldChar w:fldCharType="begin"/>
        </w:r>
        <w:r>
          <w:instrText xml:space="preserve"> PAGEREF _Toc9530 \h </w:instrText>
        </w:r>
        <w:r>
          <w:fldChar w:fldCharType="separate"/>
        </w:r>
        <w:r>
          <w:t>31</w:t>
        </w:r>
        <w:r>
          <w:fldChar w:fldCharType="end"/>
        </w:r>
      </w:hyperlink>
    </w:p>
    <w:p>
      <w:pPr>
        <w:pStyle w:val="TOC1"/>
        <w:tabs>
          <w:tab w:val="right" w:leader="dot" w:pos="8306"/>
        </w:tabs>
      </w:pPr>
      <w:hyperlink w:anchor="_Toc4969" w:history="1">
        <w:r>
          <w:rPr>
            <w:rFonts w:ascii="仿宋" w:eastAsia="仿宋" w:hAnsi="仿宋" w:cs="仿宋" w:hint="eastAsia"/>
            <w:lang w:eastAsia="zh-CN"/>
          </w:rPr>
          <w:t>九、生产安全保护</w:t>
        </w:r>
        <w:r>
          <w:tab/>
        </w:r>
        <w:r>
          <w:fldChar w:fldCharType="begin"/>
        </w:r>
        <w:r>
          <w:instrText xml:space="preserve"> PAGEREF _Toc4969 \h </w:instrText>
        </w:r>
        <w:r>
          <w:fldChar w:fldCharType="separate"/>
        </w:r>
        <w:r>
          <w:t>31</w:t>
        </w:r>
        <w:r>
          <w:fldChar w:fldCharType="end"/>
        </w:r>
      </w:hyperlink>
    </w:p>
    <w:p>
      <w:pPr>
        <w:pStyle w:val="TOC2"/>
        <w:tabs>
          <w:tab w:val="right" w:leader="dot" w:pos="8306"/>
        </w:tabs>
      </w:pPr>
      <w:hyperlink w:anchor="_Toc24459" w:history="1">
        <w:r>
          <w:rPr>
            <w:rFonts w:ascii="仿宋" w:eastAsia="仿宋" w:hAnsi="仿宋" w:cs="仿宋" w:hint="eastAsia"/>
            <w:lang w:eastAsia="zh-CN"/>
          </w:rPr>
          <w:t>(一)、消防安全</w:t>
        </w:r>
        <w:r>
          <w:tab/>
        </w:r>
        <w:r>
          <w:fldChar w:fldCharType="begin"/>
        </w:r>
        <w:r>
          <w:instrText xml:space="preserve"> PAGEREF _Toc24459 \h </w:instrText>
        </w:r>
        <w:r>
          <w:fldChar w:fldCharType="separate"/>
        </w:r>
        <w:r>
          <w:t>31</w:t>
        </w:r>
        <w:r>
          <w:fldChar w:fldCharType="end"/>
        </w:r>
      </w:hyperlink>
    </w:p>
    <w:p>
      <w:pPr>
        <w:pStyle w:val="TOC2"/>
        <w:tabs>
          <w:tab w:val="right" w:leader="dot" w:pos="8306"/>
        </w:tabs>
      </w:pPr>
      <w:hyperlink w:anchor="_Toc4418" w:history="1">
        <w:r>
          <w:rPr>
            <w:rFonts w:ascii="仿宋" w:eastAsia="仿宋" w:hAnsi="仿宋" w:cs="仿宋" w:hint="eastAsia"/>
            <w:lang w:eastAsia="zh-CN"/>
          </w:rPr>
          <w:t>(二)、防火防爆总图布置措施</w:t>
        </w:r>
        <w:r>
          <w:tab/>
        </w:r>
        <w:r>
          <w:fldChar w:fldCharType="begin"/>
        </w:r>
        <w:r>
          <w:instrText xml:space="preserve"> PAGEREF _Toc4418 \h </w:instrText>
        </w:r>
        <w:r>
          <w:fldChar w:fldCharType="separate"/>
        </w:r>
        <w:r>
          <w:t>33</w:t>
        </w:r>
        <w:r>
          <w:fldChar w:fldCharType="end"/>
        </w:r>
      </w:hyperlink>
    </w:p>
    <w:p>
      <w:pPr>
        <w:pStyle w:val="TOC2"/>
        <w:tabs>
          <w:tab w:val="right" w:leader="dot" w:pos="8306"/>
        </w:tabs>
      </w:pPr>
      <w:hyperlink w:anchor="_Toc27445" w:history="1">
        <w:r>
          <w:rPr>
            <w:rFonts w:ascii="仿宋" w:eastAsia="仿宋" w:hAnsi="仿宋" w:cs="仿宋" w:hint="eastAsia"/>
            <w:lang w:eastAsia="zh-CN"/>
          </w:rPr>
          <w:t>(三)、自然灾害防范措施</w:t>
        </w:r>
        <w:r>
          <w:tab/>
        </w:r>
        <w:r>
          <w:fldChar w:fldCharType="begin"/>
        </w:r>
        <w:r>
          <w:instrText xml:space="preserve"> PAGEREF _Toc27445 \h </w:instrText>
        </w:r>
        <w:r>
          <w:fldChar w:fldCharType="separate"/>
        </w:r>
        <w:r>
          <w:t>34</w:t>
        </w:r>
        <w:r>
          <w:fldChar w:fldCharType="end"/>
        </w:r>
      </w:hyperlink>
    </w:p>
    <w:p>
      <w:pPr>
        <w:pStyle w:val="TOC2"/>
        <w:tabs>
          <w:tab w:val="right" w:leader="dot" w:pos="8306"/>
        </w:tabs>
      </w:pPr>
      <w:hyperlink w:anchor="_Toc15302" w:history="1">
        <w:r>
          <w:rPr>
            <w:rFonts w:ascii="仿宋" w:eastAsia="仿宋" w:hAnsi="仿宋" w:cs="仿宋" w:hint="eastAsia"/>
            <w:lang w:eastAsia="zh-CN"/>
          </w:rPr>
          <w:t>(四)、安全色及安全标志使用要求</w:t>
        </w:r>
        <w:r>
          <w:tab/>
        </w:r>
        <w:r>
          <w:fldChar w:fldCharType="begin"/>
        </w:r>
        <w:r>
          <w:instrText xml:space="preserve"> PAGEREF _Toc15302 \h </w:instrText>
        </w:r>
        <w:r>
          <w:fldChar w:fldCharType="separate"/>
        </w:r>
        <w:r>
          <w:t>35</w:t>
        </w:r>
        <w:r>
          <w:fldChar w:fldCharType="end"/>
        </w:r>
      </w:hyperlink>
    </w:p>
    <w:p>
      <w:pPr>
        <w:pStyle w:val="TOC2"/>
        <w:tabs>
          <w:tab w:val="right" w:leader="dot" w:pos="8306"/>
        </w:tabs>
      </w:pPr>
      <w:hyperlink w:anchor="_Toc27588" w:history="1">
        <w:r>
          <w:rPr>
            <w:rFonts w:ascii="仿宋" w:eastAsia="仿宋" w:hAnsi="仿宋" w:cs="仿宋" w:hint="eastAsia"/>
            <w:lang w:eastAsia="zh-CN"/>
          </w:rPr>
          <w:t>(五)、防尘防毒措施</w:t>
        </w:r>
        <w:r>
          <w:tab/>
        </w:r>
        <w:r>
          <w:fldChar w:fldCharType="begin"/>
        </w:r>
        <w:r>
          <w:instrText xml:space="preserve"> PAGEREF _Toc27588 \h </w:instrText>
        </w:r>
        <w:r>
          <w:fldChar w:fldCharType="separate"/>
        </w:r>
        <w:r>
          <w:t>36</w:t>
        </w:r>
        <w:r>
          <w:fldChar w:fldCharType="end"/>
        </w:r>
      </w:hyperlink>
    </w:p>
    <w:p>
      <w:pPr>
        <w:pStyle w:val="TOC2"/>
        <w:tabs>
          <w:tab w:val="right" w:leader="dot" w:pos="8306"/>
        </w:tabs>
      </w:pPr>
      <w:hyperlink w:anchor="_Toc32744" w:history="1">
        <w:r>
          <w:rPr>
            <w:rFonts w:ascii="仿宋" w:eastAsia="仿宋" w:hAnsi="仿宋" w:cs="仿宋" w:hint="eastAsia"/>
            <w:lang w:eastAsia="zh-CN"/>
          </w:rPr>
          <w:t>(六)、防静电、触电防护及防雷措施</w:t>
        </w:r>
        <w:r>
          <w:tab/>
        </w:r>
        <w:r>
          <w:fldChar w:fldCharType="begin"/>
        </w:r>
        <w:r>
          <w:instrText xml:space="preserve"> PAGEREF _Toc32744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35" w:history="1">
        <w:r>
          <w:rPr>
            <w:rFonts w:ascii="仿宋" w:eastAsia="仿宋" w:hAnsi="仿宋" w:cs="仿宋" w:hint="eastAsia"/>
            <w:lang w:eastAsia="zh-CN"/>
          </w:rPr>
          <w:t>(七)、机械设备安全保障措施</w:t>
        </w:r>
        <w:r>
          <w:tab/>
        </w:r>
        <w:r>
          <w:fldChar w:fldCharType="begin"/>
        </w:r>
        <w:r>
          <w:instrText xml:space="preserve"> PAGEREF _Toc31635 \h </w:instrText>
        </w:r>
        <w:r>
          <w:fldChar w:fldCharType="separate"/>
        </w:r>
        <w:r>
          <w:t>38</w:t>
        </w:r>
        <w:r>
          <w:fldChar w:fldCharType="end"/>
        </w:r>
      </w:hyperlink>
    </w:p>
    <w:p>
      <w:pPr>
        <w:pStyle w:val="TOC1"/>
        <w:tabs>
          <w:tab w:val="right" w:leader="dot" w:pos="8306"/>
        </w:tabs>
      </w:pPr>
      <w:hyperlink w:anchor="_Toc13059" w:history="1">
        <w:r>
          <w:rPr>
            <w:rFonts w:ascii="仿宋" w:eastAsia="仿宋" w:hAnsi="仿宋" w:cs="仿宋" w:hint="eastAsia"/>
            <w:lang w:eastAsia="zh-CN"/>
          </w:rPr>
          <w:t>十、智能化塑壳断路器项目风险管理</w:t>
        </w:r>
        <w:r>
          <w:tab/>
        </w:r>
        <w:r>
          <w:fldChar w:fldCharType="begin"/>
        </w:r>
        <w:r>
          <w:instrText xml:space="preserve"> PAGEREF _Toc13059 \h </w:instrText>
        </w:r>
        <w:r>
          <w:fldChar w:fldCharType="separate"/>
        </w:r>
        <w:r>
          <w:t>40</w:t>
        </w:r>
        <w:r>
          <w:fldChar w:fldCharType="end"/>
        </w:r>
      </w:hyperlink>
    </w:p>
    <w:p>
      <w:pPr>
        <w:pStyle w:val="TOC2"/>
        <w:tabs>
          <w:tab w:val="right" w:leader="dot" w:pos="8306"/>
        </w:tabs>
      </w:pPr>
      <w:hyperlink w:anchor="_Toc21839" w:history="1">
        <w:r>
          <w:rPr>
            <w:rFonts w:ascii="仿宋" w:eastAsia="仿宋" w:hAnsi="仿宋" w:cs="仿宋" w:hint="eastAsia"/>
            <w:lang w:eastAsia="zh-CN"/>
          </w:rPr>
          <w:t>(一)、风险识别与评估</w:t>
        </w:r>
        <w:r>
          <w:tab/>
        </w:r>
        <w:r>
          <w:fldChar w:fldCharType="begin"/>
        </w:r>
        <w:r>
          <w:instrText xml:space="preserve"> PAGEREF _Toc21839 \h </w:instrText>
        </w:r>
        <w:r>
          <w:fldChar w:fldCharType="separate"/>
        </w:r>
        <w:r>
          <w:t>40</w:t>
        </w:r>
        <w:r>
          <w:fldChar w:fldCharType="end"/>
        </w:r>
      </w:hyperlink>
    </w:p>
    <w:p>
      <w:pPr>
        <w:pStyle w:val="TOC2"/>
        <w:tabs>
          <w:tab w:val="right" w:leader="dot" w:pos="8306"/>
        </w:tabs>
      </w:pPr>
      <w:hyperlink w:anchor="_Toc31941" w:history="1">
        <w:r>
          <w:rPr>
            <w:rFonts w:ascii="仿宋" w:eastAsia="仿宋" w:hAnsi="仿宋" w:cs="仿宋" w:hint="eastAsia"/>
            <w:lang w:eastAsia="zh-CN"/>
          </w:rPr>
          <w:t>(二)、风险应对策略</w:t>
        </w:r>
        <w:r>
          <w:tab/>
        </w:r>
        <w:r>
          <w:fldChar w:fldCharType="begin"/>
        </w:r>
        <w:r>
          <w:instrText xml:space="preserve"> PAGEREF _Toc31941 \h </w:instrText>
        </w:r>
        <w:r>
          <w:fldChar w:fldCharType="separate"/>
        </w:r>
        <w:r>
          <w:t>41</w:t>
        </w:r>
        <w:r>
          <w:fldChar w:fldCharType="end"/>
        </w:r>
      </w:hyperlink>
    </w:p>
    <w:p>
      <w:pPr>
        <w:pStyle w:val="TOC2"/>
        <w:tabs>
          <w:tab w:val="right" w:leader="dot" w:pos="8306"/>
        </w:tabs>
      </w:pPr>
      <w:hyperlink w:anchor="_Toc25281" w:history="1">
        <w:r>
          <w:rPr>
            <w:rFonts w:ascii="仿宋" w:eastAsia="仿宋" w:hAnsi="仿宋" w:cs="仿宋" w:hint="eastAsia"/>
            <w:lang w:eastAsia="zh-CN"/>
          </w:rPr>
          <w:t>(三)、风险监控与控制</w:t>
        </w:r>
        <w:r>
          <w:tab/>
        </w:r>
        <w:r>
          <w:fldChar w:fldCharType="begin"/>
        </w:r>
        <w:r>
          <w:instrText xml:space="preserve"> PAGEREF _Toc25281 \h </w:instrText>
        </w:r>
        <w:r>
          <w:fldChar w:fldCharType="separate"/>
        </w:r>
        <w:r>
          <w:t>43</w:t>
        </w:r>
        <w:r>
          <w:fldChar w:fldCharType="end"/>
        </w:r>
      </w:hyperlink>
    </w:p>
    <w:p>
      <w:pPr>
        <w:pStyle w:val="TOC1"/>
        <w:tabs>
          <w:tab w:val="right" w:leader="dot" w:pos="8306"/>
        </w:tabs>
      </w:pPr>
      <w:hyperlink w:anchor="_Toc17762" w:history="1">
        <w:r>
          <w:rPr>
            <w:rFonts w:ascii="仿宋" w:eastAsia="仿宋" w:hAnsi="仿宋" w:cs="仿宋" w:hint="eastAsia"/>
            <w:lang w:eastAsia="zh-CN"/>
          </w:rPr>
          <w:t>十一、智能化塑壳断路器项目技术管理</w:t>
        </w:r>
        <w:r>
          <w:tab/>
        </w:r>
        <w:r>
          <w:fldChar w:fldCharType="begin"/>
        </w:r>
        <w:r>
          <w:instrText xml:space="preserve"> PAGEREF _Toc17762 \h </w:instrText>
        </w:r>
        <w:r>
          <w:fldChar w:fldCharType="separate"/>
        </w:r>
        <w:r>
          <w:t>44</w:t>
        </w:r>
        <w:r>
          <w:fldChar w:fldCharType="end"/>
        </w:r>
      </w:hyperlink>
    </w:p>
    <w:p>
      <w:pPr>
        <w:pStyle w:val="TOC2"/>
        <w:tabs>
          <w:tab w:val="right" w:leader="dot" w:pos="8306"/>
        </w:tabs>
      </w:pPr>
      <w:hyperlink w:anchor="_Toc8884" w:history="1">
        <w:r>
          <w:rPr>
            <w:rFonts w:ascii="仿宋" w:eastAsia="仿宋" w:hAnsi="仿宋" w:cs="仿宋" w:hint="eastAsia"/>
            <w:lang w:eastAsia="zh-CN"/>
          </w:rPr>
          <w:t>(一)、技术方案选用方向</w:t>
        </w:r>
        <w:r>
          <w:tab/>
        </w:r>
        <w:r>
          <w:fldChar w:fldCharType="begin"/>
        </w:r>
        <w:r>
          <w:instrText xml:space="preserve"> PAGEREF _Toc8884 \h </w:instrText>
        </w:r>
        <w:r>
          <w:fldChar w:fldCharType="separate"/>
        </w:r>
        <w:r>
          <w:t>44</w:t>
        </w:r>
        <w:r>
          <w:fldChar w:fldCharType="end"/>
        </w:r>
      </w:hyperlink>
    </w:p>
    <w:p>
      <w:pPr>
        <w:pStyle w:val="TOC2"/>
        <w:tabs>
          <w:tab w:val="right" w:leader="dot" w:pos="8306"/>
        </w:tabs>
      </w:pPr>
      <w:hyperlink w:anchor="_Toc29266" w:history="1">
        <w:r>
          <w:rPr>
            <w:rFonts w:ascii="仿宋" w:eastAsia="仿宋" w:hAnsi="仿宋" w:cs="仿宋" w:hint="eastAsia"/>
            <w:lang w:eastAsia="zh-CN"/>
          </w:rPr>
          <w:t>(二)、工艺技术方案选用原则</w:t>
        </w:r>
        <w:r>
          <w:tab/>
        </w:r>
        <w:r>
          <w:fldChar w:fldCharType="begin"/>
        </w:r>
        <w:r>
          <w:instrText xml:space="preserve"> PAGEREF _Toc29266 \h </w:instrText>
        </w:r>
        <w:r>
          <w:fldChar w:fldCharType="separate"/>
        </w:r>
        <w:r>
          <w:t>45</w:t>
        </w:r>
        <w:r>
          <w:fldChar w:fldCharType="end"/>
        </w:r>
      </w:hyperlink>
    </w:p>
    <w:p>
      <w:pPr>
        <w:pStyle w:val="TOC2"/>
        <w:tabs>
          <w:tab w:val="right" w:leader="dot" w:pos="8306"/>
        </w:tabs>
      </w:pPr>
      <w:hyperlink w:anchor="_Toc10027" w:history="1">
        <w:r>
          <w:rPr>
            <w:rFonts w:ascii="仿宋" w:eastAsia="仿宋" w:hAnsi="仿宋" w:cs="仿宋" w:hint="eastAsia"/>
            <w:lang w:eastAsia="zh-CN"/>
          </w:rPr>
          <w:t>(三)、工艺技术方案要求</w:t>
        </w:r>
        <w:r>
          <w:tab/>
        </w:r>
        <w:r>
          <w:fldChar w:fldCharType="begin"/>
        </w:r>
        <w:r>
          <w:instrText xml:space="preserve"> PAGEREF _Toc10027 \h </w:instrText>
        </w:r>
        <w:r>
          <w:fldChar w:fldCharType="separate"/>
        </w:r>
        <w:r>
          <w:t>48</w:t>
        </w:r>
        <w:r>
          <w:fldChar w:fldCharType="end"/>
        </w:r>
      </w:hyperlink>
    </w:p>
    <w:p>
      <w:pPr>
        <w:pStyle w:val="TOC1"/>
        <w:tabs>
          <w:tab w:val="right" w:leader="dot" w:pos="8306"/>
        </w:tabs>
      </w:pPr>
      <w:hyperlink w:anchor="_Toc20020" w:history="1">
        <w:r>
          <w:rPr>
            <w:rFonts w:ascii="仿宋" w:eastAsia="仿宋" w:hAnsi="仿宋" w:cs="仿宋" w:hint="eastAsia"/>
            <w:lang w:eastAsia="zh-CN"/>
          </w:rPr>
          <w:t>十二、智能化塑壳断路器项目环境影响分析</w:t>
        </w:r>
        <w:r>
          <w:tab/>
        </w:r>
        <w:r>
          <w:fldChar w:fldCharType="begin"/>
        </w:r>
        <w:r>
          <w:instrText xml:space="preserve"> PAGEREF _Toc20020 \h </w:instrText>
        </w:r>
        <w:r>
          <w:fldChar w:fldCharType="separate"/>
        </w:r>
        <w:r>
          <w:t>50</w:t>
        </w:r>
        <w:r>
          <w:fldChar w:fldCharType="end"/>
        </w:r>
      </w:hyperlink>
    </w:p>
    <w:p>
      <w:pPr>
        <w:pStyle w:val="TOC2"/>
        <w:tabs>
          <w:tab w:val="right" w:leader="dot" w:pos="8306"/>
        </w:tabs>
      </w:pPr>
      <w:hyperlink w:anchor="_Toc13903" w:history="1">
        <w:r>
          <w:rPr>
            <w:rFonts w:ascii="仿宋" w:eastAsia="仿宋" w:hAnsi="仿宋" w:cs="仿宋" w:hint="eastAsia"/>
            <w:lang w:eastAsia="zh-CN"/>
          </w:rPr>
          <w:t>(一)、建设区域环境质量现状</w:t>
        </w:r>
        <w:r>
          <w:tab/>
        </w:r>
        <w:r>
          <w:fldChar w:fldCharType="begin"/>
        </w:r>
        <w:r>
          <w:instrText xml:space="preserve"> PAGEREF _Toc13903 \h </w:instrText>
        </w:r>
        <w:r>
          <w:fldChar w:fldCharType="separate"/>
        </w:r>
        <w:r>
          <w:t>50</w:t>
        </w:r>
        <w:r>
          <w:fldChar w:fldCharType="end"/>
        </w:r>
      </w:hyperlink>
    </w:p>
    <w:p>
      <w:pPr>
        <w:pStyle w:val="TOC2"/>
        <w:tabs>
          <w:tab w:val="right" w:leader="dot" w:pos="8306"/>
        </w:tabs>
      </w:pPr>
      <w:hyperlink w:anchor="_Toc7302" w:history="1">
        <w:r>
          <w:rPr>
            <w:rFonts w:ascii="仿宋" w:eastAsia="仿宋" w:hAnsi="仿宋" w:cs="仿宋" w:hint="eastAsia"/>
            <w:lang w:eastAsia="zh-CN"/>
          </w:rPr>
          <w:t>(二)、建设期环境保护</w:t>
        </w:r>
        <w:r>
          <w:tab/>
        </w:r>
        <w:r>
          <w:fldChar w:fldCharType="begin"/>
        </w:r>
        <w:r>
          <w:instrText xml:space="preserve"> PAGEREF _Toc7302 \h </w:instrText>
        </w:r>
        <w:r>
          <w:fldChar w:fldCharType="separate"/>
        </w:r>
        <w:r>
          <w:t>51</w:t>
        </w:r>
        <w:r>
          <w:fldChar w:fldCharType="end"/>
        </w:r>
      </w:hyperlink>
    </w:p>
    <w:p>
      <w:pPr>
        <w:pStyle w:val="TOC2"/>
        <w:tabs>
          <w:tab w:val="right" w:leader="dot" w:pos="8306"/>
        </w:tabs>
      </w:pPr>
      <w:hyperlink w:anchor="_Toc11193" w:history="1">
        <w:r>
          <w:rPr>
            <w:rFonts w:ascii="仿宋" w:eastAsia="仿宋" w:hAnsi="仿宋" w:cs="仿宋" w:hint="eastAsia"/>
            <w:lang w:eastAsia="zh-CN"/>
          </w:rPr>
          <w:t>(三)、运营期环境保护</w:t>
        </w:r>
        <w:r>
          <w:tab/>
        </w:r>
        <w:r>
          <w:fldChar w:fldCharType="begin"/>
        </w:r>
        <w:r>
          <w:instrText xml:space="preserve"> PAGEREF _Toc11193 \h </w:instrText>
        </w:r>
        <w:r>
          <w:fldChar w:fldCharType="separate"/>
        </w:r>
        <w:r>
          <w:t>53</w:t>
        </w:r>
        <w:r>
          <w:fldChar w:fldCharType="end"/>
        </w:r>
      </w:hyperlink>
    </w:p>
    <w:p>
      <w:pPr>
        <w:pStyle w:val="TOC2"/>
        <w:tabs>
          <w:tab w:val="right" w:leader="dot" w:pos="8306"/>
        </w:tabs>
      </w:pPr>
      <w:hyperlink w:anchor="_Toc8269" w:history="1">
        <w:r>
          <w:rPr>
            <w:rFonts w:ascii="仿宋" w:eastAsia="仿宋" w:hAnsi="仿宋" w:cs="仿宋" w:hint="eastAsia"/>
            <w:lang w:eastAsia="zh-CN"/>
          </w:rPr>
          <w:t>(四)、智能化塑壳断路器项目建设对区域经济的影响</w:t>
        </w:r>
        <w:r>
          <w:tab/>
        </w:r>
        <w:r>
          <w:fldChar w:fldCharType="begin"/>
        </w:r>
        <w:r>
          <w:instrText xml:space="preserve"> PAGEREF _Toc8269 \h </w:instrText>
        </w:r>
        <w:r>
          <w:fldChar w:fldCharType="separate"/>
        </w:r>
        <w:r>
          <w:t>54</w:t>
        </w:r>
        <w:r>
          <w:fldChar w:fldCharType="end"/>
        </w:r>
      </w:hyperlink>
    </w:p>
    <w:p>
      <w:pPr>
        <w:pStyle w:val="TOC2"/>
        <w:tabs>
          <w:tab w:val="right" w:leader="dot" w:pos="8306"/>
        </w:tabs>
      </w:pPr>
      <w:hyperlink w:anchor="_Toc25850" w:history="1">
        <w:r>
          <w:rPr>
            <w:rFonts w:ascii="仿宋" w:eastAsia="仿宋" w:hAnsi="仿宋" w:cs="仿宋" w:hint="eastAsia"/>
            <w:lang w:eastAsia="zh-CN"/>
          </w:rPr>
          <w:t>(五)、废弃物处理</w:t>
        </w:r>
        <w:r>
          <w:tab/>
        </w:r>
        <w:r>
          <w:fldChar w:fldCharType="begin"/>
        </w:r>
        <w:r>
          <w:instrText xml:space="preserve"> PAGEREF _Toc25850 \h </w:instrText>
        </w:r>
        <w:r>
          <w:fldChar w:fldCharType="separate"/>
        </w:r>
        <w:r>
          <w:t>56</w:t>
        </w:r>
        <w:r>
          <w:fldChar w:fldCharType="end"/>
        </w:r>
      </w:hyperlink>
    </w:p>
    <w:p>
      <w:pPr>
        <w:pStyle w:val="TOC2"/>
        <w:tabs>
          <w:tab w:val="right" w:leader="dot" w:pos="8306"/>
        </w:tabs>
      </w:pPr>
      <w:hyperlink w:anchor="_Toc21740" w:history="1">
        <w:r>
          <w:rPr>
            <w:rFonts w:ascii="仿宋" w:eastAsia="仿宋" w:hAnsi="仿宋" w:cs="仿宋" w:hint="eastAsia"/>
            <w:lang w:eastAsia="zh-CN"/>
          </w:rPr>
          <w:t>(六)、特殊环境影响分析</w:t>
        </w:r>
        <w:r>
          <w:tab/>
        </w:r>
        <w:r>
          <w:fldChar w:fldCharType="begin"/>
        </w:r>
        <w:r>
          <w:instrText xml:space="preserve"> PAGEREF _Toc21740 \h </w:instrText>
        </w:r>
        <w:r>
          <w:fldChar w:fldCharType="separate"/>
        </w:r>
        <w:r>
          <w:t>57</w:t>
        </w:r>
        <w:r>
          <w:fldChar w:fldCharType="end"/>
        </w:r>
      </w:hyperlink>
    </w:p>
    <w:p>
      <w:pPr>
        <w:pStyle w:val="TOC2"/>
        <w:tabs>
          <w:tab w:val="right" w:leader="dot" w:pos="8306"/>
        </w:tabs>
      </w:pPr>
      <w:hyperlink w:anchor="_Toc7065" w:history="1">
        <w:r>
          <w:rPr>
            <w:rFonts w:ascii="仿宋" w:eastAsia="仿宋" w:hAnsi="仿宋" w:cs="仿宋" w:hint="eastAsia"/>
            <w:lang w:eastAsia="zh-CN"/>
          </w:rPr>
          <w:t>(七)、清洁生产</w:t>
        </w:r>
        <w:r>
          <w:tab/>
        </w:r>
        <w:r>
          <w:fldChar w:fldCharType="begin"/>
        </w:r>
        <w:r>
          <w:instrText xml:space="preserve"> PAGEREF _Toc7065 \h </w:instrText>
        </w:r>
        <w:r>
          <w:fldChar w:fldCharType="separate"/>
        </w:r>
        <w:r>
          <w:t>58</w:t>
        </w:r>
        <w:r>
          <w:fldChar w:fldCharType="end"/>
        </w:r>
      </w:hyperlink>
    </w:p>
    <w:p>
      <w:pPr>
        <w:pStyle w:val="TOC2"/>
        <w:tabs>
          <w:tab w:val="right" w:leader="dot" w:pos="8306"/>
        </w:tabs>
      </w:pPr>
      <w:hyperlink w:anchor="_Toc21173" w:history="1">
        <w:r>
          <w:rPr>
            <w:rFonts w:ascii="仿宋" w:eastAsia="仿宋" w:hAnsi="仿宋" w:cs="仿宋" w:hint="eastAsia"/>
            <w:lang w:eastAsia="zh-CN"/>
          </w:rPr>
          <w:t>(八)、环境保护综合评价</w:t>
        </w:r>
        <w:r>
          <w:tab/>
        </w:r>
        <w:r>
          <w:fldChar w:fldCharType="begin"/>
        </w:r>
        <w:r>
          <w:instrText xml:space="preserve"> PAGEREF _Toc21173 \h </w:instrText>
        </w:r>
        <w:r>
          <w:fldChar w:fldCharType="separate"/>
        </w:r>
        <w:r>
          <w:t>60</w:t>
        </w:r>
        <w:r>
          <w:fldChar w:fldCharType="end"/>
        </w:r>
      </w:hyperlink>
    </w:p>
    <w:p>
      <w:pPr>
        <w:pStyle w:val="TOC1"/>
        <w:tabs>
          <w:tab w:val="right" w:leader="dot" w:pos="8306"/>
        </w:tabs>
      </w:pPr>
      <w:hyperlink w:anchor="_Toc24550" w:history="1">
        <w:r>
          <w:rPr>
            <w:rFonts w:ascii="仿宋" w:eastAsia="仿宋" w:hAnsi="仿宋" w:cs="仿宋" w:hint="eastAsia"/>
            <w:lang w:eastAsia="zh-CN"/>
          </w:rPr>
          <w:t>十三、智能化塑壳断路器项目变更管理</w:t>
        </w:r>
        <w:r>
          <w:tab/>
        </w:r>
        <w:r>
          <w:fldChar w:fldCharType="begin"/>
        </w:r>
        <w:r>
          <w:instrText xml:space="preserve"> PAGEREF _Toc24550 \h </w:instrText>
        </w:r>
        <w:r>
          <w:fldChar w:fldCharType="separate"/>
        </w:r>
        <w:r>
          <w:t>61</w:t>
        </w:r>
        <w:r>
          <w:fldChar w:fldCharType="end"/>
        </w:r>
      </w:hyperlink>
    </w:p>
    <w:p>
      <w:pPr>
        <w:pStyle w:val="TOC2"/>
        <w:tabs>
          <w:tab w:val="right" w:leader="dot" w:pos="8306"/>
        </w:tabs>
      </w:pPr>
      <w:hyperlink w:anchor="_Toc25848" w:history="1">
        <w:r>
          <w:rPr>
            <w:rFonts w:ascii="仿宋" w:eastAsia="仿宋" w:hAnsi="仿宋" w:cs="仿宋" w:hint="eastAsia"/>
            <w:lang w:eastAsia="zh-CN"/>
          </w:rPr>
          <w:t>(一)、变更申请与评估</w:t>
        </w:r>
        <w:r>
          <w:tab/>
        </w:r>
        <w:r>
          <w:fldChar w:fldCharType="begin"/>
        </w:r>
        <w:r>
          <w:instrText xml:space="preserve"> PAGEREF _Toc25848 \h </w:instrText>
        </w:r>
        <w:r>
          <w:fldChar w:fldCharType="separate"/>
        </w:r>
        <w:r>
          <w:t>61</w:t>
        </w:r>
        <w:r>
          <w:fldChar w:fldCharType="end"/>
        </w:r>
      </w:hyperlink>
    </w:p>
    <w:p>
      <w:pPr>
        <w:pStyle w:val="TOC2"/>
        <w:tabs>
          <w:tab w:val="right" w:leader="dot" w:pos="8306"/>
        </w:tabs>
      </w:pPr>
      <w:hyperlink w:anchor="_Toc17216" w:history="1">
        <w:r>
          <w:rPr>
            <w:rFonts w:ascii="仿宋" w:eastAsia="仿宋" w:hAnsi="仿宋" w:cs="仿宋" w:hint="eastAsia"/>
            <w:lang w:eastAsia="zh-CN"/>
          </w:rPr>
          <w:t>(二)、变更实施与控制</w:t>
        </w:r>
        <w:r>
          <w:tab/>
        </w:r>
        <w:r>
          <w:fldChar w:fldCharType="begin"/>
        </w:r>
        <w:r>
          <w:instrText xml:space="preserve"> PAGEREF _Toc17216 \h </w:instrText>
        </w:r>
        <w:r>
          <w:fldChar w:fldCharType="separate"/>
        </w:r>
        <w:r>
          <w:t>62</w:t>
        </w:r>
        <w:r>
          <w:fldChar w:fldCharType="end"/>
        </w:r>
      </w:hyperlink>
    </w:p>
    <w:p>
      <w:pPr>
        <w:pStyle w:val="TOC1"/>
        <w:tabs>
          <w:tab w:val="right" w:leader="dot" w:pos="8306"/>
        </w:tabs>
      </w:pPr>
      <w:hyperlink w:anchor="_Toc17824" w:history="1">
        <w:r>
          <w:rPr>
            <w:rFonts w:ascii="仿宋" w:eastAsia="仿宋" w:hAnsi="仿宋" w:cs="仿宋" w:hint="eastAsia"/>
            <w:lang w:eastAsia="zh-CN"/>
          </w:rPr>
          <w:t>十四、智能化塑壳断路器项目治理与监督</w:t>
        </w:r>
        <w:r>
          <w:tab/>
        </w:r>
        <w:r>
          <w:fldChar w:fldCharType="begin"/>
        </w:r>
        <w:r>
          <w:instrText xml:space="preserve"> PAGEREF _Toc17824 \h </w:instrText>
        </w:r>
        <w:r>
          <w:fldChar w:fldCharType="separate"/>
        </w:r>
        <w:r>
          <w:t>62</w:t>
        </w:r>
        <w:r>
          <w:fldChar w:fldCharType="end"/>
        </w:r>
      </w:hyperlink>
    </w:p>
    <w:p>
      <w:pPr>
        <w:pStyle w:val="TOC2"/>
        <w:tabs>
          <w:tab w:val="right" w:leader="dot" w:pos="8306"/>
        </w:tabs>
      </w:pPr>
      <w:hyperlink w:anchor="_Toc30154" w:history="1">
        <w:r>
          <w:rPr>
            <w:rFonts w:ascii="仿宋" w:eastAsia="仿宋" w:hAnsi="仿宋" w:cs="仿宋" w:hint="eastAsia"/>
            <w:lang w:eastAsia="zh-CN"/>
          </w:rPr>
          <w:t>(一)、智能化塑壳断路器项目治理结构</w:t>
        </w:r>
        <w:r>
          <w:tab/>
        </w:r>
        <w:r>
          <w:fldChar w:fldCharType="begin"/>
        </w:r>
        <w:r>
          <w:instrText xml:space="preserve"> PAGEREF _Toc30154 \h </w:instrText>
        </w:r>
        <w:r>
          <w:fldChar w:fldCharType="separate"/>
        </w:r>
        <w:r>
          <w:t>62</w:t>
        </w:r>
        <w:r>
          <w:fldChar w:fldCharType="end"/>
        </w:r>
      </w:hyperlink>
    </w:p>
    <w:p>
      <w:pPr>
        <w:pStyle w:val="TOC2"/>
        <w:tabs>
          <w:tab w:val="right" w:leader="dot" w:pos="8306"/>
        </w:tabs>
      </w:pPr>
      <w:hyperlink w:anchor="_Toc21147" w:history="1">
        <w:r>
          <w:rPr>
            <w:rFonts w:ascii="仿宋" w:eastAsia="仿宋" w:hAnsi="仿宋" w:cs="仿宋" w:hint="eastAsia"/>
            <w:lang w:eastAsia="zh-CN"/>
          </w:rPr>
          <w:t>(二)、监督与审计</w:t>
        </w:r>
        <w:r>
          <w:tab/>
        </w:r>
        <w:r>
          <w:fldChar w:fldCharType="begin"/>
        </w:r>
        <w:r>
          <w:instrText xml:space="preserve"> PAGEREF _Toc21147 \h </w:instrText>
        </w:r>
        <w:r>
          <w:fldChar w:fldCharType="separate"/>
        </w:r>
        <w:r>
          <w:t>64</w:t>
        </w:r>
        <w:r>
          <w:fldChar w:fldCharType="end"/>
        </w:r>
      </w:hyperlink>
    </w:p>
    <w:p>
      <w:pPr>
        <w:pStyle w:val="TOC1"/>
        <w:tabs>
          <w:tab w:val="right" w:leader="dot" w:pos="8306"/>
        </w:tabs>
      </w:pPr>
      <w:hyperlink w:anchor="_Toc31403" w:history="1">
        <w:r>
          <w:rPr>
            <w:rFonts w:ascii="仿宋" w:eastAsia="仿宋" w:hAnsi="仿宋" w:cs="仿宋" w:hint="eastAsia"/>
            <w:lang w:eastAsia="zh-CN"/>
          </w:rPr>
          <w:t>十五、智能化塑壳断路器项目实施时间节点</w:t>
        </w:r>
        <w:r>
          <w:tab/>
        </w:r>
        <w:r>
          <w:fldChar w:fldCharType="begin"/>
        </w:r>
        <w:r>
          <w:instrText xml:space="preserve"> PAGEREF _Toc31403 \h </w:instrText>
        </w:r>
        <w:r>
          <w:fldChar w:fldCharType="separate"/>
        </w:r>
        <w:r>
          <w:t>65</w:t>
        </w:r>
        <w:r>
          <w:fldChar w:fldCharType="end"/>
        </w:r>
      </w:hyperlink>
    </w:p>
    <w:p>
      <w:pPr>
        <w:pStyle w:val="TOC2"/>
        <w:tabs>
          <w:tab w:val="right" w:leader="dot" w:pos="8306"/>
        </w:tabs>
      </w:pPr>
      <w:hyperlink w:anchor="_Toc29600" w:history="1">
        <w:r>
          <w:rPr>
            <w:rFonts w:ascii="仿宋" w:eastAsia="仿宋" w:hAnsi="仿宋" w:cs="仿宋" w:hint="eastAsia"/>
            <w:lang w:eastAsia="zh-CN"/>
          </w:rPr>
          <w:t>(一)、智能化塑壳断路器项目启动阶段时间节点</w:t>
        </w:r>
        <w:r>
          <w:tab/>
        </w:r>
        <w:r>
          <w:fldChar w:fldCharType="begin"/>
        </w:r>
        <w:r>
          <w:instrText xml:space="preserve"> PAGEREF _Toc29600 \h </w:instrText>
        </w:r>
        <w:r>
          <w:fldChar w:fldCharType="separate"/>
        </w:r>
        <w:r>
          <w:t>65</w:t>
        </w:r>
        <w:r>
          <w:fldChar w:fldCharType="end"/>
        </w:r>
      </w:hyperlink>
    </w:p>
    <w:p>
      <w:pPr>
        <w:pStyle w:val="TOC2"/>
        <w:tabs>
          <w:tab w:val="right" w:leader="dot" w:pos="8306"/>
        </w:tabs>
      </w:pPr>
      <w:hyperlink w:anchor="_Toc28480" w:history="1">
        <w:r>
          <w:rPr>
            <w:rFonts w:ascii="仿宋" w:eastAsia="仿宋" w:hAnsi="仿宋" w:cs="仿宋" w:hint="eastAsia"/>
            <w:lang w:eastAsia="zh-CN"/>
          </w:rPr>
          <w:t>(二)、智能化塑壳断路器项目执行阶段时间节点</w:t>
        </w:r>
        <w:r>
          <w:tab/>
        </w:r>
        <w:r>
          <w:fldChar w:fldCharType="begin"/>
        </w:r>
        <w:r>
          <w:instrText xml:space="preserve"> PAGEREF _Toc28480 \h </w:instrText>
        </w:r>
        <w:r>
          <w:fldChar w:fldCharType="separate"/>
        </w:r>
        <w:r>
          <w:t>67</w:t>
        </w:r>
        <w:r>
          <w:fldChar w:fldCharType="end"/>
        </w:r>
      </w:hyperlink>
    </w:p>
    <w:p>
      <w:pPr>
        <w:pStyle w:val="TOC2"/>
        <w:tabs>
          <w:tab w:val="right" w:leader="dot" w:pos="8306"/>
        </w:tabs>
      </w:pPr>
      <w:hyperlink w:anchor="_Toc23317" w:history="1">
        <w:r>
          <w:rPr>
            <w:rFonts w:ascii="仿宋" w:eastAsia="仿宋" w:hAnsi="仿宋" w:cs="仿宋" w:hint="eastAsia"/>
            <w:lang w:eastAsia="zh-CN"/>
          </w:rPr>
          <w:t>(三)、智能化塑壳断路器项目完成阶段时间节点</w:t>
        </w:r>
        <w:r>
          <w:tab/>
        </w:r>
        <w:r>
          <w:fldChar w:fldCharType="begin"/>
        </w:r>
        <w:r>
          <w:instrText xml:space="preserve"> PAGEREF _Toc23317 \h </w:instrText>
        </w:r>
        <w:r>
          <w:fldChar w:fldCharType="separate"/>
        </w:r>
        <w:r>
          <w:t>68</w:t>
        </w:r>
        <w:r>
          <w:fldChar w:fldCharType="end"/>
        </w:r>
      </w:hyperlink>
    </w:p>
    <w:p>
      <w:pPr>
        <w:pStyle w:val="TOC1"/>
        <w:tabs>
          <w:tab w:val="right" w:leader="dot" w:pos="8306"/>
        </w:tabs>
      </w:pPr>
      <w:hyperlink w:anchor="_Toc1259" w:history="1">
        <w:r>
          <w:rPr>
            <w:rFonts w:ascii="仿宋" w:eastAsia="仿宋" w:hAnsi="仿宋" w:cs="仿宋" w:hint="eastAsia"/>
            <w:lang w:eastAsia="zh-CN"/>
          </w:rPr>
          <w:t>十六、供应链管理</w:t>
        </w:r>
        <w:r>
          <w:tab/>
        </w:r>
        <w:r>
          <w:fldChar w:fldCharType="begin"/>
        </w:r>
        <w:r>
          <w:instrText xml:space="preserve"> PAGEREF _Toc1259 \h </w:instrText>
        </w:r>
        <w:r>
          <w:fldChar w:fldCharType="separate"/>
        </w:r>
        <w:r>
          <w:t>69</w:t>
        </w:r>
        <w:r>
          <w:fldChar w:fldCharType="end"/>
        </w:r>
      </w:hyperlink>
    </w:p>
    <w:p>
      <w:pPr>
        <w:pStyle w:val="TOC2"/>
        <w:tabs>
          <w:tab w:val="right" w:leader="dot" w:pos="8306"/>
        </w:tabs>
      </w:pPr>
      <w:hyperlink w:anchor="_Toc25370" w:history="1">
        <w:r>
          <w:rPr>
            <w:rFonts w:ascii="仿宋" w:eastAsia="仿宋" w:hAnsi="仿宋" w:cs="仿宋" w:hint="eastAsia"/>
            <w:lang w:eastAsia="zh-CN"/>
          </w:rPr>
          <w:t>(一)、供应链战略规划</w:t>
        </w:r>
        <w:r>
          <w:tab/>
        </w:r>
        <w:r>
          <w:fldChar w:fldCharType="begin"/>
        </w:r>
        <w:r>
          <w:instrText xml:space="preserve"> PAGEREF _Toc25370 \h </w:instrText>
        </w:r>
        <w:r>
          <w:fldChar w:fldCharType="separate"/>
        </w:r>
        <w:r>
          <w:t>69</w:t>
        </w:r>
        <w:r>
          <w:fldChar w:fldCharType="end"/>
        </w:r>
      </w:hyperlink>
    </w:p>
    <w:p>
      <w:pPr>
        <w:pStyle w:val="TOC2"/>
        <w:tabs>
          <w:tab w:val="right" w:leader="dot" w:pos="8306"/>
        </w:tabs>
      </w:pPr>
      <w:hyperlink w:anchor="_Toc2667" w:history="1">
        <w:r>
          <w:rPr>
            <w:rFonts w:ascii="仿宋" w:eastAsia="仿宋" w:hAnsi="仿宋" w:cs="仿宋" w:hint="eastAsia"/>
            <w:lang w:eastAsia="zh-CN"/>
          </w:rPr>
          <w:t>(二)、供应商选择与合作</w:t>
        </w:r>
        <w:r>
          <w:tab/>
        </w:r>
        <w:r>
          <w:fldChar w:fldCharType="begin"/>
        </w:r>
        <w:r>
          <w:instrText xml:space="preserve"> PAGEREF _Toc2667 \h </w:instrText>
        </w:r>
        <w:r>
          <w:fldChar w:fldCharType="separate"/>
        </w:r>
        <w:r>
          <w:t>70</w:t>
        </w:r>
        <w:r>
          <w:fldChar w:fldCharType="end"/>
        </w:r>
      </w:hyperlink>
    </w:p>
    <w:p>
      <w:pPr>
        <w:pStyle w:val="TOC2"/>
        <w:tabs>
          <w:tab w:val="right" w:leader="dot" w:pos="8306"/>
        </w:tabs>
      </w:pPr>
      <w:hyperlink w:anchor="_Toc4107" w:history="1">
        <w:r>
          <w:rPr>
            <w:rFonts w:ascii="仿宋" w:eastAsia="仿宋" w:hAnsi="仿宋" w:cs="仿宋" w:hint="eastAsia"/>
            <w:lang w:eastAsia="zh-CN"/>
          </w:rPr>
          <w:t>(三)、物流与库存管理</w:t>
        </w:r>
        <w:r>
          <w:tab/>
        </w:r>
        <w:r>
          <w:fldChar w:fldCharType="begin"/>
        </w:r>
        <w:r>
          <w:instrText xml:space="preserve"> PAGEREF _Toc4107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技术管理特点体现在其创新导向。通过引入最先进的技术趋势和解决方案，智能化塑壳断路器项目致力于提升科技含量、提高质量和效率水平。这意味着我们将采用最新的工具和方法，确保智能化塑壳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塑壳断路器项目技术管理的显著特征。通过整合不同领域的技术资源，我们实现了跨学科的协同工作。这有助于优化技术架构，提高整体效能。此外，整合性策略还促进了不同技术团队之间的紧密沟通和高效合作，确保智能化塑壳断路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塑壳断路器项目所采用的技术。通过不断优化技术方案，智能化塑壳断路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塑壳断路器项目团队将在智能化塑壳断路器项目初期识别可能的技术风险，并采取相应的预防和应对措施。通过建立健全的风险评估机制，智能化塑壳断路器项目能够在实施过程中及时发现并解决潜在的技术问题，保障智能化塑壳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塑壳断路器项目中，技术将成为智能化塑壳断路器项目成功的有力支持。这一深度剖析揭示了技术管理在智能化塑壳断路器项目实施中的关键作用，为智能化塑壳断路器项目的技术基础奠定了坚实的基础。</w:t>
      </w:r>
    </w:p>
    <w:p>
      <w:pPr>
        <w:pStyle w:val="Heading2"/>
        <w:ind w:firstLine="560" w:firstLineChars="200"/>
        <w:rPr>
          <w:rFonts w:ascii="仿宋" w:eastAsia="仿宋" w:hAnsi="仿宋" w:cs="仿宋" w:hint="eastAsia"/>
          <w:sz w:val="28"/>
          <w:lang w:eastAsia="zh-CN"/>
        </w:rPr>
      </w:pPr>
      <w:bookmarkStart w:id="4" w:name="_Toc3044"/>
      <w:r>
        <w:rPr>
          <w:rFonts w:ascii="仿宋" w:eastAsia="仿宋" w:hAnsi="仿宋" w:cs="仿宋" w:hint="eastAsia"/>
          <w:sz w:val="28"/>
          <w:lang w:eastAsia="zh-CN"/>
        </w:rPr>
        <w:t>(二)、智能化塑壳断路器项目工艺技术设计方案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塑壳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化塑壳断路器项目将严格按照相关行业规范要求进行组织。通过有效控制产品质量，智能化塑壳断路器项目将致力于为顾客提供优质的智能化塑壳断路器项目产品和良好的服务。这体现了智能化塑壳断路器项目对于生产活动合规性和质量标准的高度重视，为智能化塑壳断路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塑壳断路器项目注重生态效益和清洁生产原则。智能化塑壳断路器项目建设将紧密结合地方特色经济发展，与社会经济发展规划和区域环境保护规划方案相协调一致。通过与当地区域自然生态系统的结合，智能化塑壳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化塑壳断路器项目产品具有多样化的客户需求和个性化的特点。因此，智能化塑壳断路器项目产品规格品种多样，且单批生产数量较小。为满足这一特点，智能化塑壳断路器项目承办单位将建设先进的柔性制造生产线。通过广泛应用柔性制造技术，智能化塑壳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化塑壳断路器项目采用的技术具有较高的技术含量和自动化水平，处于国内先进水平。这一技术选用不仅体现了对生产效率、质量和环境友好性的高标准要求，同时为智能化塑壳断路器项目的可持续发展奠定了坚实的基础。</w:t>
      </w:r>
    </w:p>
    <w:p>
      <w:pPr>
        <w:pStyle w:val="Heading2"/>
        <w:ind w:firstLine="560" w:firstLineChars="200"/>
        <w:rPr>
          <w:rFonts w:ascii="仿宋" w:eastAsia="仿宋" w:hAnsi="仿宋" w:cs="仿宋" w:hint="eastAsia"/>
          <w:sz w:val="28"/>
          <w:lang w:eastAsia="zh-CN"/>
        </w:rPr>
      </w:pPr>
      <w:bookmarkStart w:id="5" w:name="_Toc272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为确保智能化塑壳断路器项目的高效生产和技术实施，我们制定了一套精心设计的设备选型方案，以满足智能化塑壳断路器项目生产、质量和环保的要求。该方案的主要特点如下：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塑壳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针对智能化塑壳断路器项目产品的多样性和小批量生产的特点，我们将建设柔性制造生产线。通过在设备选型中考虑柔性制造技术，可以灵活应对不同产品规格和生产需求，实现生产线的高度灵活性和适应性。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03"/>
      <w:r>
        <w:rPr>
          <w:rFonts w:ascii="仿宋" w:eastAsia="仿宋" w:hAnsi="仿宋" w:cs="仿宋" w:hint="eastAsia"/>
          <w:sz w:val="28"/>
          <w:lang w:eastAsia="zh-CN"/>
        </w:rPr>
        <w:t>二、智能化塑壳断路器项目概论</w:t>
      </w:r>
      <w:bookmarkEnd w:id="6"/>
    </w:p>
    <w:p>
      <w:pPr>
        <w:pStyle w:val="Heading2"/>
        <w:rPr>
          <w:rFonts w:ascii="仿宋" w:eastAsia="仿宋" w:hAnsi="仿宋" w:cs="仿宋" w:hint="eastAsia"/>
          <w:lang w:eastAsia="zh-CN"/>
        </w:rPr>
      </w:pPr>
      <w:bookmarkStart w:id="7" w:name="_Toc29400"/>
      <w:r>
        <w:rPr>
          <w:rFonts w:ascii="仿宋" w:eastAsia="仿宋" w:hAnsi="仿宋" w:cs="仿宋" w:hint="eastAsia"/>
          <w:lang w:eastAsia="zh-CN"/>
        </w:rPr>
        <w:t>(一)、智能化塑壳断路器项目概况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起源追溯至对市场的深入洞察。市场的不断演变与变革为智能化塑壳断路器项目提供了难得的机遇。当前市场存在的需求缺口和变革的大环境共同构成了智能化塑壳断路器项目的背景。这个智能化塑壳断路器项目旨在充分利用市场机遇，填补行业中尚未满足的需求，为客户提供全新的解决方案。市场的变革和需求的增长使得这个智能化塑壳断路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智能化塑壳断路器项目名称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正式命名为智能化塑壳断路器。这个名称不仅仅是一个标识，更代表了智能化塑壳断路器项目的核心理念和愿景。它蕴含着智能化塑壳断路器项目所要解决问题的关键字，具有强烈的表达和辨识度，为智能化塑壳断路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智能化塑壳断路器项目目标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核心目标是提供一种全新、高效的解决方案，满足客户日益增长的需求。智能化塑壳断路器项目追求的不仅仅是满足市场需求，更是在市场中获得卓越的竞争优势。通过不断提升产品或服务的质量和创新水平，智能化塑壳断路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智能化塑壳断路器项目范围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全面涵盖了产品研发、制造、市场推广和售后服务，确保从产品设计到最终用户体验的全方位关注。这一全面的智能化塑壳断路器项目范围是为了确保智能化塑壳断路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智能化塑壳断路器项目时间表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智能化塑壳断路器项目计划在未来18个月内完成，包括研发、测试、市场试点和正式推出等不同阶段。这个时间表的合理设计是为了确保智能化塑壳断路器项目各个阶段的顺利推进，以便按时交付高质量的成果。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智能化塑壳断路器项目预算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总预算估算为XX百万美元，主要分配在研发、市场推广、人员培训和运营等方面。这一充足的预算为智能化塑壳断路器项目提供了充足的资源，确保智能化塑壳断路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智能化塑壳断路器项目风险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可能面临的风险包括市场接受度低、技术难题、竞争激烈等。智能化塑壳断路器项目团队已经制定了相应的风险应对计划，通过前瞻性的风险管理，确保智能化塑壳断路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智能化塑壳断路器项目团队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智能化塑壳断路器项目汇聚了一支经验丰富、多领域专业素养的核心团队，确保智能化塑壳断路器项目在各个方面都能拥有高水平的执行力。团队的协同作战是智能化塑壳断路器项目成功的关键因素之一。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智能化塑壳断路器项目背景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智能化塑壳断路器项目的背景根植于市场对更高效、创新产品的渴望，同时也受到科技发展对行业格局的深刻改变的影响。这为智能化塑壳断路器项目提供了广阔的发展空间和市场需求。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智能化塑壳断路器项目现状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截至目前，智能化塑壳断路器项目已完成市场调研和技术验证，取得了初步的成功。这为智能化塑壳断路器项目在未来的发展奠定了坚实的基础，为更远大的目标打下了坚实的基石。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299"/>
      <w:r>
        <w:rPr>
          <w:rFonts w:ascii="仿宋" w:eastAsia="仿宋" w:hAnsi="仿宋" w:cs="仿宋" w:hint="eastAsia"/>
          <w:sz w:val="28"/>
          <w:lang w:eastAsia="zh-CN"/>
        </w:rPr>
        <w:t>(二)、智能化塑壳断路器项目目标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化塑壳断路器项目首要业务目标是在市场中占据有利地位，实现产品/服务的成功推广和销售。通过不断提升产品质量、创新性，智能化塑壳断路器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在科技迅速发展的时代，智能化塑壳断路器项目着眼于技术创新。通过持续的研发和技术升级，智能化塑壳断路器项目旨在推出更具创新性的产品或服务，以满足市场对新鲜、先进解决方案的需求。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化塑壳断路器项目设定了客户满意度目标。通过提供卓越的产品质量和优质的客户服务，智能化塑壳断路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智能化塑壳断路器项目注重社会责任和可持续发展。通过实施环保、社会责任智能化塑壳断路器项目，智能化塑壳断路器项目致力于在经济发展的同时保护环境，促进社会公平，实现可持续经营。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智能化塑壳断路器项目的团队是实现目标的核心驱动力。因此，智能化塑壳断路器项目设定了团队发展目标，包括提升团队成员的专业技能、培养领导力，以及搭建协同高效的团队工作氛围。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683"/>
      <w:r>
        <w:rPr>
          <w:rFonts w:ascii="仿宋" w:eastAsia="仿宋" w:hAnsi="仿宋" w:cs="仿宋" w:hint="eastAsia"/>
          <w:sz w:val="28"/>
          <w:lang w:eastAsia="zh-CN"/>
        </w:rPr>
        <w:t>(三)、智能化塑壳断路器项目提出的理由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智能化塑壳断路器项目提出的理由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源于对市场机遇的深刻洞察。当前市场中存在的需求缺口和行业发展趋势表明，有巨大的商业机会等待被开发。通过准确捕捉市场机遇，智能化塑壳断路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理念基于对技术创新的信仰。通过持续的研发和技术投入，智能化塑壳断路器项目有望推出更具创新性的产品或服务。在科技飞速发展的当下，智能化塑壳断路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是为了增强企业的行业竞争力。通过提升产品或服务的质量和独特性，智能化塑壳断路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响应了消费者需求的变化。随着社会和科技的不断发展，消费者对产品和服务的需求也在发生变化。通过深入了解并及时回应消费者的新需求，智能化塑壳断路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是企业战略发展规划的一部分。在面对日益激烈的市场竞争和不断变化的商业环境中，智能化塑壳断路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不仅仅是基于商业考量，还注重社会责任。通过推出环保、社会责任等方面的智能化塑壳断路器项目，智能化塑壳断路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智能化塑壳断路器项目的提出反映了对利益相关者期望的关注。包括客户、员工、投资者等利益相关者在企业发展中都有着各自的期望，智能化塑壳断路器项目力求在满足这些期望的同时，取得更大的共赢。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89"/>
      <w:r>
        <w:rPr>
          <w:rFonts w:ascii="仿宋" w:eastAsia="仿宋" w:hAnsi="仿宋" w:cs="仿宋" w:hint="eastAsia"/>
          <w:sz w:val="28"/>
          <w:lang w:eastAsia="zh-CN"/>
        </w:rPr>
        <w:t>(四)、智能化塑壳断路器项目意义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在实施智能化塑壳断路器项目的过程中，我们不仅仅是在追逐商业成功，更是为企业和社会的多个层面创造了深远的意义。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首要意义在于提升企业的市场竞争力。通过持续的创新和对产品质量的高标准要求，智能化塑壳断路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化塑壳断路器项目的推进将促使行业技术水平的提升。通过引入先进技术和创新性解决方案，智能化塑壳断路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化塑壳断路器项目不仅创造了大量就业机会，提高了就业水平，还注重社会责任和环保。通过参与社会公益事业和推动环保智能化塑壳断路器项目，智能化塑壳断路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综合而言，智能化塑壳断路器项目意义重大，不仅推动了企业的发展，也为行业和社会的进步贡献了积极力量。这是一个全面而深刻的影响，将在未来产生可持续的正面效应。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802"/>
      <w:r>
        <w:rPr>
          <w:rFonts w:ascii="仿宋" w:eastAsia="仿宋" w:hAnsi="仿宋" w:cs="仿宋" w:hint="eastAsia"/>
          <w:sz w:val="28"/>
          <w:lang w:eastAsia="zh-CN"/>
        </w:rPr>
        <w:t>(五)、智能化塑壳断路器项目背景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在当今迅猛发展的商业环境中，智能化塑壳断路器项目的动因根植于对多方面因素的审慎考量。这个智能化塑壳断路器项目的提出并非孤立的决策，而是对企业所处背景深入思考的产物。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化塑壳断路器项目背后的首要原因。科技的迅速发展和全球市场的快速变化使得企业必须灵活应对。智能化塑壳断路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竞争的激烈程度也是智能化塑壳断路器项目背景中不可忽视的一环。企业需要在激烈竞争中脱颖而出，为此，智能化塑壳断路器项目致力于打破常规，提供独特的价值主张，以吸引客户并确保市场份额的增长。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技术的迅速发展为企业带来了机遇与挑战。作为智能化塑壳断路器项目启动的背景之一，对新兴技术的应用将有助于提升企业的技术水平，使其在不断演进的商业环境中保持竞争优势。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此外，社会对企业责任的期望也在逐渐升高。智能化塑壳断路器项目充分融入了社会责任的理念，通过可持续经营和社会公益智能化塑壳断路器项目，企图为社会贡献一份力量，在商业成功的同时关注社会价值。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303"/>
      <w:r>
        <w:rPr>
          <w:rFonts w:ascii="仿宋" w:eastAsia="仿宋" w:hAnsi="仿宋" w:cs="仿宋" w:hint="eastAsia"/>
          <w:sz w:val="28"/>
          <w:lang w:eastAsia="zh-CN"/>
        </w:rPr>
        <w:t>三、智能化塑壳断路器项目建设单位说明</w:t>
      </w:r>
      <w:bookmarkEnd w:id="12"/>
    </w:p>
    <w:p>
      <w:pPr>
        <w:pStyle w:val="Heading2"/>
        <w:rPr>
          <w:rFonts w:ascii="仿宋" w:eastAsia="仿宋" w:hAnsi="仿宋" w:cs="仿宋" w:hint="eastAsia"/>
          <w:lang w:eastAsia="zh-CN"/>
        </w:rPr>
      </w:pPr>
      <w:bookmarkStart w:id="13" w:name="_Toc15061"/>
      <w:r>
        <w:rPr>
          <w:rFonts w:ascii="仿宋" w:eastAsia="仿宋" w:hAnsi="仿宋" w:cs="仿宋" w:hint="eastAsia"/>
          <w:lang w:eastAsia="zh-CN"/>
        </w:rPr>
        <w:t>(一)、智能化塑壳断路器项目承办单位基本情况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3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化塑壳断路器项目承办单位的XXXX，我们着眼于实现可持续的经济效益。通过技术创新和解决方案的提供，公司预计在智能化塑壳断路器项目执行期间将获得可观的收入增长。这一收入来源主要包括智能化塑壳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同时，我们注重成本控制和效率提升，以确保智能化塑壳断路器项目的可持续盈利。透过精细的管理和资源优化，公司期望实现智能化塑壳断路器项目利润最大化。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化塑壳断路器项目实施进行全面的投资评估，包括智能化塑壳断路器项目启动阶段的资金投入和后续运营成本。通过对智能化塑壳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化塑壳断路器项目实施过程中具备足够的资金流动性，公司将进行详尽的现金流分析。这包括资金需求的合理预测、智能化塑壳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832"/>
      <w:r>
        <w:rPr>
          <w:rFonts w:ascii="仿宋" w:eastAsia="仿宋" w:hAnsi="仿宋" w:cs="仿宋" w:hint="eastAsia"/>
          <w:sz w:val="28"/>
          <w:lang w:eastAsia="zh-CN"/>
        </w:rPr>
        <w:t>四、智能化塑壳断路器项目可持续发展</w:t>
      </w:r>
      <w:bookmarkEnd w:id="15"/>
    </w:p>
    <w:p>
      <w:pPr>
        <w:pStyle w:val="Heading2"/>
        <w:rPr>
          <w:rFonts w:ascii="仿宋" w:eastAsia="仿宋" w:hAnsi="仿宋" w:cs="仿宋" w:hint="eastAsia"/>
          <w:lang w:eastAsia="zh-CN"/>
        </w:rPr>
      </w:pPr>
      <w:bookmarkStart w:id="16" w:name="_Toc401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中，智能化塑壳断路器项目团队着眼于未来，明确了可持续发展的战略方向。制定的具体可持续发展目标包括降低资源使用、采用环保技术、最大化社会效益等。这一步骤不仅有助于智能化塑壳断路器项目在环保和社会责任方面达到最高标准，也为未来提供了明确的指引，确保智能化塑壳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可持续实践的融入智能化塑壳断路器项目管理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化塑壳断路器项目管理周期。从智能化塑壳断路器项目规划开始，智能化塑壳断路器项目团队就考虑了环境和社会的因素。在执行阶段，智能化塑壳断路器项目团队积极推动绿色技术的应用，优化资源利用。此外，关注员工的社会责任，通过培训和沟通活动提高员工对可持续发展的认知，使他们能够在日常工作中践行可持续实践。这些举措不仅为智能化塑壳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25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化塑壳断路器项目的可持续发展理念，我们深信环保与社会责任是智能化塑壳断路器项目成功的关键支柱。在智能化塑壳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团队通过引入先进的环保技术、建立高效的废物处理系统以及推动能源节约措施，积极履行环保责任。定期的环保监测和评估确保智能化塑壳断路器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https://d.book118.com/265310042101011044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D0C"/>
    <w:rsid w:val="00E60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100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2024-01-20T23:36:00Z</dcterms:created>
  <dcterms:modified xsi:type="dcterms:W3CDTF">2024-01-20T23:36:36Z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B6E4D16ACBF945249788E2643D8DB2B0_11</vt:lpwstr>
  </property>
  <property fmtid="{D5CDD505-2E9C-101B-9397-08002B2CF9AE}" pid="3" name="KSOProductBuildVer">
    <vt:lpwstr>2052-12.1.0.16120</vt:lpwstr>
  </property>
</Properties>
</file>