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96E14" w:rsidP="00596E14" w14:paraId="4BB9AA3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96E14">
        <w:rPr>
          <w:rFonts w:ascii="华文中宋" w:eastAsia="华文中宋" w:hAnsi="华文中宋"/>
          <w:b/>
          <w:sz w:val="30"/>
        </w:rPr>
        <w:t>2023</w:t>
      </w:r>
      <w:r w:rsidRPr="00596E14">
        <w:rPr>
          <w:rFonts w:ascii="华文中宋" w:eastAsia="华文中宋" w:hAnsi="华文中宋"/>
          <w:b/>
          <w:sz w:val="30"/>
        </w:rPr>
        <w:t>广东深圳市南山区教育幼教集团招聘</w:t>
      </w:r>
      <w:r w:rsidRPr="00596E14">
        <w:rPr>
          <w:rFonts w:ascii="华文中宋" w:eastAsia="华文中宋" w:hAnsi="华文中宋"/>
          <w:b/>
          <w:sz w:val="30"/>
        </w:rPr>
        <w:t>1</w:t>
      </w:r>
      <w:r w:rsidRPr="00596E14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CC3A77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FC75D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3842A63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6FF0047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65E7492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74EF335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179265D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6659575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0C78C94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0CF4BE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7B9F372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2613BE6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5E7BD97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5052B3F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0FCE459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774FD92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D4A118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在国家职能中，最为核心的基本职能是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D8EF44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、政治职能</w:t>
      </w:r>
    </w:p>
    <w:p w:rsidR="00D11858" w14:paraId="603D52C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、经济职能</w:t>
      </w:r>
    </w:p>
    <w:p w:rsidR="00D11858" w14:paraId="2B9C9A9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、社会职能</w:t>
      </w:r>
    </w:p>
    <w:p w:rsidR="00D11858" w14:paraId="31E382F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、文化职能</w:t>
      </w:r>
    </w:p>
    <w:p w:rsidR="00D11858" w14:paraId="002373E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6B23282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国家职能是国家在阶级统治和社会管理中的职责和功能。它反映了国家活动的基本方向，根本任务和主要作用。其对内职能包括政治职能，经济职能，文化职能和社会职能。其中，政治职能是维护统治阶级的社会秩序和内外环境，最鲜明地反映国家的阶级本质，且是任何国家都不可缺少的职能，是最为核心的基本职能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EC8774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下列作家中，创作《激流三部曲》的是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B95951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、茅盾</w:t>
      </w:r>
    </w:p>
    <w:p w:rsidR="00D11858" w14:paraId="2484B40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、巴金</w:t>
      </w:r>
    </w:p>
    <w:p w:rsidR="00D11858" w14:paraId="11FC086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、老舍</w:t>
      </w:r>
    </w:p>
    <w:p w:rsidR="00D11858" w14:paraId="0CDB1B4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、鲁迅</w:t>
      </w:r>
    </w:p>
    <w:p w:rsidR="00D11858" w14:paraId="4CB3488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14F2C1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项错误，茅盾的代表作有小说《子夜》，《春蚕》和文学评论《夜读偶记》。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项正确，《激流三部曲》包括《家》，《春》，《秋》，是中国现代著名的小说家，散文家，翻译家巴金的早期代表作。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项错误，老舍的代表作有《骆驼祥子》，《四世同堂》，剧本《茶馆》。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项错误，鲁迅的代表作有《呐喊》，《彷徨》，《朝花夕拾》，《野草》。故选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FFEF67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在我国《公务员录用规定》中对报考公务员应当具备的资格条件不包括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342947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、具有中华人民共和国国籍</w:t>
      </w:r>
    </w:p>
    <w:p w:rsidR="00D11858" w14:paraId="1C46738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、具有良好的政治素质和道德品行</w:t>
      </w:r>
    </w:p>
    <w:p w:rsidR="00D11858" w14:paraId="55CA8A6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、具有大学本科以上文化程度</w:t>
      </w:r>
    </w:p>
    <w:p w:rsidR="00D11858" w14:paraId="562DAB5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、具有符合职位要求的工作能力</w:t>
      </w:r>
    </w:p>
    <w:p w:rsidR="00D11858" w14:paraId="31136C2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51298A9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根据《公务员录用规定》第十八条规定：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考公务员，应当具备下列资格条件：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一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具有中华人民共和国国籍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二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年龄为十八周岁以上，三十五周岁以下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三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拥护中华人民共和国宪法，拥护中国共产党领导和社会主义制度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四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具有良好的政治素质和道德品行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五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具有正常履行职责的身体条件和心理素质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六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具有符合职位要求的工作能力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七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具有大学专科以上文化程度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八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省级以上公务员主管部门规定的拟任职位所要求的资格条件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法律、法规规定的其他条件。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法条规定的是具有大学专科以上文化程度而非本科以上文化程度。故选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1B7461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6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下列说法错误的是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https://d.book118.com/265344030132011102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:rsidP="005D4DE0" w14:paraId="191C29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6E14" w14:paraId="007EDE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:rsidP="005D4DE0" w14:paraId="68616E7C" w14:textId="0FABA2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6E14" w14:paraId="1BFBFD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paraId="4CA458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6E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:rsidP="005D4DE0" w14:textId="0FABA2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6E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6E1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:rsidP="005D4DE0" w14:textId="0FABA2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96E1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paraId="58AFA2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paraId="74E5550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paraId="4E4FF3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E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96E14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0CE7D7B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96E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96E14"/>
    <w:rPr>
      <w:sz w:val="18"/>
      <w:szCs w:val="18"/>
    </w:rPr>
  </w:style>
  <w:style w:type="paragraph" w:styleId="Footer">
    <w:name w:val="footer"/>
    <w:basedOn w:val="Normal"/>
    <w:link w:val="a0"/>
    <w:rsid w:val="00596E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96E14"/>
    <w:rPr>
      <w:sz w:val="18"/>
      <w:szCs w:val="18"/>
    </w:rPr>
  </w:style>
  <w:style w:type="character" w:styleId="PageNumber">
    <w:name w:val="page number"/>
    <w:basedOn w:val="DefaultParagraphFont"/>
    <w:rsid w:val="00596E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65344030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3147</Words>
  <Characters>17939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2024-02-02T08:01:00Z</dcterms:created>
  <dcterms:modified xsi:type="dcterms:W3CDTF">2024-02-02T08:01:00Z</dcterms:modified>
</cp:coreProperties>
</file>