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药品代理合同集锦15篇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药品代理合同1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甲方(授权方)：__公司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乙方(代理方)：_____有限公司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甲、乙双方经协商，就甲方授权乙方从事甲方所有的津__与团泊大道交口的ED大屏幕广告销售代理事宜达成一致，签订本合同：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一、甲方授权乙方为甲方的津__与团泊大道交口的ED大屏幕广告销售代理，此授权非独家授权，乙方须在甲方授权范围内行事。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二、乙方应及时将有关销售代理工作中出现的情况(潜在客户、发布内容、销售价格等)与甲方沟通并协商;乙方在销售过程中，产生的所有费用由乙方承担。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三、乙方发布的全部广告信息必须满足相关法律、法规要求，并且按照要求和时间提供给甲方相应格式及版本。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四、甲方授权有效期自________年____月____日起至________年____月____日止。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六、本合同自甲、乙双方签字盖章之日起生效。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甲方：__公司</w:t>
      </w:r>
      <w:r>
        <w:rPr>
          <w:rFonts w:ascii="宋体" w:hAnsi="宋体"/>
          <w:sz w:val="24"/>
          <w:szCs w:val="24"/>
        </w:rPr>
        <w:t xml:space="preserve"> 乙方：__公司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盖章</w:t>
      </w:r>
      <w:r>
        <w:rPr>
          <w:rFonts w:ascii="宋体" w:hAnsi="宋体"/>
          <w:sz w:val="24"/>
          <w:szCs w:val="24"/>
        </w:rPr>
        <w:t xml:space="preserve"> 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签字：</w:t>
      </w:r>
      <w:r>
        <w:rPr>
          <w:rFonts w:ascii="宋体" w:hAnsi="宋体"/>
          <w:sz w:val="24"/>
          <w:szCs w:val="24"/>
        </w:rPr>
        <w:t xml:space="preserve"> 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为确保合同双方合法的经济权益，根据《中华人民共和国合同法》、《药品管理法》和《药品管理法实施条例》之规定，在双方自愿协商的情况下，特订立本合同，供双方共同遵守：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一、品名、规格、单价、金额、计量单位、数量、交货时间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二、交货方式：□铁路□快递□物流□送货□自提□其它方式：____________乙方须在货到三日内提货，否则有乙方承担药品存放滞纳金及药品变质的报废损失。</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三、结算方式：□款到发货□货到付款□送二结一、付款方式：□转账□支票□现金。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四、产品质量标准：《药品管理法》规定和要求，验收及储存标准：执行《药品管理法》规定和要求。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五、货运到站：收货详细地址：，收货人：,货运运输费用负担：，联系人电话：____________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六、甲方发货后开具的发票，邮局或送至需方，乙方在收到二日后回执甲方或告知甲方代表，如甲方需进行查询、对账，乙方有责任给予协助,退货应执行《药品管理法》及《药品管理条例》。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七、本合同签订后，双方必须认真履行，任何一方不得擅自变更或解除，因故变更时，应经双方协商一致，依法另立协议，如有违约，违约方应按有关法律规定承担违约责任。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八、因履行本合同发生的争议，由当事人双方自行协商解决，协商不成时可依法向甲方公司所在地人民法院起诉。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九、其它补充条款：___________________________________________________________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十、本合同一式二份，具有同等法律效力，自双方签字(盖章)之日起生效，未尽事宜再续再订。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甲乙双方本着相互尊重，平等互利，长期共同发展的原则，就乙方代理甲方电子商务外包等事宜签署一下合作协议。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一、业务代理合作内容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1、乙方以甲方代理人或业务经理的身份协助甲方与客户签署的《电子商务外包合作协议》，甲方将合同中约定高出甲方基本收费标准的收入全额作为乙方的佣金。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2、乙方以甲方代理人或业务经理的身份协助甲方与客户签署的《电子商务外包合作协议》，甲方将合同中约定高出甲方基本销售佣金比例的佣金收入全额作为乙方的佣金。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二、合同期限：________年____月____日至________年____月3____日。合同到期后优先续约。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1、甲方负责履行与客户签订的合同义务。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2、甲方承担与客户履行合同时所有费用。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3、甲方按照与客户约定，收到客户基础外包服务费以及销售佣金之日起，两个工作日之内按照约定，支付乙方佣金。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4、因甲方原因造成的与客户合作终止，而引起的赔偿，有甲方全部负责。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5、甲方与客户合同终止之日起________年内，甲方与同一客户及同一客户代理人签订同类业务合同，需按照本合同之约定支付乙方佣金。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1、乙方以乙方代理人或业务经理的身份负责与客户的沟通与协调。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2、乙方以甲方代理人或业务经理身份对外时应积极维护甲方声誉、及形象。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3、乙方应积极协同甲方为客户提供优质服务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4、乙方代理收取甲方与客户相关费用，但不承担无法正常收取费用造成的连带责任。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5、乙方有权利在甲方与客户合同期限内以及续约合同中提取约定比例的佣金。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6、甲方与客户合同履行过程中如产生合同纠纷，经协商未果，需要甲方对客户进行相应退款或赔偿的，乙方需在已收佣金范围内按照比例及时退还给甲方。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1、合同期限内，除非发生合作人力不可抗拒因素，甲方不得解除和乙方的合同，如甲方不与乙方合作，需提前____月书面通知乙方，并付给乙方合同违约金100万元（大写：壹百万元整）；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2、合同期限内，除非发生合作人力不可抗拒因素，乙方不得解除和乙方的合同，如乙方不与甲方合作，需提前____月书面通知甲方，并付给甲方合同违约金100万元（大写：壹百万元整）；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3、甲方对乙方佣金支付逾期每超过1天收取1%作为滞纳金，累计逾期15天，乙方有权单方面解除合同，并要求甲方按照合同违约责任赔付违约金100万元（大写：壹佰万元整）；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对甲方应退还佣金，需在收到甲方书面通知之日起____日内退还给甲方，逾期每超过1天收取1%作为滞纳金，累计逾期15天，甲方有权单方面解除合同，并要求乙方按照合同违约责任赔付违约金100万元（大写：壹佰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1、本协议一式两份，双方签字盖章后生效，甲乙双方各执一份，具有同等法律效力。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2、甲方基础服务费标准、基本佣金比例等以附件形式呈现；客户归属以附件形式加签客户归属确认书。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3、甲乙双方如有争议，应有双方协商解决，如协商不成，任何乙方均有权向甲方或者乙方均有权利在提起诉讼。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为扩甲方产品的市场，充分发挥甲乙双方的优势，本着共同发展、互利双赢的原则，双方经过友好协商，就乙方代理销售甲方产品事宜，签订如下合同。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一、代理事项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1、经销品种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（1）品种：________。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（2）规格：________。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（3）包装：________。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2、定价甲方设计包装盒、说明书、包装箱外观，乙方承印。单价_____元盒（此单价不包含包装盒、说明书、包装箱费用在内）。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二、代____区域甲方授权乙方为____区域的指定销售代理商，甲乙双方不得擅自变更区域。乙方只能在指定的代____区域内开展销售，不准跨越区域。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三、代理期限代理时间从________年____月____日至________年____月____日，代理期限________年。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四、保证金为促进乙方完成年度销售任务量，并防止串货和低价销售，签订合同时，乙方向甲方缴纳人民币____万_元保证金，汇往甲方指定账户。合同结束时，如乙方没有违约，保证金全部退回。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五、付款与发货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1、乙方将货款汇往甲方指定的账户，甲方根据实收货款给乙方发货。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2、合同交货地，以乙方签订合同所在地。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3、货物到达乙方合同交货地之前的费用由甲方承担，到达乙方合同交货地之后的费用由乙方承担。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4、缺损：对于货物原件缺损或运输损失，甲方承担责任。对于因乙方责任而引起的缺损，乙方承担责任。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六、开票和奖励政策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1、甲方给乙方开具增值税发票，底价部分的税金由甲方承担，高开部分的税金由乙方承担。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2、乙方完成年度销售任务量后，年终时甲方对乙方返销售总金额____%，以资奖励。风险提示：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建议双方明确好代理条件，如果对代理条件要求较为严格的，建议可以对代理条件进行明细；如果有相关资质信息，可以作为合同附件；避免一方存在信息不真实，或者资质授权过期等情况，容易引代理纠纷。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涉及到代理条件变更，最好可以有具体的应对措施。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七、代理条件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1、乙方必须是注册合法的公司或经营单位，有一定的市场经营网络。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2、甲、乙双方必须向对方提供企业有关资质（企业营业执照、工程施工资质证、销售许可证）。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3、甲方保证供应的每批产品在有效期内，质量符合国家标准及相关质量要求。如有效期内因产品质量问题被国家有关部门查处，或因产品原因引起消费者纠纷所发生的费用由甲方承担。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4、凡涉及到知识产权（如专利权、商标权等）的问题，由甲方负责审核其合法性，如由侵权引起的全部责任由甲方承担。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5、产品包装符合有关规定和货物运输要求，出现产品包装问题，甲方应在乙方沟通____个月内给予处理（退、换）。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6、乙方在销售过程中发现商品原箱（件）或原瓶（包括空瓶）短少，应作出现场记录，并附原装箱、检验单等，由验收员、仓库主管出具证明，加盖公章，甲方凭传真件补货。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7、乙方的仓库应符合《药品经营质量管理规范》规定，如因乙方药品仓储条件不善、管理不当等造成的损失或质量问题，由乙方承担。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八、甲方的责任与权利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1、甲方配合乙方做好招标、物价、医保等方面工作的咨询和资料提供。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2、甲方根据乙方的市场开发情况，协助乙方做好宣传促销工作。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3、甲方保证产品质量，按时按量供货。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4、及时查询和督促乙方____市场和销售的进度，如乙方不能按合同规定完成进度，甲方可调整乙方的代____区域或取消乙方的代理资格。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九、乙方的责任和权利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1、向甲方提供药品经营资质和个人身份证的复印件。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2、负责在所代____区域内，办理药品检验、物价备案、医保及招投标等事宜。</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3、乙方代理甲方产品期间，不得销售同类竞争产品，否则甲方有权中止乙方的代理资格。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4、乙方及下级经销商要严格控制串货，否则，乙方要向被冲区域按开票金额的____倍赔偿损失。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5、乙方在每月____日前向甲方提供下月的销售和发货计划。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6、乙方在每月____日前向甲方提供产品进、销、存及流向流量和计划开发医院的名单以及二级分销商的销售情况。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7、及时向甲方提供产品销售的影响因素和招投标信息。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8、乙方要严守价格秘密，认真维护价格政策和甲方的形象和信誉。风险提示：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议违约责任具体明确，比如：如一方违反本合同应怎样之类的条款，尽量要避免笼统约定承担违约责任。并且，可以根据际情况来规定违约赔偿金的数额。此外，违约金的数额不应过高或过低，过高可能面临着违约诉求不被支持的风险，过低则不利于守约方，因此，建议咨询专业律师进行商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十、违约责任违约方应承担另一方因违约带来的全部直接和间接损失，具体按《中华人民共和国合同法》有关规定实行。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十一、免责条款因产品质量引起的经济损失由甲方承担，经确认非产品质量问题引起的各种损失，甲方概不退货且不承担任何连带责任；若因产品质量造成乙方退货，乙方必须保证产品包装完好无损。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属双方商业机密，任何一方不得随意向第三方泄露本合同内容；乙方代理期间，未经甲方允许不得私自在任何众媒体上做广告宣传，由此造成的一切后果，乙方负全部责任。情节严重者，甲方将依法追究其经济责任及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2、争议解决：在合同履行过程中，发生争议，甲乙双方友好协商解决，协商不成，双方均可向合同签订地人民法院提起诉讼。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3、补充合同：合同未尽事宜，可签订补充合同，与本合同具有同等法律效力。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4、本合同一式____份，甲乙双方各执____份，具有同等效力。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5、自合同签订之日起，乙方须在____日内汇款至甲方指定账户，否则合同无效。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w:t>
      </w:r>
      <w:r>
        <w:rPr>
          <w:rFonts w:ascii="宋体" w:hAnsi="宋体"/>
          <w:sz w:val="24"/>
          <w:szCs w:val="24"/>
        </w:rPr>
        <w:t xml:space="preserve"> </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法定住址：法定住址：</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身份证号码：</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通讯地址：</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邮政编码：</w:t>
      </w:r>
      <w:r>
        <w:rPr>
          <w:rFonts w:ascii="宋体" w:hAnsi="宋体"/>
          <w:sz w:val="24"/>
          <w:szCs w:val="24"/>
        </w:rPr>
        <w:t xml:space="preserve"> </w:t>
      </w:r>
      <w:r>
        <w:rPr>
          <w:rFonts w:ascii="宋体" w:hAnsi="宋体"/>
          <w:sz w:val="24"/>
          <w:szCs w:val="24"/>
        </w:rPr>
        <w:t xml:space="preserve"> 联系人：联系人：</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甲、乙双方均具备药品经营的合法资格，于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日，然后就乙方承接甲方医药产品在</w:t>
      </w:r>
      <w:r>
        <w:rPr>
          <w:rFonts w:ascii="宋体" w:hAnsi="宋体"/>
          <w:sz w:val="24"/>
          <w:szCs w:val="24"/>
        </w:rPr>
        <w:t xml:space="preserve"> 区域销售总代理事宜，达成共识，签定本区域销售总代理合同如下：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一、地区总代理的确认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甲方授予乙方</w:t>
      </w:r>
      <w:r>
        <w:rPr>
          <w:rFonts w:ascii="宋体" w:hAnsi="宋体"/>
          <w:sz w:val="24"/>
          <w:szCs w:val="24"/>
        </w:rPr>
        <w:t xml:space="preserve"> 区域的销售总代理权，由其全权负责该地区的销售和售后服务。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乙方接受甲方授权后，甲方不得在乙方总代理的区域内另设其它代理商或经销商。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乙方接受甲方授权后，最迟于</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前在所代理的区域内建立起有效的</w:t>
      </w:r>
      <w:r>
        <w:rPr>
          <w:rFonts w:ascii="宋体" w:hAnsi="宋体"/>
          <w:sz w:val="24"/>
          <w:szCs w:val="24"/>
        </w:rPr>
        <w:t xml:space="preserve"> </w:t>
      </w:r>
      <w:r>
        <w:rPr>
          <w:rFonts w:ascii="宋体" w:hAnsi="宋体"/>
          <w:sz w:val="24"/>
          <w:szCs w:val="24"/>
        </w:rPr>
        <w:t xml:space="preserve"> 销售。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乙方接受甲方授权后，在本合同生效之日起，然后一个月内向甲方下订单。每一份订单的货物规格为一种至数种，每种规格产品的订货数量要达到甲方的要求。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乙方年订单总金额不得低于</w:t>
      </w:r>
      <w:r>
        <w:rPr>
          <w:rFonts w:ascii="宋体" w:hAnsi="宋体"/>
          <w:sz w:val="24"/>
          <w:szCs w:val="24"/>
        </w:rPr>
        <w:t xml:space="preserve"> ，否则，甲方有权解除本合同。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三、代理保证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（1）如果甲方在乙方总代理地区以内，以任何方式给其他代理商或经销商授权，甲方必须赔偿乙方损失，以乙方当年订单总金额月平均数作为赔偿标准，并立即取消该地区其他的代理商或经销商的授权。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（2）乙方的总代理权只在授权地区生效，不能在其他已授权的地区扰乱市场，否则，将取消其代理资格。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（3）乙方在代理期间，若自动放弃代理权，或无法完成本合同所列的相关要求，甲方均有权终止本代理合同，在该地区另寻代理商，并保留追究乙方的违约责任。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四、地区代理价格，见代理价格表（不含税）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通货膨胀或其它客观原因，致使甲方所定供价必须调整，甲方必须提前通知乙方，并共同协调双方利益。以上供价均为甲方发站价，运费由乙方负责，甲方代办托运，甲方所付运费，然后由乙方在下次订单结算时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五、订货及供货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经双方协定及认可，甲方接下乙方的订单后，甲方应保证及时向乙方提供货源，尤其是甲方生产及原材料紧张时，更必须优先保证乙方的订单。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乙方下订单时，应预付订单金额的</w:t>
      </w:r>
      <w:r>
        <w:rPr>
          <w:rFonts w:ascii="宋体" w:hAnsi="宋体"/>
          <w:sz w:val="24"/>
          <w:szCs w:val="24"/>
        </w:rPr>
        <w:t xml:space="preserve"> </w:t>
      </w:r>
      <w:r>
        <w:rPr>
          <w:rFonts w:ascii="宋体" w:hAnsi="宋体"/>
          <w:sz w:val="24"/>
          <w:szCs w:val="24"/>
        </w:rPr>
        <w:t xml:space="preserve"> ％给甲方，作为订金。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具体操作细节依照甲乙双方拟定的订购合同（见附件3）。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六、付款方式和运输方式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（1）银行结算。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（2）现金支付。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（3）具体操作细节依照甲乙双方拟定的订购合同（见附件3）。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七、质量保证和售后服务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甲方产品严格按照国家的产品质量标准。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为保证用户利益，用户所购产品给予质量保证和售后服务。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八、本合同执行过程中，如遇不可抗力的影响造成经济损失，由各方自负，与对方无关。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九、本合同在双方代表签字之日起生效，有效期暂定一年，期满乙方有续签优先权。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（1）如乙方无法按本合同要求完成工作的，乙方应向甲方支付相当于合同总金额</w:t>
      </w:r>
      <w:r>
        <w:rPr>
          <w:rFonts w:ascii="宋体" w:hAnsi="宋体"/>
          <w:sz w:val="24"/>
          <w:szCs w:val="24"/>
        </w:rPr>
        <w:t xml:space="preserve"> </w:t>
      </w:r>
      <w:r>
        <w:rPr>
          <w:rFonts w:ascii="宋体" w:hAnsi="宋体"/>
          <w:sz w:val="24"/>
          <w:szCs w:val="24"/>
        </w:rPr>
        <w:t xml:space="preserve"> %的违约金；甲方有权直接从应支付乙方的相应合同金额中扣除，并有权解除本合同。如甲方要求乙方继续履行合同义务，则乙方应在甲方要求的时间内完成工作。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（2）如甲方无正当理由未按合同规定向乙方提供药品，每迟延一天，甲方应向乙方支付相当于迟延标的额</w:t>
      </w:r>
      <w:r>
        <w:rPr>
          <w:rFonts w:ascii="宋体" w:hAnsi="宋体"/>
          <w:sz w:val="24"/>
          <w:szCs w:val="24"/>
        </w:rPr>
        <w:t xml:space="preserve"> </w:t>
      </w:r>
      <w:r>
        <w:rPr>
          <w:rFonts w:ascii="宋体" w:hAnsi="宋体"/>
          <w:sz w:val="24"/>
          <w:szCs w:val="24"/>
        </w:rPr>
        <w:t xml:space="preserve"> %的违约金。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十一、本合同履行中发生争议，双方协商解决不成的，提交</w:t>
      </w:r>
      <w:r>
        <w:rPr>
          <w:rFonts w:ascii="宋体" w:hAnsi="宋体"/>
          <w:sz w:val="24"/>
          <w:szCs w:val="24"/>
        </w:rPr>
        <w:t xml:space="preserve"> 方住所地法院解决。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十二、本合同一式两份，双方各执一份为凭。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代表签名及盖（公司）章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代表签名及盖（公司）章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甲方委托乙方代理招聘人才，就有关事宜订立合同，目的在于确定甲、乙双方的权利及义务，共同遵守如下条款：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一、猎头委托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1、甲方同意委托乙方猎聘_____________</w:t>
      </w:r>
      <w:r>
        <w:rPr>
          <w:rFonts w:ascii="宋体" w:hAnsi="宋体"/>
          <w:sz w:val="24"/>
          <w:szCs w:val="24"/>
        </w:rPr>
        <w:t xml:space="preserve"> 、_____________等职位。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2、甲方必须提供营业执照复印件，公司简介并填写《企业委托书》；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二、人选确定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详细了解委托招聘职位的要求，分析背景资料，并在此基础上，对人选进行综合考评和查证，并自接受甲方委托生效之日起四至五个工作周内提供候选人详细个人资料给甲方，待甲方确认其符合招聘职位条件后，甲乙双方共商面试的时间及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三、面试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1、甲方对候选人面试后，应在____日内通知乙方面试结果，以便于乙方向面试人员通知有关情况并开展下一步的工作。如面试不能选出合格录用者，则乙方继续提供候选人。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2、参加面试人选如果在外地，来回交通费用由甲方按实际发生额承担或协商解决。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四、聘用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1、若甲方经过面试及评审等工作后，录用乙方所提供的人选，应及时通知乙方并由乙方协助办理相关事宜、签署表示录用的相关文件或证明。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2、甲方不得私下与乙方推荐的候选人联系或达成有损乙方利益的行为，否则视为违约。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五、收费标准及支付方式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1、本次职位的委托参考年薪为____________元。委托推荐服务费视该类人才在市场上的稀缺程度确定为该职位年薪的______%（范围：15%—30%），合计服务费用不少于人民币______元整。招聘完成后的结算按照该职位实际到岗签订聘用合同的年薪为基数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2、年薪的计算标准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A、（月薪固定奖金补助绩效奖金）215；12（月）年薪；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B、如有股权、期权等，单位与某某公司双方协商大概年薪金额；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3、猎头佣金的计算标准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单位与某某公司先核算出大概年薪，然后按照签订的佣金比例计算（并且佣金的计算以企业录用人才实际年薪为最终标准）。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4、协议签订之日起，甲方向乙方预付猎头总服务费的25%即人民币</w:t>
      </w:r>
      <w:r>
        <w:rPr>
          <w:rFonts w:ascii="宋体" w:hAnsi="宋体"/>
          <w:sz w:val="24"/>
          <w:szCs w:val="24"/>
        </w:rPr>
        <w:t xml:space="preserve"> ______元整作为寻访定金。被聘人员上岗后一周内（不论甲方是否与被聘人签订聘用合同、协议），甲方向乙方一次性支付该岗位人员的剩余服务费，如延期支付，每天将按照合同总额的______‰交付纳滞金。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六、权利与责任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1、乙方保证其猎头服务的合法性（许可证号：____________号），并保证向甲方推荐的人才聘用之合法性（处理好合同违约、保密期限、知识产权等可能的侵权行为）。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因乙方未在约定的期限内推荐符合甲方职位描述的人选供甲方面试，甲方提出退款，乙方将返还甲方所支付的全部费用。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3、由于甲方中途改变招聘意向或拖延到岗时间等原因致使符合甲方要求的面试合格人选未被聘用，并向乙方提出终止本协议，则乙方不再退还已支付的费用。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4、乙方推荐的合适人选因为待遇等非候选人因素导致不能被甲方聘用或接受，甲方认为无须再继续推荐，要求解除协议，乙方将不予退还已经支付的推荐预付费。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5、乙方在其服务期内有责任为甲方保守有关企业商业秘密。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6、甲方不得以招聘或储备人才为名，而达到窃取人才知识的目的；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7、甲方不得利用候选人窃取其原工作单位之商业秘密，一切由此产生的不良后果及责任由甲方负责，乙方不承担任何责任。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8、被聘用人在三个月保用期内因正常理由（工作能力、职业操守等）被甲方辞退或终止劳动合同，甲方有权要求替换。如乙方在一个月内不能提供满意的替换，乙方将退还甲方相应的服务费用，退还额度按照已任职天数为基数：______天之内退还总费用的______%；31—90天退还总费用的30%。</w:t>
      </w:r>
      <w:r>
        <w:rPr>
          <w:rFonts w:ascii="宋体" w:hAnsi="宋体"/>
          <w:sz w:val="24"/>
          <w:szCs w:val="24"/>
        </w:rPr>
        <w:t xml:space="preserve"> 除非甲方要求乙方继续寻访。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9、如因甲方公司工作调整等原因不再需要该岗位而将乙方推荐的人选进行调整，不管该人才是否过保用期乙方将视同推荐成功。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10、保用期内，因甲方更改被推荐聘人的待遇和职位，导致被推荐人离职，乙方将视同推荐成功。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1、甲方不得将乙方推荐的候选人或其背景资料提供给他方，否则视为违约。若甲方将乙方推荐的候选人安排在甲方的其它岗位，甲乙方权利义务仍按照本协议精神执行。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2、乙方推荐给甲方的人才因故未被聘用，甲方在________年之内不得录用（含兼职或任何形式的工作界入），否则将视同乙方推荐成功，甲方默认参考本协议支付猎头推荐费用。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3、甲乙双方合作后，乙方不得将甲方公司的人员作为猎取对象。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1、甲乙双方应严格遵守本协议之条款，如有违约行为，甲乙双方一致同意按照《民法典》及相关法规执行</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2、甲乙双方如在合同签订后及合同履行前因自身原因取消服务，须支付合同本金额的10%</w:t>
      </w:r>
      <w:r>
        <w:rPr>
          <w:rFonts w:ascii="宋体" w:hAnsi="宋体"/>
          <w:sz w:val="24"/>
          <w:szCs w:val="24"/>
        </w:rPr>
        <w:t xml:space="preserve"> 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八、合同有效期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合同有效期为________年，自签订之日起生效。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寻猎时间为________年____月____日至________年____月____日止。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1、本合同一式两份，甲乙双方各执一份，具同等法律效力，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2、未尽事宜由双方友好协商解决；如协商不成，则向协议签订地仲裁机构提起仲裁。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为了拓展市场，共同发展，根据国家有关法律，本着平等互利的原则，经双方友好协商，甲方授权乙方作为</w:t>
      </w:r>
      <w:r>
        <w:rPr>
          <w:rFonts w:ascii="宋体" w:hAnsi="宋体"/>
          <w:sz w:val="24"/>
          <w:szCs w:val="24"/>
        </w:rPr>
        <w:t xml:space="preserve"> 省市（地）</w:t>
      </w:r>
      <w:r>
        <w:rPr>
          <w:rFonts w:ascii="宋体" w:hAnsi="宋体"/>
          <w:sz w:val="24"/>
          <w:szCs w:val="24"/>
        </w:rPr>
        <w:t xml:space="preserve"> 产品的独家经销商。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一、经销品种：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包装：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批准文号：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零售价：</w:t>
      </w:r>
      <w:r>
        <w:rPr>
          <w:rFonts w:ascii="宋体" w:hAnsi="宋体"/>
          <w:sz w:val="24"/>
          <w:szCs w:val="24"/>
        </w:rPr>
        <w:t xml:space="preserve"> 元/盒；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批发价：元/盒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开票价：</w:t>
      </w:r>
      <w:r>
        <w:rPr>
          <w:rFonts w:ascii="宋体" w:hAnsi="宋体"/>
          <w:sz w:val="24"/>
          <w:szCs w:val="24"/>
        </w:rPr>
        <w:t xml:space="preserve"> 元/盒（现款现货）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二、代理定额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乙方年</w:t>
      </w:r>
      <w:r>
        <w:rPr>
          <w:rFonts w:ascii="宋体" w:hAnsi="宋体"/>
          <w:sz w:val="24"/>
          <w:szCs w:val="24"/>
        </w:rPr>
        <w:t xml:space="preserve"> 月</w:t>
      </w:r>
      <w:r>
        <w:rPr>
          <w:rFonts w:ascii="宋体" w:hAnsi="宋体"/>
          <w:sz w:val="24"/>
          <w:szCs w:val="24"/>
        </w:rPr>
        <w:t xml:space="preserve"> 日至年</w:t>
      </w:r>
      <w:r>
        <w:rPr>
          <w:rFonts w:ascii="宋体" w:hAnsi="宋体"/>
          <w:sz w:val="24"/>
          <w:szCs w:val="24"/>
        </w:rPr>
        <w:t xml:space="preserve"> 月</w:t>
      </w:r>
      <w:r>
        <w:rPr>
          <w:rFonts w:ascii="宋体" w:hAnsi="宋体"/>
          <w:sz w:val="24"/>
          <w:szCs w:val="24"/>
        </w:rPr>
        <w:t xml:space="preserve"> 日内购销甲方产品总额为</w:t>
      </w:r>
      <w:r>
        <w:rPr>
          <w:rFonts w:ascii="宋体" w:hAnsi="宋体"/>
          <w:sz w:val="24"/>
          <w:szCs w:val="24"/>
        </w:rPr>
        <w:t xml:space="preserve"> 万元，其中购销进度大致安排如下：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第一季度</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第二季度</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第三季度</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第四季度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数量：</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数量：</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数量：</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金额：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金额：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金额：</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乙方首批量根据城市大小而定，最低量件以上，期限为三个月，三个月后确实做过努力推广，没有打开市场的，甲方有权收回市场，产品在包装没有破损的前提下，甲方保证退货。零风险经营。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三、供货及结算方式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．乙方首次进货为</w:t>
      </w:r>
      <w:r>
        <w:rPr>
          <w:rFonts w:ascii="宋体" w:hAnsi="宋体"/>
          <w:sz w:val="24"/>
          <w:szCs w:val="24"/>
        </w:rPr>
        <w:t xml:space="preserve"> 件（每件盒）。在合同签订后乙方将首批货款付给甲方。甲方收款3日内保证及时发货（中铁快运）。以后乙方应于每月</w:t>
      </w:r>
      <w:r>
        <w:rPr>
          <w:rFonts w:ascii="宋体" w:hAnsi="宋体"/>
          <w:sz w:val="24"/>
          <w:szCs w:val="24"/>
        </w:rPr>
        <w:t xml:space="preserve"> 25</w:t>
      </w:r>
      <w:r>
        <w:rPr>
          <w:rFonts w:ascii="宋体" w:hAnsi="宋体"/>
          <w:sz w:val="24"/>
          <w:szCs w:val="24"/>
        </w:rPr>
        <w:t xml:space="preserve"> 日前将下月要货计划报给甲方，以便安排保证市场供应。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．甲方按代理底价出具增值税发票及其他必要单据，若乙方另有需要，高于代理底价开票的高出部分的税金由乙方承担。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．甲方负责按乙方合同指定的到站承担一次性运费及保险费，到站后的短途转运费用和因乙方造成的退货费用由乙方负责。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．甲方保证将产品保质、保量、按期交付乙方，如发生破损，乙方应在收货后及时向甲方提出异议，商讨后取得一致意见。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四、优惠政策和支持办法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1．为鼓励和支持经销商扩大产品销售，甲方按照不同经销商的购销总额给予经销商相应优惠和支持，如下表所示：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年终返点（每年元月结算）具体返利、支持的形式和支付方式由双方另行协商，次年销售回款总量按</w:t>
      </w:r>
      <w:r>
        <w:rPr>
          <w:rFonts w:ascii="宋体" w:hAnsi="宋体"/>
          <w:sz w:val="24"/>
          <w:szCs w:val="24"/>
        </w:rPr>
        <w:t xml:space="preserve"> %递增，如达不到，甲方有权取消乙方独家经销资格；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五、市场保证金及管理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．经甲乙双方共同约定认可，乙方须在合同签定之日起</w:t>
      </w:r>
      <w:r>
        <w:rPr>
          <w:rFonts w:ascii="宋体" w:hAnsi="宋体"/>
          <w:sz w:val="24"/>
          <w:szCs w:val="24"/>
        </w:rPr>
        <w:t xml:space="preserve"> 7</w:t>
      </w:r>
      <w:r>
        <w:rPr>
          <w:rFonts w:ascii="宋体" w:hAnsi="宋体"/>
          <w:sz w:val="24"/>
          <w:szCs w:val="24"/>
        </w:rPr>
        <w:t xml:space="preserve"> 日内向甲方交纳万元的代理保证金，逾期本合同自动失效。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．市场保证金主要用于协议区域代理权的确认和市场规范运作的保障。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．如乙方有窜货行为，甲方有权扣除乙方”代理保证金”，并取消其代理资格。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．本合同终止时，乙方完成代理合同且无违规行为，甲方全额退还乙方的”代理保证金”，不计利息。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5、乙方在代理期间，如发现有向所代理产品区域以外的区域窜货（以箱号为准），甲方有权做相应的处罚或没收乙方全部保证金，情节严重者取消其独家代理资格，并可按进货价格的8折给乙方退货。</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药品经销协议可由</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市公证处进行公证或由</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知名律师事务所进行合同见证，市场保证金可由公证处或律师事务所独立保管，降低合作风险。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六、双方义务和责任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1、甲方须向乙方提供合格产品和相应的质检报告。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2、甲方应向乙方通报当地经销商的分布情况，不得向乙方以外单位提供等同或高于协议乙方的让利和支持，</w:t>
      </w:r>
      <w:r>
        <w:rPr>
          <w:rFonts w:ascii="宋体" w:hAnsi="宋体"/>
          <w:sz w:val="24"/>
          <w:szCs w:val="24"/>
        </w:rPr>
        <w:t xml:space="preserve"> 不得向乙方经销地区以内单位或个人直接供应产品，若直供则销售额划归协议乙方的经销业绩。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3、乙方根据市场实情，在全国统一零售价的原则下，积极维护甲方价格体系政策，不得乱价而影响全盘市场；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4、合同期满后，乙方在完成合同指标的情况下，享有优先续约权；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5、乙方不得以低于甲方开票价格进行批发或零售，一旦违背，甲方有权取消其相应资格及其优惠承诺，并有权进一步追究责任。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须定期按甲方要求提供有关产品的市场情况的信息反馈资料，并及时回笼货款。否则，甲方将延迟放行下批产品。乙方需要向甲方提供销售终端明细表（为防止经销商窜货，所以经销商每月应向甲方提供产品去向表，否则甲方有权不予返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违约方应承担另一方因违约带来的全部直接和间接损失；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八、免责条款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因产品质量引起的经济损失由甲方承担，经确认非产品质量问题引起的各种</w:t>
      </w:r>
      <w:r>
        <w:rPr>
          <w:rFonts w:ascii="宋体" w:hAnsi="宋体"/>
          <w:sz w:val="24"/>
          <w:szCs w:val="24"/>
        </w:rPr>
        <w:t xml:space="preserve"> 损失，甲方概不退货且不承担任何连带责任；若因产品质量造成乙方退货，乙方必须保证产品包装完好无损。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属双方商业机密，任何一方不得随意向第三方泄露本协合同内容；乙方代理期间，未经甲方允许不得私自在任何大众媒体上做广告宣传，由此造成的一切后果，乙方负全部责任。情节严重者，甲方将依法追究其经济责任及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十、附则：</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．本合同未尽事宜，可由双方确定后签定补充合同。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．本合同一式二份，均为正本，双方各执一份，甲、乙双方各执一份，乙方须在合同签定日期起7日内向甲方交纳全额市场保证金，以取得所在地区独家代理权，合同自首批进货后生效。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．双方如有争议，本着友好协商的态度解决，达成一致。如协商不成，在甲方所在地法院诉讼解决。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甲方：（单位章）乙方：（单位章）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法定代表人（字）：法定代表人（签字）：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地区经理／业务代表（签字）：业务经理（签字）：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药品代理合同8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民法典》及相关法律法规，并根据诚实信用和平等互利的原则，经友好协商一致，签定此合同。甲乙双方申X都已经理解并认可了本合同的所有内容，同意承担各自所承担的权利和义务，严格执行本合同，合同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一、产品名称、数量、计量单位、单价、金额：</w:t>
      </w:r>
      <w:r>
        <w:rPr>
          <w:rFonts w:ascii="宋体" w:hAnsi="宋体"/>
          <w:sz w:val="24"/>
          <w:szCs w:val="24"/>
        </w:rPr>
        <w:t xml:space="preserve"> </w:t>
      </w:r>
      <w:r>
        <w:rPr>
          <w:rFonts w:ascii="宋体" w:hAnsi="宋体"/>
          <w:sz w:val="24"/>
          <w:szCs w:val="24"/>
        </w:rPr>
        <w:t xml:space="preserve"> 以上价款总计</w:t>
      </w:r>
      <w:r>
        <w:rPr>
          <w:rFonts w:ascii="宋体" w:hAnsi="宋体"/>
          <w:sz w:val="24"/>
          <w:szCs w:val="24"/>
        </w:rPr>
        <w:t xml:space="preserve"> 元(大写：</w:t>
      </w:r>
      <w:r>
        <w:rPr>
          <w:rFonts w:ascii="宋体" w:hAnsi="宋体"/>
          <w:sz w:val="24"/>
          <w:szCs w:val="24"/>
        </w:rPr>
        <w:t xml:space="preserve"> )。</w:t>
      </w:r>
      <w:r>
        <w:rPr>
          <w:rFonts w:ascii="宋体" w:hAnsi="宋体"/>
          <w:sz w:val="24"/>
          <w:szCs w:val="24"/>
        </w:rPr>
        <w:t xml:space="preserve"> 以上数量以实际送到工地并经乙方签收为准，如市场价格有大的变化，以上价格以乙方通知甲方前____日的市场平均价格为基准价予以调整，并经甲乙双方认可。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二、质量标准：甲方提供出厂质量通知单。乙方凭单验质。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三、产品合格率达到国家规范。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四、交货方式、地点和运杂费负担：甲方组织运输工具送到乙方指定工地现场，但运费、上、下车费等均由乙方自理。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五、供货日期：________年____月____日。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六、付款办法和期限：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0" w:history="1">
        <w:r>
          <w:rPr>
            <w:rFonts w:ascii="SimSun" w:eastAsia="SimSun" w:hAnsi="SimSun" w:cs="SimSun"/>
            <w:b/>
            <w:bCs/>
            <w:color w:val="0000EE"/>
            <w:kern w:val="0"/>
            <w:sz w:val="30"/>
            <w:szCs w:val="30"/>
            <w:u w:val="single" w:color="0000EE"/>
          </w:rPr>
          <w:t>https://d.book118.com/266013024153010041</w:t>
        </w:r>
      </w:hyperlink>
    </w:p>
    <w:p w:rsidR="00B65ABA" w:rsidRPr="000B3EC3" w:rsidP="00A34832">
      <w:pPr>
        <w:spacing w:line="360" w:lineRule="auto"/>
        <w:jc w:val="left"/>
        <w:rPr>
          <w:rFonts w:ascii="宋体" w:hAnsi="宋体"/>
          <w:sz w:val="24"/>
          <w:szCs w:val="24"/>
        </w:rPr>
      </w:pPr>
    </w:p>
    <w:sectPr>
      <w:headerReference w:type="even" r:id="rId101"/>
      <w:headerReference w:type="default" r:id="rId102"/>
      <w:footerReference w:type="even" r:id="rId103"/>
      <w:footerReference w:type="default" r:id="rId104"/>
      <w:headerReference w:type="first" r:id="rId105"/>
      <w:footerReference w:type="first" r:id="rId106"/>
      <w:type w:val="nextPage"/>
      <w:pgSz w:w="11906" w:h="16838"/>
      <w:pgMar w:top="1440" w:right="1800" w:bottom="1440" w:left="1800" w:header="851" w:footer="992" w:gutter="0"/>
      <w:pgNumType w:start="1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d.book118.com/266013024153010041" TargetMode="Externa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theme" Target="theme/theme1.xml" /><Relationship Id="rId108"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