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粮食机械项目规划设计蓝图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2" w:history="1">
        <w:r>
          <w:rPr>
            <w:rFonts w:ascii="仿宋" w:eastAsia="仿宋" w:hAnsi="仿宋" w:cs="仿宋" w:hint="eastAsia"/>
            <w:lang w:eastAsia="zh-CN"/>
          </w:rPr>
          <w:t>前言</w:t>
        </w:r>
        <w:r>
          <w:tab/>
        </w:r>
        <w:r>
          <w:fldChar w:fldCharType="begin"/>
        </w:r>
        <w:r>
          <w:instrText xml:space="preserve"> PAGEREF _Toc2202 \h </w:instrText>
        </w:r>
        <w:r>
          <w:fldChar w:fldCharType="separate"/>
        </w:r>
        <w:r>
          <w:t>3</w:t>
        </w:r>
        <w:r>
          <w:fldChar w:fldCharType="end"/>
        </w:r>
      </w:hyperlink>
    </w:p>
    <w:p>
      <w:pPr>
        <w:pStyle w:val="TOC1"/>
        <w:tabs>
          <w:tab w:val="right" w:leader="dot" w:pos="8306"/>
        </w:tabs>
      </w:pPr>
      <w:hyperlink w:anchor="_Toc26358" w:history="1">
        <w:r>
          <w:rPr>
            <w:rFonts w:ascii="仿宋" w:eastAsia="仿宋" w:hAnsi="仿宋" w:cs="仿宋" w:hint="eastAsia"/>
            <w:lang w:eastAsia="zh-CN"/>
          </w:rPr>
          <w:t>一、粮食机械项目建设单位说明</w:t>
        </w:r>
        <w:r>
          <w:tab/>
        </w:r>
        <w:r>
          <w:fldChar w:fldCharType="begin"/>
        </w:r>
        <w:r>
          <w:instrText xml:space="preserve"> PAGEREF _Toc26358 \h </w:instrText>
        </w:r>
        <w:r>
          <w:fldChar w:fldCharType="separate"/>
        </w:r>
        <w:r>
          <w:t>3</w:t>
        </w:r>
        <w:r>
          <w:fldChar w:fldCharType="end"/>
        </w:r>
      </w:hyperlink>
    </w:p>
    <w:p>
      <w:pPr>
        <w:pStyle w:val="TOC2"/>
        <w:tabs>
          <w:tab w:val="right" w:leader="dot" w:pos="8306"/>
        </w:tabs>
      </w:pPr>
      <w:hyperlink w:anchor="_Toc9191" w:history="1">
        <w:r>
          <w:rPr>
            <w:rFonts w:ascii="仿宋" w:eastAsia="仿宋" w:hAnsi="仿宋" w:cs="仿宋" w:hint="eastAsia"/>
            <w:lang w:eastAsia="zh-CN"/>
          </w:rPr>
          <w:t>(一)、粮食机械项目承办单位基本情况</w:t>
        </w:r>
        <w:r>
          <w:tab/>
        </w:r>
        <w:r>
          <w:fldChar w:fldCharType="begin"/>
        </w:r>
        <w:r>
          <w:instrText xml:space="preserve"> PAGEREF _Toc9191 \h </w:instrText>
        </w:r>
        <w:r>
          <w:fldChar w:fldCharType="separate"/>
        </w:r>
        <w:r>
          <w:t>3</w:t>
        </w:r>
        <w:r>
          <w:fldChar w:fldCharType="end"/>
        </w:r>
      </w:hyperlink>
    </w:p>
    <w:p>
      <w:pPr>
        <w:pStyle w:val="TOC2"/>
        <w:tabs>
          <w:tab w:val="right" w:leader="dot" w:pos="8306"/>
        </w:tabs>
      </w:pPr>
      <w:hyperlink w:anchor="_Toc7924" w:history="1">
        <w:r>
          <w:rPr>
            <w:rFonts w:ascii="仿宋" w:eastAsia="仿宋" w:hAnsi="仿宋" w:cs="仿宋" w:hint="eastAsia"/>
            <w:lang w:eastAsia="zh-CN"/>
          </w:rPr>
          <w:t>(二)、公司经济效益分析</w:t>
        </w:r>
        <w:r>
          <w:tab/>
        </w:r>
        <w:r>
          <w:fldChar w:fldCharType="begin"/>
        </w:r>
        <w:r>
          <w:instrText xml:space="preserve"> PAGEREF _Toc7924 \h </w:instrText>
        </w:r>
        <w:r>
          <w:fldChar w:fldCharType="separate"/>
        </w:r>
        <w:r>
          <w:t>4</w:t>
        </w:r>
        <w:r>
          <w:fldChar w:fldCharType="end"/>
        </w:r>
      </w:hyperlink>
    </w:p>
    <w:p>
      <w:pPr>
        <w:pStyle w:val="TOC1"/>
        <w:tabs>
          <w:tab w:val="right" w:leader="dot" w:pos="8306"/>
        </w:tabs>
      </w:pPr>
      <w:hyperlink w:anchor="_Toc10848" w:history="1">
        <w:r>
          <w:rPr>
            <w:rFonts w:ascii="仿宋" w:eastAsia="仿宋" w:hAnsi="仿宋" w:cs="仿宋" w:hint="eastAsia"/>
            <w:lang w:eastAsia="zh-CN"/>
          </w:rPr>
          <w:t>二、市场分析、调研</w:t>
        </w:r>
        <w:r>
          <w:tab/>
        </w:r>
        <w:r>
          <w:fldChar w:fldCharType="begin"/>
        </w:r>
        <w:r>
          <w:instrText xml:space="preserve"> PAGEREF _Toc10848 \h </w:instrText>
        </w:r>
        <w:r>
          <w:fldChar w:fldCharType="separate"/>
        </w:r>
        <w:r>
          <w:t>5</w:t>
        </w:r>
        <w:r>
          <w:fldChar w:fldCharType="end"/>
        </w:r>
      </w:hyperlink>
    </w:p>
    <w:p>
      <w:pPr>
        <w:pStyle w:val="TOC2"/>
        <w:tabs>
          <w:tab w:val="right" w:leader="dot" w:pos="8306"/>
        </w:tabs>
      </w:pPr>
      <w:hyperlink w:anchor="_Toc7123" w:history="1">
        <w:r>
          <w:rPr>
            <w:rFonts w:ascii="仿宋" w:eastAsia="仿宋" w:hAnsi="仿宋" w:cs="仿宋" w:hint="eastAsia"/>
            <w:lang w:eastAsia="zh-CN"/>
          </w:rPr>
          <w:t>(一)、粮食机械行业分析</w:t>
        </w:r>
        <w:r>
          <w:tab/>
        </w:r>
        <w:r>
          <w:fldChar w:fldCharType="begin"/>
        </w:r>
        <w:r>
          <w:instrText xml:space="preserve"> PAGEREF _Toc7123 \h </w:instrText>
        </w:r>
        <w:r>
          <w:fldChar w:fldCharType="separate"/>
        </w:r>
        <w:r>
          <w:t>5</w:t>
        </w:r>
        <w:r>
          <w:fldChar w:fldCharType="end"/>
        </w:r>
      </w:hyperlink>
    </w:p>
    <w:p>
      <w:pPr>
        <w:pStyle w:val="TOC2"/>
        <w:tabs>
          <w:tab w:val="right" w:leader="dot" w:pos="8306"/>
        </w:tabs>
      </w:pPr>
      <w:hyperlink w:anchor="_Toc12297" w:history="1">
        <w:r>
          <w:rPr>
            <w:rFonts w:ascii="仿宋" w:eastAsia="仿宋" w:hAnsi="仿宋" w:cs="仿宋" w:hint="eastAsia"/>
            <w:lang w:eastAsia="zh-CN"/>
          </w:rPr>
          <w:t>(二)、粮食机械市场分析预测</w:t>
        </w:r>
        <w:r>
          <w:tab/>
        </w:r>
        <w:r>
          <w:fldChar w:fldCharType="begin"/>
        </w:r>
        <w:r>
          <w:instrText xml:space="preserve"> PAGEREF _Toc12297 \h </w:instrText>
        </w:r>
        <w:r>
          <w:fldChar w:fldCharType="separate"/>
        </w:r>
        <w:r>
          <w:t>5</w:t>
        </w:r>
        <w:r>
          <w:fldChar w:fldCharType="end"/>
        </w:r>
      </w:hyperlink>
    </w:p>
    <w:p>
      <w:pPr>
        <w:pStyle w:val="TOC1"/>
        <w:tabs>
          <w:tab w:val="right" w:leader="dot" w:pos="8306"/>
        </w:tabs>
      </w:pPr>
      <w:hyperlink w:anchor="_Toc3750" w:history="1">
        <w:r>
          <w:rPr>
            <w:rFonts w:ascii="仿宋" w:eastAsia="仿宋" w:hAnsi="仿宋" w:cs="仿宋" w:hint="eastAsia"/>
            <w:lang w:eastAsia="zh-CN"/>
          </w:rPr>
          <w:t>三、粮食机械项目概论</w:t>
        </w:r>
        <w:r>
          <w:tab/>
        </w:r>
        <w:r>
          <w:fldChar w:fldCharType="begin"/>
        </w:r>
        <w:r>
          <w:instrText xml:space="preserve"> PAGEREF _Toc3750 \h </w:instrText>
        </w:r>
        <w:r>
          <w:fldChar w:fldCharType="separate"/>
        </w:r>
        <w:r>
          <w:t>6</w:t>
        </w:r>
        <w:r>
          <w:fldChar w:fldCharType="end"/>
        </w:r>
      </w:hyperlink>
    </w:p>
    <w:p>
      <w:pPr>
        <w:pStyle w:val="TOC2"/>
        <w:tabs>
          <w:tab w:val="right" w:leader="dot" w:pos="8306"/>
        </w:tabs>
      </w:pPr>
      <w:hyperlink w:anchor="_Toc25155" w:history="1">
        <w:r>
          <w:rPr>
            <w:rFonts w:ascii="仿宋" w:eastAsia="仿宋" w:hAnsi="仿宋" w:cs="仿宋" w:hint="eastAsia"/>
            <w:lang w:eastAsia="zh-CN"/>
          </w:rPr>
          <w:t>(一)、粮食机械项目概况</w:t>
        </w:r>
        <w:r>
          <w:tab/>
        </w:r>
        <w:r>
          <w:fldChar w:fldCharType="begin"/>
        </w:r>
        <w:r>
          <w:instrText xml:space="preserve"> PAGEREF _Toc25155 \h </w:instrText>
        </w:r>
        <w:r>
          <w:fldChar w:fldCharType="separate"/>
        </w:r>
        <w:r>
          <w:t>6</w:t>
        </w:r>
        <w:r>
          <w:fldChar w:fldCharType="end"/>
        </w:r>
      </w:hyperlink>
    </w:p>
    <w:p>
      <w:pPr>
        <w:pStyle w:val="TOC2"/>
        <w:tabs>
          <w:tab w:val="right" w:leader="dot" w:pos="8306"/>
        </w:tabs>
      </w:pPr>
      <w:hyperlink w:anchor="_Toc5504" w:history="1">
        <w:r>
          <w:rPr>
            <w:rFonts w:ascii="仿宋" w:eastAsia="仿宋" w:hAnsi="仿宋" w:cs="仿宋" w:hint="eastAsia"/>
            <w:lang w:eastAsia="zh-CN"/>
          </w:rPr>
          <w:t>(二)、粮食机械项目目标</w:t>
        </w:r>
        <w:r>
          <w:tab/>
        </w:r>
        <w:r>
          <w:fldChar w:fldCharType="begin"/>
        </w:r>
        <w:r>
          <w:instrText xml:space="preserve"> PAGEREF _Toc5504 \h </w:instrText>
        </w:r>
        <w:r>
          <w:fldChar w:fldCharType="separate"/>
        </w:r>
        <w:r>
          <w:t>8</w:t>
        </w:r>
        <w:r>
          <w:fldChar w:fldCharType="end"/>
        </w:r>
      </w:hyperlink>
    </w:p>
    <w:p>
      <w:pPr>
        <w:pStyle w:val="TOC2"/>
        <w:tabs>
          <w:tab w:val="right" w:leader="dot" w:pos="8306"/>
        </w:tabs>
      </w:pPr>
      <w:hyperlink w:anchor="_Toc15424" w:history="1">
        <w:r>
          <w:rPr>
            <w:rFonts w:ascii="仿宋" w:eastAsia="仿宋" w:hAnsi="仿宋" w:cs="仿宋" w:hint="eastAsia"/>
            <w:lang w:eastAsia="zh-CN"/>
          </w:rPr>
          <w:t>(三)、粮食机械项目提出的理由</w:t>
        </w:r>
        <w:r>
          <w:tab/>
        </w:r>
        <w:r>
          <w:fldChar w:fldCharType="begin"/>
        </w:r>
        <w:r>
          <w:instrText xml:space="preserve"> PAGEREF _Toc15424 \h </w:instrText>
        </w:r>
        <w:r>
          <w:fldChar w:fldCharType="separate"/>
        </w:r>
        <w:r>
          <w:t>9</w:t>
        </w:r>
        <w:r>
          <w:fldChar w:fldCharType="end"/>
        </w:r>
      </w:hyperlink>
    </w:p>
    <w:p>
      <w:pPr>
        <w:pStyle w:val="TOC2"/>
        <w:tabs>
          <w:tab w:val="right" w:leader="dot" w:pos="8306"/>
        </w:tabs>
      </w:pPr>
      <w:hyperlink w:anchor="_Toc26249" w:history="1">
        <w:r>
          <w:rPr>
            <w:rFonts w:ascii="仿宋" w:eastAsia="仿宋" w:hAnsi="仿宋" w:cs="仿宋" w:hint="eastAsia"/>
            <w:lang w:eastAsia="zh-CN"/>
          </w:rPr>
          <w:t>(四)、粮食机械项目意义</w:t>
        </w:r>
        <w:r>
          <w:tab/>
        </w:r>
        <w:r>
          <w:fldChar w:fldCharType="begin"/>
        </w:r>
        <w:r>
          <w:instrText xml:space="preserve"> PAGEREF _Toc26249 \h </w:instrText>
        </w:r>
        <w:r>
          <w:fldChar w:fldCharType="separate"/>
        </w:r>
        <w:r>
          <w:t>11</w:t>
        </w:r>
        <w:r>
          <w:fldChar w:fldCharType="end"/>
        </w:r>
      </w:hyperlink>
    </w:p>
    <w:p>
      <w:pPr>
        <w:pStyle w:val="TOC2"/>
        <w:tabs>
          <w:tab w:val="right" w:leader="dot" w:pos="8306"/>
        </w:tabs>
      </w:pPr>
      <w:hyperlink w:anchor="_Toc11329" w:history="1">
        <w:r>
          <w:rPr>
            <w:rFonts w:ascii="仿宋" w:eastAsia="仿宋" w:hAnsi="仿宋" w:cs="仿宋" w:hint="eastAsia"/>
            <w:lang w:eastAsia="zh-CN"/>
          </w:rPr>
          <w:t>(五)、粮食机械项目背景</w:t>
        </w:r>
        <w:r>
          <w:tab/>
        </w:r>
        <w:r>
          <w:fldChar w:fldCharType="begin"/>
        </w:r>
        <w:r>
          <w:instrText xml:space="preserve"> PAGEREF _Toc11329 \h </w:instrText>
        </w:r>
        <w:r>
          <w:fldChar w:fldCharType="separate"/>
        </w:r>
        <w:r>
          <w:t>12</w:t>
        </w:r>
        <w:r>
          <w:fldChar w:fldCharType="end"/>
        </w:r>
      </w:hyperlink>
    </w:p>
    <w:p>
      <w:pPr>
        <w:pStyle w:val="TOC1"/>
        <w:tabs>
          <w:tab w:val="right" w:leader="dot" w:pos="8306"/>
        </w:tabs>
      </w:pPr>
      <w:hyperlink w:anchor="_Toc27861" w:history="1">
        <w:r>
          <w:rPr>
            <w:rFonts w:ascii="仿宋" w:eastAsia="仿宋" w:hAnsi="仿宋" w:cs="仿宋" w:hint="eastAsia"/>
            <w:lang w:eastAsia="zh-CN"/>
          </w:rPr>
          <w:t>四、粮食机械项目选址可行性分析</w:t>
        </w:r>
        <w:r>
          <w:tab/>
        </w:r>
        <w:r>
          <w:fldChar w:fldCharType="begin"/>
        </w:r>
        <w:r>
          <w:instrText xml:space="preserve"> PAGEREF _Toc27861 \h </w:instrText>
        </w:r>
        <w:r>
          <w:fldChar w:fldCharType="separate"/>
        </w:r>
        <w:r>
          <w:t>13</w:t>
        </w:r>
        <w:r>
          <w:fldChar w:fldCharType="end"/>
        </w:r>
      </w:hyperlink>
    </w:p>
    <w:p>
      <w:pPr>
        <w:pStyle w:val="TOC2"/>
        <w:tabs>
          <w:tab w:val="right" w:leader="dot" w:pos="8306"/>
        </w:tabs>
      </w:pPr>
      <w:hyperlink w:anchor="_Toc6034" w:history="1">
        <w:r>
          <w:rPr>
            <w:rFonts w:ascii="仿宋" w:eastAsia="仿宋" w:hAnsi="仿宋" w:cs="仿宋" w:hint="eastAsia"/>
            <w:lang w:eastAsia="zh-CN"/>
          </w:rPr>
          <w:t>(一)、粮食机械项目选址</w:t>
        </w:r>
        <w:r>
          <w:tab/>
        </w:r>
        <w:r>
          <w:fldChar w:fldCharType="begin"/>
        </w:r>
        <w:r>
          <w:instrText xml:space="preserve"> PAGEREF _Toc6034 \h </w:instrText>
        </w:r>
        <w:r>
          <w:fldChar w:fldCharType="separate"/>
        </w:r>
        <w:r>
          <w:t>13</w:t>
        </w:r>
        <w:r>
          <w:fldChar w:fldCharType="end"/>
        </w:r>
      </w:hyperlink>
    </w:p>
    <w:p>
      <w:pPr>
        <w:pStyle w:val="TOC2"/>
        <w:tabs>
          <w:tab w:val="right" w:leader="dot" w:pos="8306"/>
        </w:tabs>
      </w:pPr>
      <w:hyperlink w:anchor="_Toc11486" w:history="1">
        <w:r>
          <w:rPr>
            <w:rFonts w:ascii="仿宋" w:eastAsia="仿宋" w:hAnsi="仿宋" w:cs="仿宋" w:hint="eastAsia"/>
            <w:lang w:eastAsia="zh-CN"/>
          </w:rPr>
          <w:t>(二)、用地控制指标</w:t>
        </w:r>
        <w:r>
          <w:tab/>
        </w:r>
        <w:r>
          <w:fldChar w:fldCharType="begin"/>
        </w:r>
        <w:r>
          <w:instrText xml:space="preserve"> PAGEREF _Toc11486 \h </w:instrText>
        </w:r>
        <w:r>
          <w:fldChar w:fldCharType="separate"/>
        </w:r>
        <w:r>
          <w:t>13</w:t>
        </w:r>
        <w:r>
          <w:fldChar w:fldCharType="end"/>
        </w:r>
      </w:hyperlink>
    </w:p>
    <w:p>
      <w:pPr>
        <w:pStyle w:val="TOC2"/>
        <w:tabs>
          <w:tab w:val="right" w:leader="dot" w:pos="8306"/>
        </w:tabs>
      </w:pPr>
      <w:hyperlink w:anchor="_Toc23458" w:history="1">
        <w:r>
          <w:rPr>
            <w:rFonts w:ascii="仿宋" w:eastAsia="仿宋" w:hAnsi="仿宋" w:cs="仿宋" w:hint="eastAsia"/>
            <w:lang w:eastAsia="zh-CN"/>
          </w:rPr>
          <w:t>(三)、节约用地措施</w:t>
        </w:r>
        <w:r>
          <w:tab/>
        </w:r>
        <w:r>
          <w:fldChar w:fldCharType="begin"/>
        </w:r>
        <w:r>
          <w:instrText xml:space="preserve"> PAGEREF _Toc23458 \h </w:instrText>
        </w:r>
        <w:r>
          <w:fldChar w:fldCharType="separate"/>
        </w:r>
        <w:r>
          <w:t>15</w:t>
        </w:r>
        <w:r>
          <w:fldChar w:fldCharType="end"/>
        </w:r>
      </w:hyperlink>
    </w:p>
    <w:p>
      <w:pPr>
        <w:pStyle w:val="TOC2"/>
        <w:tabs>
          <w:tab w:val="right" w:leader="dot" w:pos="8306"/>
        </w:tabs>
      </w:pPr>
      <w:hyperlink w:anchor="_Toc13768" w:history="1">
        <w:r>
          <w:rPr>
            <w:rFonts w:ascii="仿宋" w:eastAsia="仿宋" w:hAnsi="仿宋" w:cs="仿宋" w:hint="eastAsia"/>
            <w:lang w:eastAsia="zh-CN"/>
          </w:rPr>
          <w:t>(四)、总图布置方案</w:t>
        </w:r>
        <w:r>
          <w:tab/>
        </w:r>
        <w:r>
          <w:fldChar w:fldCharType="begin"/>
        </w:r>
        <w:r>
          <w:instrText xml:space="preserve"> PAGEREF _Toc13768 \h </w:instrText>
        </w:r>
        <w:r>
          <w:fldChar w:fldCharType="separate"/>
        </w:r>
        <w:r>
          <w:t>16</w:t>
        </w:r>
        <w:r>
          <w:fldChar w:fldCharType="end"/>
        </w:r>
      </w:hyperlink>
    </w:p>
    <w:p>
      <w:pPr>
        <w:pStyle w:val="TOC2"/>
        <w:tabs>
          <w:tab w:val="right" w:leader="dot" w:pos="8306"/>
        </w:tabs>
      </w:pPr>
      <w:hyperlink w:anchor="_Toc7344" w:history="1">
        <w:r>
          <w:rPr>
            <w:rFonts w:ascii="仿宋" w:eastAsia="仿宋" w:hAnsi="仿宋" w:cs="仿宋" w:hint="eastAsia"/>
            <w:lang w:eastAsia="zh-CN"/>
          </w:rPr>
          <w:t>(五)、选址综合评价</w:t>
        </w:r>
        <w:r>
          <w:tab/>
        </w:r>
        <w:r>
          <w:fldChar w:fldCharType="begin"/>
        </w:r>
        <w:r>
          <w:instrText xml:space="preserve"> PAGEREF _Toc7344 \h </w:instrText>
        </w:r>
        <w:r>
          <w:fldChar w:fldCharType="separate"/>
        </w:r>
        <w:r>
          <w:t>17</w:t>
        </w:r>
        <w:r>
          <w:fldChar w:fldCharType="end"/>
        </w:r>
      </w:hyperlink>
    </w:p>
    <w:p>
      <w:pPr>
        <w:pStyle w:val="TOC1"/>
        <w:tabs>
          <w:tab w:val="right" w:leader="dot" w:pos="8306"/>
        </w:tabs>
      </w:pPr>
      <w:hyperlink w:anchor="_Toc19934" w:history="1">
        <w:r>
          <w:rPr>
            <w:rFonts w:ascii="仿宋" w:eastAsia="仿宋" w:hAnsi="仿宋" w:cs="仿宋" w:hint="eastAsia"/>
            <w:lang w:eastAsia="zh-CN"/>
          </w:rPr>
          <w:t>五、粮食机械项目建设背景及必要性分析</w:t>
        </w:r>
        <w:r>
          <w:tab/>
        </w:r>
        <w:r>
          <w:fldChar w:fldCharType="begin"/>
        </w:r>
        <w:r>
          <w:instrText xml:space="preserve"> PAGEREF _Toc19934 \h </w:instrText>
        </w:r>
        <w:r>
          <w:fldChar w:fldCharType="separate"/>
        </w:r>
        <w:r>
          <w:t>18</w:t>
        </w:r>
        <w:r>
          <w:fldChar w:fldCharType="end"/>
        </w:r>
      </w:hyperlink>
    </w:p>
    <w:p>
      <w:pPr>
        <w:pStyle w:val="TOC2"/>
        <w:tabs>
          <w:tab w:val="right" w:leader="dot" w:pos="8306"/>
        </w:tabs>
      </w:pPr>
      <w:hyperlink w:anchor="_Toc30418" w:history="1">
        <w:r>
          <w:rPr>
            <w:rFonts w:ascii="仿宋" w:eastAsia="仿宋" w:hAnsi="仿宋" w:cs="仿宋" w:hint="eastAsia"/>
            <w:lang w:eastAsia="zh-CN"/>
          </w:rPr>
          <w:t>(一)、粮食机械项目背景分析</w:t>
        </w:r>
        <w:r>
          <w:tab/>
        </w:r>
        <w:r>
          <w:fldChar w:fldCharType="begin"/>
        </w:r>
        <w:r>
          <w:instrText xml:space="preserve"> PAGEREF _Toc30418 \h </w:instrText>
        </w:r>
        <w:r>
          <w:fldChar w:fldCharType="separate"/>
        </w:r>
        <w:r>
          <w:t>18</w:t>
        </w:r>
        <w:r>
          <w:fldChar w:fldCharType="end"/>
        </w:r>
      </w:hyperlink>
    </w:p>
    <w:p>
      <w:pPr>
        <w:pStyle w:val="TOC2"/>
        <w:tabs>
          <w:tab w:val="right" w:leader="dot" w:pos="8306"/>
        </w:tabs>
      </w:pPr>
      <w:hyperlink w:anchor="_Toc15340" w:history="1">
        <w:r>
          <w:rPr>
            <w:rFonts w:ascii="仿宋" w:eastAsia="仿宋" w:hAnsi="仿宋" w:cs="仿宋" w:hint="eastAsia"/>
            <w:lang w:eastAsia="zh-CN"/>
          </w:rPr>
          <w:t>(二)、粮食机械项目建设必要性分析</w:t>
        </w:r>
        <w:r>
          <w:tab/>
        </w:r>
        <w:r>
          <w:fldChar w:fldCharType="begin"/>
        </w:r>
        <w:r>
          <w:instrText xml:space="preserve"> PAGEREF _Toc15340 \h </w:instrText>
        </w:r>
        <w:r>
          <w:fldChar w:fldCharType="separate"/>
        </w:r>
        <w:r>
          <w:t>19</w:t>
        </w:r>
        <w:r>
          <w:fldChar w:fldCharType="end"/>
        </w:r>
      </w:hyperlink>
    </w:p>
    <w:p>
      <w:pPr>
        <w:pStyle w:val="TOC1"/>
        <w:tabs>
          <w:tab w:val="right" w:leader="dot" w:pos="8306"/>
        </w:tabs>
      </w:pPr>
      <w:hyperlink w:anchor="_Toc3184" w:history="1">
        <w:r>
          <w:rPr>
            <w:rFonts w:ascii="仿宋" w:eastAsia="仿宋" w:hAnsi="仿宋" w:cs="仿宋" w:hint="eastAsia"/>
            <w:lang w:eastAsia="zh-CN"/>
          </w:rPr>
          <w:t>六、粮食机械项目绩效评估</w:t>
        </w:r>
        <w:r>
          <w:tab/>
        </w:r>
        <w:r>
          <w:fldChar w:fldCharType="begin"/>
        </w:r>
        <w:r>
          <w:instrText xml:space="preserve"> PAGEREF _Toc3184 \h </w:instrText>
        </w:r>
        <w:r>
          <w:fldChar w:fldCharType="separate"/>
        </w:r>
        <w:r>
          <w:t>21</w:t>
        </w:r>
        <w:r>
          <w:fldChar w:fldCharType="end"/>
        </w:r>
      </w:hyperlink>
    </w:p>
    <w:p>
      <w:pPr>
        <w:pStyle w:val="TOC2"/>
        <w:tabs>
          <w:tab w:val="right" w:leader="dot" w:pos="8306"/>
        </w:tabs>
      </w:pPr>
      <w:hyperlink w:anchor="_Toc23642" w:history="1">
        <w:r>
          <w:rPr>
            <w:rFonts w:ascii="仿宋" w:eastAsia="仿宋" w:hAnsi="仿宋" w:cs="仿宋" w:hint="eastAsia"/>
            <w:lang w:eastAsia="zh-CN"/>
          </w:rPr>
          <w:t>(一)、绩效评估指标</w:t>
        </w:r>
        <w:r>
          <w:tab/>
        </w:r>
        <w:r>
          <w:fldChar w:fldCharType="begin"/>
        </w:r>
        <w:r>
          <w:instrText xml:space="preserve"> PAGEREF _Toc23642 \h </w:instrText>
        </w:r>
        <w:r>
          <w:fldChar w:fldCharType="separate"/>
        </w:r>
        <w:r>
          <w:t>21</w:t>
        </w:r>
        <w:r>
          <w:fldChar w:fldCharType="end"/>
        </w:r>
      </w:hyperlink>
    </w:p>
    <w:p>
      <w:pPr>
        <w:pStyle w:val="TOC2"/>
        <w:tabs>
          <w:tab w:val="right" w:leader="dot" w:pos="8306"/>
        </w:tabs>
      </w:pPr>
      <w:hyperlink w:anchor="_Toc1388" w:history="1">
        <w:r>
          <w:rPr>
            <w:rFonts w:ascii="仿宋" w:eastAsia="仿宋" w:hAnsi="仿宋" w:cs="仿宋" w:hint="eastAsia"/>
            <w:lang w:eastAsia="zh-CN"/>
          </w:rPr>
          <w:t>(二)、绩效评估方法</w:t>
        </w:r>
        <w:r>
          <w:tab/>
        </w:r>
        <w:r>
          <w:fldChar w:fldCharType="begin"/>
        </w:r>
        <w:r>
          <w:instrText xml:space="preserve"> PAGEREF _Toc1388 \h </w:instrText>
        </w:r>
        <w:r>
          <w:fldChar w:fldCharType="separate"/>
        </w:r>
        <w:r>
          <w:t>22</w:t>
        </w:r>
        <w:r>
          <w:fldChar w:fldCharType="end"/>
        </w:r>
      </w:hyperlink>
    </w:p>
    <w:p>
      <w:pPr>
        <w:pStyle w:val="TOC2"/>
        <w:tabs>
          <w:tab w:val="right" w:leader="dot" w:pos="8306"/>
        </w:tabs>
      </w:pPr>
      <w:hyperlink w:anchor="_Toc26680" w:history="1">
        <w:r>
          <w:rPr>
            <w:rFonts w:ascii="仿宋" w:eastAsia="仿宋" w:hAnsi="仿宋" w:cs="仿宋" w:hint="eastAsia"/>
            <w:lang w:eastAsia="zh-CN"/>
          </w:rPr>
          <w:t>(三)、绩效评估周期</w:t>
        </w:r>
        <w:r>
          <w:tab/>
        </w:r>
        <w:r>
          <w:fldChar w:fldCharType="begin"/>
        </w:r>
        <w:r>
          <w:instrText xml:space="preserve"> PAGEREF _Toc26680 \h </w:instrText>
        </w:r>
        <w:r>
          <w:fldChar w:fldCharType="separate"/>
        </w:r>
        <w:r>
          <w:t>23</w:t>
        </w:r>
        <w:r>
          <w:fldChar w:fldCharType="end"/>
        </w:r>
      </w:hyperlink>
    </w:p>
    <w:p>
      <w:pPr>
        <w:pStyle w:val="TOC1"/>
        <w:tabs>
          <w:tab w:val="right" w:leader="dot" w:pos="8306"/>
        </w:tabs>
      </w:pPr>
      <w:hyperlink w:anchor="_Toc27773" w:history="1">
        <w:r>
          <w:rPr>
            <w:rFonts w:ascii="仿宋" w:eastAsia="仿宋" w:hAnsi="仿宋" w:cs="仿宋" w:hint="eastAsia"/>
            <w:lang w:eastAsia="zh-CN"/>
          </w:rPr>
          <w:t>七、粮食机械项目技术管理</w:t>
        </w:r>
        <w:r>
          <w:tab/>
        </w:r>
        <w:r>
          <w:fldChar w:fldCharType="begin"/>
        </w:r>
        <w:r>
          <w:instrText xml:space="preserve"> PAGEREF _Toc27773 \h </w:instrText>
        </w:r>
        <w:r>
          <w:fldChar w:fldCharType="separate"/>
        </w:r>
        <w:r>
          <w:t>24</w:t>
        </w:r>
        <w:r>
          <w:fldChar w:fldCharType="end"/>
        </w:r>
      </w:hyperlink>
    </w:p>
    <w:p>
      <w:pPr>
        <w:pStyle w:val="TOC2"/>
        <w:tabs>
          <w:tab w:val="right" w:leader="dot" w:pos="8306"/>
        </w:tabs>
      </w:pPr>
      <w:hyperlink w:anchor="_Toc17823" w:history="1">
        <w:r>
          <w:rPr>
            <w:rFonts w:ascii="仿宋" w:eastAsia="仿宋" w:hAnsi="仿宋" w:cs="仿宋" w:hint="eastAsia"/>
            <w:lang w:eastAsia="zh-CN"/>
          </w:rPr>
          <w:t>(一)、技术方案选用方向</w:t>
        </w:r>
        <w:r>
          <w:tab/>
        </w:r>
        <w:r>
          <w:fldChar w:fldCharType="begin"/>
        </w:r>
        <w:r>
          <w:instrText xml:space="preserve"> PAGEREF _Toc17823 \h </w:instrText>
        </w:r>
        <w:r>
          <w:fldChar w:fldCharType="separate"/>
        </w:r>
        <w:r>
          <w:t>24</w:t>
        </w:r>
        <w:r>
          <w:fldChar w:fldCharType="end"/>
        </w:r>
      </w:hyperlink>
    </w:p>
    <w:p>
      <w:pPr>
        <w:pStyle w:val="TOC2"/>
        <w:tabs>
          <w:tab w:val="right" w:leader="dot" w:pos="8306"/>
        </w:tabs>
      </w:pPr>
      <w:hyperlink w:anchor="_Toc1175" w:history="1">
        <w:r>
          <w:rPr>
            <w:rFonts w:ascii="仿宋" w:eastAsia="仿宋" w:hAnsi="仿宋" w:cs="仿宋" w:hint="eastAsia"/>
            <w:lang w:eastAsia="zh-CN"/>
          </w:rPr>
          <w:t>(二)、工艺技术方案选用原则</w:t>
        </w:r>
        <w:r>
          <w:tab/>
        </w:r>
        <w:r>
          <w:fldChar w:fldCharType="begin"/>
        </w:r>
        <w:r>
          <w:instrText xml:space="preserve"> PAGEREF _Toc1175 \h </w:instrText>
        </w:r>
        <w:r>
          <w:fldChar w:fldCharType="separate"/>
        </w:r>
        <w:r>
          <w:t>26</w:t>
        </w:r>
        <w:r>
          <w:fldChar w:fldCharType="end"/>
        </w:r>
      </w:hyperlink>
    </w:p>
    <w:p>
      <w:pPr>
        <w:pStyle w:val="TOC2"/>
        <w:tabs>
          <w:tab w:val="right" w:leader="dot" w:pos="8306"/>
        </w:tabs>
      </w:pPr>
      <w:hyperlink w:anchor="_Toc13322" w:history="1">
        <w:r>
          <w:rPr>
            <w:rFonts w:ascii="仿宋" w:eastAsia="仿宋" w:hAnsi="仿宋" w:cs="仿宋" w:hint="eastAsia"/>
            <w:lang w:eastAsia="zh-CN"/>
          </w:rPr>
          <w:t>(三)、工艺技术方案要求</w:t>
        </w:r>
        <w:r>
          <w:tab/>
        </w:r>
        <w:r>
          <w:fldChar w:fldCharType="begin"/>
        </w:r>
        <w:r>
          <w:instrText xml:space="preserve"> PAGEREF _Toc13322 \h </w:instrText>
        </w:r>
        <w:r>
          <w:fldChar w:fldCharType="separate"/>
        </w:r>
        <w:r>
          <w:t>28</w:t>
        </w:r>
        <w:r>
          <w:fldChar w:fldCharType="end"/>
        </w:r>
      </w:hyperlink>
    </w:p>
    <w:p>
      <w:pPr>
        <w:pStyle w:val="TOC1"/>
        <w:tabs>
          <w:tab w:val="right" w:leader="dot" w:pos="8306"/>
        </w:tabs>
      </w:pPr>
      <w:hyperlink w:anchor="_Toc15949" w:history="1">
        <w:r>
          <w:rPr>
            <w:rFonts w:ascii="仿宋" w:eastAsia="仿宋" w:hAnsi="仿宋" w:cs="仿宋" w:hint="eastAsia"/>
            <w:lang w:eastAsia="zh-CN"/>
          </w:rPr>
          <w:t>八、粮食机械项目社会影响</w:t>
        </w:r>
        <w:r>
          <w:tab/>
        </w:r>
        <w:r>
          <w:fldChar w:fldCharType="begin"/>
        </w:r>
        <w:r>
          <w:instrText xml:space="preserve"> PAGEREF _Toc15949 \h </w:instrText>
        </w:r>
        <w:r>
          <w:fldChar w:fldCharType="separate"/>
        </w:r>
        <w:r>
          <w:t>30</w:t>
        </w:r>
        <w:r>
          <w:fldChar w:fldCharType="end"/>
        </w:r>
      </w:hyperlink>
    </w:p>
    <w:p>
      <w:pPr>
        <w:pStyle w:val="TOC2"/>
        <w:tabs>
          <w:tab w:val="right" w:leader="dot" w:pos="8306"/>
        </w:tabs>
      </w:pPr>
      <w:hyperlink w:anchor="_Toc31900" w:history="1">
        <w:r>
          <w:rPr>
            <w:rFonts w:ascii="仿宋" w:eastAsia="仿宋" w:hAnsi="仿宋" w:cs="仿宋" w:hint="eastAsia"/>
            <w:lang w:eastAsia="zh-CN"/>
          </w:rPr>
          <w:t>(一)、社会责任与义务</w:t>
        </w:r>
        <w:r>
          <w:tab/>
        </w:r>
        <w:r>
          <w:fldChar w:fldCharType="begin"/>
        </w:r>
        <w:r>
          <w:instrText xml:space="preserve"> PAGEREF _Toc31900 \h </w:instrText>
        </w:r>
        <w:r>
          <w:fldChar w:fldCharType="separate"/>
        </w:r>
        <w:r>
          <w:t>30</w:t>
        </w:r>
        <w:r>
          <w:fldChar w:fldCharType="end"/>
        </w:r>
      </w:hyperlink>
    </w:p>
    <w:p>
      <w:pPr>
        <w:pStyle w:val="TOC2"/>
        <w:tabs>
          <w:tab w:val="right" w:leader="dot" w:pos="8306"/>
        </w:tabs>
      </w:pPr>
      <w:hyperlink w:anchor="_Toc30101" w:history="1">
        <w:r>
          <w:rPr>
            <w:rFonts w:ascii="仿宋" w:eastAsia="仿宋" w:hAnsi="仿宋" w:cs="仿宋" w:hint="eastAsia"/>
            <w:lang w:eastAsia="zh-CN"/>
          </w:rPr>
          <w:t>(二)、社会参与与沟通</w:t>
        </w:r>
        <w:r>
          <w:tab/>
        </w:r>
        <w:r>
          <w:fldChar w:fldCharType="begin"/>
        </w:r>
        <w:r>
          <w:instrText xml:space="preserve"> PAGEREF _Toc30101 \h </w:instrText>
        </w:r>
        <w:r>
          <w:fldChar w:fldCharType="separate"/>
        </w:r>
        <w:r>
          <w:t>31</w:t>
        </w:r>
        <w:r>
          <w:fldChar w:fldCharType="end"/>
        </w:r>
      </w:hyperlink>
    </w:p>
    <w:p>
      <w:pPr>
        <w:pStyle w:val="TOC1"/>
        <w:tabs>
          <w:tab w:val="right" w:leader="dot" w:pos="8306"/>
        </w:tabs>
      </w:pPr>
      <w:hyperlink w:anchor="_Toc19819" w:history="1">
        <w:r>
          <w:rPr>
            <w:rFonts w:ascii="仿宋" w:eastAsia="仿宋" w:hAnsi="仿宋" w:cs="仿宋" w:hint="eastAsia"/>
            <w:lang w:eastAsia="zh-CN"/>
          </w:rPr>
          <w:t>九、粮食机械项目环境影响分析</w:t>
        </w:r>
        <w:r>
          <w:tab/>
        </w:r>
        <w:r>
          <w:fldChar w:fldCharType="begin"/>
        </w:r>
        <w:r>
          <w:instrText xml:space="preserve"> PAGEREF _Toc19819 \h </w:instrText>
        </w:r>
        <w:r>
          <w:fldChar w:fldCharType="separate"/>
        </w:r>
        <w:r>
          <w:t>32</w:t>
        </w:r>
        <w:r>
          <w:fldChar w:fldCharType="end"/>
        </w:r>
      </w:hyperlink>
    </w:p>
    <w:p>
      <w:pPr>
        <w:pStyle w:val="TOC2"/>
        <w:tabs>
          <w:tab w:val="right" w:leader="dot" w:pos="8306"/>
        </w:tabs>
      </w:pPr>
      <w:hyperlink w:anchor="_Toc8788" w:history="1">
        <w:r>
          <w:rPr>
            <w:rFonts w:ascii="仿宋" w:eastAsia="仿宋" w:hAnsi="仿宋" w:cs="仿宋" w:hint="eastAsia"/>
            <w:lang w:eastAsia="zh-CN"/>
          </w:rPr>
          <w:t>(一)、建设区域环境质量现状</w:t>
        </w:r>
        <w:r>
          <w:tab/>
        </w:r>
        <w:r>
          <w:fldChar w:fldCharType="begin"/>
        </w:r>
        <w:r>
          <w:instrText xml:space="preserve"> PAGEREF _Toc8788 \h </w:instrText>
        </w:r>
        <w:r>
          <w:fldChar w:fldCharType="separate"/>
        </w:r>
        <w:r>
          <w:t>32</w:t>
        </w:r>
        <w:r>
          <w:fldChar w:fldCharType="end"/>
        </w:r>
      </w:hyperlink>
    </w:p>
    <w:p>
      <w:pPr>
        <w:pStyle w:val="TOC2"/>
        <w:tabs>
          <w:tab w:val="right" w:leader="dot" w:pos="8306"/>
        </w:tabs>
      </w:pPr>
      <w:hyperlink w:anchor="_Toc24647" w:history="1">
        <w:r>
          <w:rPr>
            <w:rFonts w:ascii="仿宋" w:eastAsia="仿宋" w:hAnsi="仿宋" w:cs="仿宋" w:hint="eastAsia"/>
            <w:lang w:eastAsia="zh-CN"/>
          </w:rPr>
          <w:t>(二)、建设期环境保护</w:t>
        </w:r>
        <w:r>
          <w:tab/>
        </w:r>
        <w:r>
          <w:fldChar w:fldCharType="begin"/>
        </w:r>
        <w:r>
          <w:instrText xml:space="preserve"> PAGEREF _Toc24647 \h </w:instrText>
        </w:r>
        <w:r>
          <w:fldChar w:fldCharType="separate"/>
        </w:r>
        <w:r>
          <w:t>33</w:t>
        </w:r>
        <w:r>
          <w:fldChar w:fldCharType="end"/>
        </w:r>
      </w:hyperlink>
    </w:p>
    <w:p>
      <w:pPr>
        <w:pStyle w:val="TOC2"/>
        <w:tabs>
          <w:tab w:val="right" w:leader="dot" w:pos="8306"/>
        </w:tabs>
      </w:pPr>
      <w:hyperlink w:anchor="_Toc15001" w:history="1">
        <w:r>
          <w:rPr>
            <w:rFonts w:ascii="仿宋" w:eastAsia="仿宋" w:hAnsi="仿宋" w:cs="仿宋" w:hint="eastAsia"/>
            <w:lang w:eastAsia="zh-CN"/>
          </w:rPr>
          <w:t>(三)、运营期环境保护</w:t>
        </w:r>
        <w:r>
          <w:tab/>
        </w:r>
        <w:r>
          <w:fldChar w:fldCharType="begin"/>
        </w:r>
        <w:r>
          <w:instrText xml:space="preserve"> PAGEREF _Toc15001 \h </w:instrText>
        </w:r>
        <w:r>
          <w:fldChar w:fldCharType="separate"/>
        </w:r>
        <w:r>
          <w:t>34</w:t>
        </w:r>
        <w:r>
          <w:fldChar w:fldCharType="end"/>
        </w:r>
      </w:hyperlink>
    </w:p>
    <w:p>
      <w:pPr>
        <w:pStyle w:val="TOC2"/>
        <w:tabs>
          <w:tab w:val="right" w:leader="dot" w:pos="8306"/>
        </w:tabs>
      </w:pPr>
      <w:hyperlink w:anchor="_Toc20629" w:history="1">
        <w:r>
          <w:rPr>
            <w:rFonts w:ascii="仿宋" w:eastAsia="仿宋" w:hAnsi="仿宋" w:cs="仿宋" w:hint="eastAsia"/>
            <w:lang w:eastAsia="zh-CN"/>
          </w:rPr>
          <w:t>(四)、粮食机械项目建设对区域经济的影响</w:t>
        </w:r>
        <w:r>
          <w:tab/>
        </w:r>
        <w:r>
          <w:fldChar w:fldCharType="begin"/>
        </w:r>
        <w:r>
          <w:instrText xml:space="preserve"> PAGEREF _Toc20629 \h </w:instrText>
        </w:r>
        <w:r>
          <w:fldChar w:fldCharType="separate"/>
        </w:r>
        <w:r>
          <w:t>36</w:t>
        </w:r>
        <w:r>
          <w:fldChar w:fldCharType="end"/>
        </w:r>
      </w:hyperlink>
    </w:p>
    <w:p>
      <w:pPr>
        <w:pStyle w:val="TOC2"/>
        <w:tabs>
          <w:tab w:val="right" w:leader="dot" w:pos="8306"/>
        </w:tabs>
      </w:pPr>
      <w:hyperlink w:anchor="_Toc15224" w:history="1">
        <w:r>
          <w:rPr>
            <w:rFonts w:ascii="仿宋" w:eastAsia="仿宋" w:hAnsi="仿宋" w:cs="仿宋" w:hint="eastAsia"/>
            <w:lang w:eastAsia="zh-CN"/>
          </w:rPr>
          <w:t>(五)、废弃物处理</w:t>
        </w:r>
        <w:r>
          <w:tab/>
        </w:r>
        <w:r>
          <w:fldChar w:fldCharType="begin"/>
        </w:r>
        <w:r>
          <w:instrText xml:space="preserve"> PAGEREF _Toc15224 \h </w:instrText>
        </w:r>
        <w:r>
          <w:fldChar w:fldCharType="separate"/>
        </w:r>
        <w:r>
          <w:t>37</w:t>
        </w:r>
        <w:r>
          <w:fldChar w:fldCharType="end"/>
        </w:r>
      </w:hyperlink>
    </w:p>
    <w:p>
      <w:pPr>
        <w:pStyle w:val="TOC2"/>
        <w:tabs>
          <w:tab w:val="right" w:leader="dot" w:pos="8306"/>
        </w:tabs>
      </w:pPr>
      <w:hyperlink w:anchor="_Toc24892" w:history="1">
        <w:r>
          <w:rPr>
            <w:rFonts w:ascii="仿宋" w:eastAsia="仿宋" w:hAnsi="仿宋" w:cs="仿宋" w:hint="eastAsia"/>
            <w:lang w:eastAsia="zh-CN"/>
          </w:rPr>
          <w:t>(六)、特殊环境影响分析</w:t>
        </w:r>
        <w:r>
          <w:tab/>
        </w:r>
        <w:r>
          <w:fldChar w:fldCharType="begin"/>
        </w:r>
        <w:r>
          <w:instrText xml:space="preserve"> PAGEREF _Toc24892 \h </w:instrText>
        </w:r>
        <w:r>
          <w:fldChar w:fldCharType="separate"/>
        </w:r>
        <w:r>
          <w:t>39</w:t>
        </w:r>
        <w:r>
          <w:fldChar w:fldCharType="end"/>
        </w:r>
      </w:hyperlink>
    </w:p>
    <w:p>
      <w:pPr>
        <w:pStyle w:val="TOC2"/>
        <w:tabs>
          <w:tab w:val="right" w:leader="dot" w:pos="8306"/>
        </w:tabs>
      </w:pPr>
      <w:hyperlink w:anchor="_Toc13785" w:history="1">
        <w:r>
          <w:rPr>
            <w:rFonts w:ascii="仿宋" w:eastAsia="仿宋" w:hAnsi="仿宋" w:cs="仿宋" w:hint="eastAsia"/>
            <w:lang w:eastAsia="zh-CN"/>
          </w:rPr>
          <w:t>(七)、清洁生产</w:t>
        </w:r>
        <w:r>
          <w:tab/>
        </w:r>
        <w:r>
          <w:fldChar w:fldCharType="begin"/>
        </w:r>
        <w:r>
          <w:instrText xml:space="preserve"> PAGEREF _Toc13785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27" w:history="1">
        <w:r>
          <w:rPr>
            <w:rFonts w:ascii="仿宋" w:eastAsia="仿宋" w:hAnsi="仿宋" w:cs="仿宋" w:hint="eastAsia"/>
            <w:lang w:eastAsia="zh-CN"/>
          </w:rPr>
          <w:t>(八)、环境保护综合评价</w:t>
        </w:r>
        <w:r>
          <w:tab/>
        </w:r>
        <w:r>
          <w:fldChar w:fldCharType="begin"/>
        </w:r>
        <w:r>
          <w:instrText xml:space="preserve"> PAGEREF _Toc15027 \h </w:instrText>
        </w:r>
        <w:r>
          <w:fldChar w:fldCharType="separate"/>
        </w:r>
        <w:r>
          <w:t>41</w:t>
        </w:r>
        <w:r>
          <w:fldChar w:fldCharType="end"/>
        </w:r>
      </w:hyperlink>
    </w:p>
    <w:p>
      <w:pPr>
        <w:pStyle w:val="TOC1"/>
        <w:tabs>
          <w:tab w:val="right" w:leader="dot" w:pos="8306"/>
        </w:tabs>
      </w:pPr>
      <w:hyperlink w:anchor="_Toc26308" w:history="1">
        <w:r>
          <w:rPr>
            <w:rFonts w:ascii="仿宋" w:eastAsia="仿宋" w:hAnsi="仿宋" w:cs="仿宋" w:hint="eastAsia"/>
            <w:lang w:eastAsia="zh-CN"/>
          </w:rPr>
          <w:t>十、粮食机械项目投资规划</w:t>
        </w:r>
        <w:r>
          <w:tab/>
        </w:r>
        <w:r>
          <w:fldChar w:fldCharType="begin"/>
        </w:r>
        <w:r>
          <w:instrText xml:space="preserve"> PAGEREF _Toc26308 \h </w:instrText>
        </w:r>
        <w:r>
          <w:fldChar w:fldCharType="separate"/>
        </w:r>
        <w:r>
          <w:t>42</w:t>
        </w:r>
        <w:r>
          <w:fldChar w:fldCharType="end"/>
        </w:r>
      </w:hyperlink>
    </w:p>
    <w:p>
      <w:pPr>
        <w:pStyle w:val="TOC2"/>
        <w:tabs>
          <w:tab w:val="right" w:leader="dot" w:pos="8306"/>
        </w:tabs>
      </w:pPr>
      <w:hyperlink w:anchor="_Toc10919" w:history="1">
        <w:r>
          <w:rPr>
            <w:rFonts w:ascii="仿宋" w:eastAsia="仿宋" w:hAnsi="仿宋" w:cs="仿宋" w:hint="eastAsia"/>
            <w:lang w:eastAsia="zh-CN"/>
          </w:rPr>
          <w:t>(一)、粮食机械项目总投资估算</w:t>
        </w:r>
        <w:r>
          <w:tab/>
        </w:r>
        <w:r>
          <w:fldChar w:fldCharType="begin"/>
        </w:r>
        <w:r>
          <w:instrText xml:space="preserve"> PAGEREF _Toc10919 \h </w:instrText>
        </w:r>
        <w:r>
          <w:fldChar w:fldCharType="separate"/>
        </w:r>
        <w:r>
          <w:t>42</w:t>
        </w:r>
        <w:r>
          <w:fldChar w:fldCharType="end"/>
        </w:r>
      </w:hyperlink>
    </w:p>
    <w:p>
      <w:pPr>
        <w:pStyle w:val="TOC2"/>
        <w:tabs>
          <w:tab w:val="right" w:leader="dot" w:pos="8306"/>
        </w:tabs>
      </w:pPr>
      <w:hyperlink w:anchor="_Toc24293" w:history="1">
        <w:r>
          <w:rPr>
            <w:rFonts w:ascii="仿宋" w:eastAsia="仿宋" w:hAnsi="仿宋" w:cs="仿宋" w:hint="eastAsia"/>
            <w:lang w:eastAsia="zh-CN"/>
          </w:rPr>
          <w:t>(二)、资金筹措</w:t>
        </w:r>
        <w:r>
          <w:tab/>
        </w:r>
        <w:r>
          <w:fldChar w:fldCharType="begin"/>
        </w:r>
        <w:r>
          <w:instrText xml:space="preserve"> PAGEREF _Toc24293 \h </w:instrText>
        </w:r>
        <w:r>
          <w:fldChar w:fldCharType="separate"/>
        </w:r>
        <w:r>
          <w:t>44</w:t>
        </w:r>
        <w:r>
          <w:fldChar w:fldCharType="end"/>
        </w:r>
      </w:hyperlink>
    </w:p>
    <w:p>
      <w:pPr>
        <w:pStyle w:val="TOC1"/>
        <w:tabs>
          <w:tab w:val="right" w:leader="dot" w:pos="8306"/>
        </w:tabs>
      </w:pPr>
      <w:hyperlink w:anchor="_Toc31207" w:history="1">
        <w:r>
          <w:rPr>
            <w:rFonts w:ascii="仿宋" w:eastAsia="仿宋" w:hAnsi="仿宋" w:cs="仿宋" w:hint="eastAsia"/>
            <w:lang w:eastAsia="zh-CN"/>
          </w:rPr>
          <w:t>十一、粮食机械项目风险管理</w:t>
        </w:r>
        <w:r>
          <w:tab/>
        </w:r>
        <w:r>
          <w:fldChar w:fldCharType="begin"/>
        </w:r>
        <w:r>
          <w:instrText xml:space="preserve"> PAGEREF _Toc31207 \h </w:instrText>
        </w:r>
        <w:r>
          <w:fldChar w:fldCharType="separate"/>
        </w:r>
        <w:r>
          <w:t>44</w:t>
        </w:r>
        <w:r>
          <w:fldChar w:fldCharType="end"/>
        </w:r>
      </w:hyperlink>
    </w:p>
    <w:p>
      <w:pPr>
        <w:pStyle w:val="TOC2"/>
        <w:tabs>
          <w:tab w:val="right" w:leader="dot" w:pos="8306"/>
        </w:tabs>
      </w:pPr>
      <w:hyperlink w:anchor="_Toc7008" w:history="1">
        <w:r>
          <w:rPr>
            <w:rFonts w:ascii="仿宋" w:eastAsia="仿宋" w:hAnsi="仿宋" w:cs="仿宋" w:hint="eastAsia"/>
            <w:lang w:eastAsia="zh-CN"/>
          </w:rPr>
          <w:t>(一)、风险识别与评估</w:t>
        </w:r>
        <w:r>
          <w:tab/>
        </w:r>
        <w:r>
          <w:fldChar w:fldCharType="begin"/>
        </w:r>
        <w:r>
          <w:instrText xml:space="preserve"> PAGEREF _Toc7008 \h </w:instrText>
        </w:r>
        <w:r>
          <w:fldChar w:fldCharType="separate"/>
        </w:r>
        <w:r>
          <w:t>44</w:t>
        </w:r>
        <w:r>
          <w:fldChar w:fldCharType="end"/>
        </w:r>
      </w:hyperlink>
    </w:p>
    <w:p>
      <w:pPr>
        <w:pStyle w:val="TOC2"/>
        <w:tabs>
          <w:tab w:val="right" w:leader="dot" w:pos="8306"/>
        </w:tabs>
      </w:pPr>
      <w:hyperlink w:anchor="_Toc21093" w:history="1">
        <w:r>
          <w:rPr>
            <w:rFonts w:ascii="仿宋" w:eastAsia="仿宋" w:hAnsi="仿宋" w:cs="仿宋" w:hint="eastAsia"/>
            <w:lang w:eastAsia="zh-CN"/>
          </w:rPr>
          <w:t>(二)、风险应对策略</w:t>
        </w:r>
        <w:r>
          <w:tab/>
        </w:r>
        <w:r>
          <w:fldChar w:fldCharType="begin"/>
        </w:r>
        <w:r>
          <w:instrText xml:space="preserve"> PAGEREF _Toc21093 \h </w:instrText>
        </w:r>
        <w:r>
          <w:fldChar w:fldCharType="separate"/>
        </w:r>
        <w:r>
          <w:t>45</w:t>
        </w:r>
        <w:r>
          <w:fldChar w:fldCharType="end"/>
        </w:r>
      </w:hyperlink>
    </w:p>
    <w:p>
      <w:pPr>
        <w:pStyle w:val="TOC2"/>
        <w:tabs>
          <w:tab w:val="right" w:leader="dot" w:pos="8306"/>
        </w:tabs>
      </w:pPr>
      <w:hyperlink w:anchor="_Toc16951" w:history="1">
        <w:r>
          <w:rPr>
            <w:rFonts w:ascii="仿宋" w:eastAsia="仿宋" w:hAnsi="仿宋" w:cs="仿宋" w:hint="eastAsia"/>
            <w:lang w:eastAsia="zh-CN"/>
          </w:rPr>
          <w:t>(三)、风险监控与控制</w:t>
        </w:r>
        <w:r>
          <w:tab/>
        </w:r>
        <w:r>
          <w:fldChar w:fldCharType="begin"/>
        </w:r>
        <w:r>
          <w:instrText xml:space="preserve"> PAGEREF _Toc16951 \h </w:instrText>
        </w:r>
        <w:r>
          <w:fldChar w:fldCharType="separate"/>
        </w:r>
        <w:r>
          <w:t>47</w:t>
        </w:r>
        <w:r>
          <w:fldChar w:fldCharType="end"/>
        </w:r>
      </w:hyperlink>
    </w:p>
    <w:p>
      <w:pPr>
        <w:pStyle w:val="TOC1"/>
        <w:tabs>
          <w:tab w:val="right" w:leader="dot" w:pos="8306"/>
        </w:tabs>
      </w:pPr>
      <w:hyperlink w:anchor="_Toc16017" w:history="1">
        <w:r>
          <w:rPr>
            <w:rFonts w:ascii="仿宋" w:eastAsia="仿宋" w:hAnsi="仿宋" w:cs="仿宋" w:hint="eastAsia"/>
            <w:lang w:eastAsia="zh-CN"/>
          </w:rPr>
          <w:t>十二、粮食机械项目人力资源培养与发展</w:t>
        </w:r>
        <w:r>
          <w:tab/>
        </w:r>
        <w:r>
          <w:fldChar w:fldCharType="begin"/>
        </w:r>
        <w:r>
          <w:instrText xml:space="preserve"> PAGEREF _Toc16017 \h </w:instrText>
        </w:r>
        <w:r>
          <w:fldChar w:fldCharType="separate"/>
        </w:r>
        <w:r>
          <w:t>48</w:t>
        </w:r>
        <w:r>
          <w:fldChar w:fldCharType="end"/>
        </w:r>
      </w:hyperlink>
    </w:p>
    <w:p>
      <w:pPr>
        <w:pStyle w:val="TOC2"/>
        <w:tabs>
          <w:tab w:val="right" w:leader="dot" w:pos="8306"/>
        </w:tabs>
      </w:pPr>
      <w:hyperlink w:anchor="_Toc1729" w:history="1">
        <w:r>
          <w:rPr>
            <w:rFonts w:ascii="仿宋" w:eastAsia="仿宋" w:hAnsi="仿宋" w:cs="仿宋" w:hint="eastAsia"/>
            <w:lang w:eastAsia="zh-CN"/>
          </w:rPr>
          <w:t>(一)、人才需求与规划</w:t>
        </w:r>
        <w:r>
          <w:tab/>
        </w:r>
        <w:r>
          <w:fldChar w:fldCharType="begin"/>
        </w:r>
        <w:r>
          <w:instrText xml:space="preserve"> PAGEREF _Toc1729 \h </w:instrText>
        </w:r>
        <w:r>
          <w:fldChar w:fldCharType="separate"/>
        </w:r>
        <w:r>
          <w:t>48</w:t>
        </w:r>
        <w:r>
          <w:fldChar w:fldCharType="end"/>
        </w:r>
      </w:hyperlink>
    </w:p>
    <w:p>
      <w:pPr>
        <w:pStyle w:val="TOC2"/>
        <w:tabs>
          <w:tab w:val="right" w:leader="dot" w:pos="8306"/>
        </w:tabs>
      </w:pPr>
      <w:hyperlink w:anchor="_Toc21606" w:history="1">
        <w:r>
          <w:rPr>
            <w:rFonts w:ascii="仿宋" w:eastAsia="仿宋" w:hAnsi="仿宋" w:cs="仿宋" w:hint="eastAsia"/>
            <w:lang w:eastAsia="zh-CN"/>
          </w:rPr>
          <w:t>(二)、培训与发展计划</w:t>
        </w:r>
        <w:r>
          <w:tab/>
        </w:r>
        <w:r>
          <w:fldChar w:fldCharType="begin"/>
        </w:r>
        <w:r>
          <w:instrText xml:space="preserve"> PAGEREF _Toc21606 \h </w:instrText>
        </w:r>
        <w:r>
          <w:fldChar w:fldCharType="separate"/>
        </w:r>
        <w:r>
          <w:t>49</w:t>
        </w:r>
        <w:r>
          <w:fldChar w:fldCharType="end"/>
        </w:r>
      </w:hyperlink>
    </w:p>
    <w:p>
      <w:pPr>
        <w:pStyle w:val="TOC1"/>
        <w:tabs>
          <w:tab w:val="right" w:leader="dot" w:pos="8306"/>
        </w:tabs>
      </w:pPr>
      <w:hyperlink w:anchor="_Toc7947" w:history="1">
        <w:r>
          <w:rPr>
            <w:rFonts w:ascii="仿宋" w:eastAsia="仿宋" w:hAnsi="仿宋" w:cs="仿宋" w:hint="eastAsia"/>
            <w:lang w:eastAsia="zh-CN"/>
          </w:rPr>
          <w:t>十三、粮食机械项目变更管理</w:t>
        </w:r>
        <w:r>
          <w:tab/>
        </w:r>
        <w:r>
          <w:fldChar w:fldCharType="begin"/>
        </w:r>
        <w:r>
          <w:instrText xml:space="preserve"> PAGEREF _Toc7947 \h </w:instrText>
        </w:r>
        <w:r>
          <w:fldChar w:fldCharType="separate"/>
        </w:r>
        <w:r>
          <w:t>49</w:t>
        </w:r>
        <w:r>
          <w:fldChar w:fldCharType="end"/>
        </w:r>
      </w:hyperlink>
    </w:p>
    <w:p>
      <w:pPr>
        <w:pStyle w:val="TOC2"/>
        <w:tabs>
          <w:tab w:val="right" w:leader="dot" w:pos="8306"/>
        </w:tabs>
      </w:pPr>
      <w:hyperlink w:anchor="_Toc29135" w:history="1">
        <w:r>
          <w:rPr>
            <w:rFonts w:ascii="仿宋" w:eastAsia="仿宋" w:hAnsi="仿宋" w:cs="仿宋" w:hint="eastAsia"/>
            <w:lang w:eastAsia="zh-CN"/>
          </w:rPr>
          <w:t>(一)、变更申请与评估</w:t>
        </w:r>
        <w:r>
          <w:tab/>
        </w:r>
        <w:r>
          <w:fldChar w:fldCharType="begin"/>
        </w:r>
        <w:r>
          <w:instrText xml:space="preserve"> PAGEREF _Toc29135 \h </w:instrText>
        </w:r>
        <w:r>
          <w:fldChar w:fldCharType="separate"/>
        </w:r>
        <w:r>
          <w:t>49</w:t>
        </w:r>
        <w:r>
          <w:fldChar w:fldCharType="end"/>
        </w:r>
      </w:hyperlink>
    </w:p>
    <w:p>
      <w:pPr>
        <w:pStyle w:val="TOC2"/>
        <w:tabs>
          <w:tab w:val="right" w:leader="dot" w:pos="8306"/>
        </w:tabs>
      </w:pPr>
      <w:hyperlink w:anchor="_Toc14621" w:history="1">
        <w:r>
          <w:rPr>
            <w:rFonts w:ascii="仿宋" w:eastAsia="仿宋" w:hAnsi="仿宋" w:cs="仿宋" w:hint="eastAsia"/>
            <w:lang w:eastAsia="zh-CN"/>
          </w:rPr>
          <w:t>(二)、变更实施与控制</w:t>
        </w:r>
        <w:r>
          <w:tab/>
        </w:r>
        <w:r>
          <w:fldChar w:fldCharType="begin"/>
        </w:r>
        <w:r>
          <w:instrText xml:space="preserve"> PAGEREF _Toc14621 \h </w:instrText>
        </w:r>
        <w:r>
          <w:fldChar w:fldCharType="separate"/>
        </w:r>
        <w:r>
          <w:t>50</w:t>
        </w:r>
        <w:r>
          <w:fldChar w:fldCharType="end"/>
        </w:r>
      </w:hyperlink>
    </w:p>
    <w:p>
      <w:pPr>
        <w:pStyle w:val="TOC1"/>
        <w:tabs>
          <w:tab w:val="right" w:leader="dot" w:pos="8306"/>
        </w:tabs>
      </w:pPr>
      <w:hyperlink w:anchor="_Toc23894" w:history="1">
        <w:r>
          <w:rPr>
            <w:rFonts w:ascii="仿宋" w:eastAsia="仿宋" w:hAnsi="仿宋" w:cs="仿宋" w:hint="eastAsia"/>
            <w:lang w:eastAsia="zh-CN"/>
          </w:rPr>
          <w:t>十四、粮食机械项目工程方案分析</w:t>
        </w:r>
        <w:r>
          <w:tab/>
        </w:r>
        <w:r>
          <w:fldChar w:fldCharType="begin"/>
        </w:r>
        <w:r>
          <w:instrText xml:space="preserve"> PAGEREF _Toc23894 \h </w:instrText>
        </w:r>
        <w:r>
          <w:fldChar w:fldCharType="separate"/>
        </w:r>
        <w:r>
          <w:t>50</w:t>
        </w:r>
        <w:r>
          <w:fldChar w:fldCharType="end"/>
        </w:r>
      </w:hyperlink>
    </w:p>
    <w:p>
      <w:pPr>
        <w:pStyle w:val="TOC2"/>
        <w:tabs>
          <w:tab w:val="right" w:leader="dot" w:pos="8306"/>
        </w:tabs>
      </w:pPr>
      <w:hyperlink w:anchor="_Toc6001" w:history="1">
        <w:r>
          <w:rPr>
            <w:rFonts w:ascii="仿宋" w:eastAsia="仿宋" w:hAnsi="仿宋" w:cs="仿宋" w:hint="eastAsia"/>
            <w:lang w:eastAsia="zh-CN"/>
          </w:rPr>
          <w:t>(一)、建筑工程设计原则</w:t>
        </w:r>
        <w:r>
          <w:tab/>
        </w:r>
        <w:r>
          <w:fldChar w:fldCharType="begin"/>
        </w:r>
        <w:r>
          <w:instrText xml:space="preserve"> PAGEREF _Toc6001 \h </w:instrText>
        </w:r>
        <w:r>
          <w:fldChar w:fldCharType="separate"/>
        </w:r>
        <w:r>
          <w:t>50</w:t>
        </w:r>
        <w:r>
          <w:fldChar w:fldCharType="end"/>
        </w:r>
      </w:hyperlink>
    </w:p>
    <w:p>
      <w:pPr>
        <w:pStyle w:val="TOC2"/>
        <w:tabs>
          <w:tab w:val="right" w:leader="dot" w:pos="8306"/>
        </w:tabs>
      </w:pPr>
      <w:hyperlink w:anchor="_Toc30016" w:history="1">
        <w:r>
          <w:rPr>
            <w:rFonts w:ascii="仿宋" w:eastAsia="仿宋" w:hAnsi="仿宋" w:cs="仿宋" w:hint="eastAsia"/>
            <w:lang w:eastAsia="zh-CN"/>
          </w:rPr>
          <w:t>(二)、土建工程建设指标</w:t>
        </w:r>
        <w:r>
          <w:tab/>
        </w:r>
        <w:r>
          <w:fldChar w:fldCharType="begin"/>
        </w:r>
        <w:r>
          <w:instrText xml:space="preserve"> PAGEREF _Toc30016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358"/>
      <w:r>
        <w:rPr>
          <w:rFonts w:ascii="仿宋" w:eastAsia="仿宋" w:hAnsi="仿宋" w:cs="仿宋" w:hint="eastAsia"/>
          <w:sz w:val="28"/>
          <w:lang w:eastAsia="zh-CN"/>
        </w:rPr>
        <w:t>一、粮食机械项目建设单位说明</w:t>
      </w:r>
      <w:bookmarkEnd w:id="2"/>
    </w:p>
    <w:p>
      <w:pPr>
        <w:pStyle w:val="Heading2"/>
        <w:rPr>
          <w:rFonts w:ascii="仿宋" w:eastAsia="仿宋" w:hAnsi="仿宋" w:cs="仿宋" w:hint="eastAsia"/>
          <w:lang w:eastAsia="zh-CN"/>
        </w:rPr>
      </w:pPr>
      <w:bookmarkStart w:id="3" w:name="_Toc9191"/>
      <w:r>
        <w:rPr>
          <w:rFonts w:ascii="仿宋" w:eastAsia="仿宋" w:hAnsi="仿宋" w:cs="仿宋" w:hint="eastAsia"/>
          <w:lang w:eastAsia="zh-CN"/>
        </w:rPr>
        <w:t>(一)、粮食机械项目承办单位基本情况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92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粮食机械项目承办单位的XXXX，我们着眼于实现可持续的经济效益。通过技术创新和解决方案的提供，公司预计在粮食机械项目执行期间将获得可观的收入增长。这一收入来源主要包括粮食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同时，我们注重成本控制和效率提升，以确保粮食机械项目的可持续盈利。透过精细的管理和资源优化，公司期望实现粮食机械项目利润最大化。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粮食机械项目实施进行全面的投资评估，包括粮食机械项目启动阶段的资金投入和后续运营成本。通过对粮食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粮食机械项目实施过程中具备足够的资金流动性，公司将进行详尽的现金流分析。这包括资金需求的合理预测、粮食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84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7123"/>
      <w:r>
        <w:rPr>
          <w:rFonts w:ascii="仿宋" w:eastAsia="仿宋" w:hAnsi="仿宋" w:cs="仿宋" w:hint="eastAsia"/>
          <w:lang w:eastAsia="zh-CN"/>
        </w:rPr>
        <w:t>(一)、粮食机械行业分析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粮食机械行业一直以来都是市场的关注焦点。行业内的发展趋势、竞争态势以及潜在机会都对粮食机械项目的推进产生深远的影响。通过深入研究行业的整体概貌，我们将更好地理解行业的核心特征，为粮食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粮食机械行业，技术一直是推动创新和发展的关键因素。我们将对当前技术趋势进行详尽分析，包括但不限于人工智能、大数据应用、先进制造技术等。这有助于粮食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粮食机械项目成功的基础。我们将对主要竞争对手进行深入研究，包括其市场份额、产品特点、市场定位等。通过全面了解竞争对手的优势和劣势，粮食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2297"/>
      <w:r>
        <w:rPr>
          <w:rFonts w:ascii="仿宋" w:eastAsia="仿宋" w:hAnsi="仿宋" w:cs="仿宋" w:hint="eastAsia"/>
          <w:sz w:val="28"/>
          <w:lang w:eastAsia="zh-CN"/>
        </w:rPr>
        <w:t>(二)、粮食机械市场分析预测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通过对市场规模的深入调研，我们将预测粮食机械市场未来的增长趋势。这包括市场的整体规模、各细分领域的发展趋势等。粮食机械项目可以根据市场的扩张速度和潜在机会，制定更符合市场需求的发展策略。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粮食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粮食机械项目实施过程中需要充分考虑的因素。我们将对市场风险进行全面评估，包括但不限于政策法规风险、市场竞争风险、技术变革风险等。通过对潜在风险的深入分析，粮食机械项目可以制定相应的风险缓解策略，降低不确定性对粮食机械项目的影响。</w:t>
      </w:r>
    </w:p>
    <w:p>
      <w:pPr>
        <w:pStyle w:val="Heading1"/>
        <w:ind w:firstLine="560" w:firstLineChars="200"/>
        <w:rPr>
          <w:rFonts w:ascii="仿宋" w:eastAsia="仿宋" w:hAnsi="仿宋" w:cs="仿宋" w:hint="eastAsia"/>
          <w:sz w:val="28"/>
          <w:lang w:eastAsia="zh-CN"/>
        </w:rPr>
      </w:pPr>
      <w:bookmarkStart w:id="8" w:name="_Toc3750"/>
      <w:r>
        <w:rPr>
          <w:rFonts w:ascii="仿宋" w:eastAsia="仿宋" w:hAnsi="仿宋" w:cs="仿宋" w:hint="eastAsia"/>
          <w:sz w:val="28"/>
          <w:lang w:eastAsia="zh-CN"/>
        </w:rPr>
        <w:t>三、粮食机械项目概论</w:t>
      </w:r>
      <w:bookmarkEnd w:id="8"/>
    </w:p>
    <w:p>
      <w:pPr>
        <w:pStyle w:val="Heading2"/>
        <w:rPr>
          <w:rFonts w:ascii="仿宋" w:eastAsia="仿宋" w:hAnsi="仿宋" w:cs="仿宋" w:hint="eastAsia"/>
          <w:lang w:eastAsia="zh-CN"/>
        </w:rPr>
      </w:pPr>
      <w:bookmarkStart w:id="9" w:name="_Toc25155"/>
      <w:r>
        <w:rPr>
          <w:rFonts w:ascii="仿宋" w:eastAsia="仿宋" w:hAnsi="仿宋" w:cs="仿宋" w:hint="eastAsia"/>
          <w:lang w:eastAsia="zh-CN"/>
        </w:rPr>
        <w:t>(一)、粮食机械项目概况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食机械项目的起源追溯至对市场的深入洞察。市场的不断演变与变革为粮食机械项目提供了难得的机遇。当前市场存在的需求缺口和变革的大环境共同构成了粮食机械项目的背景。这个粮食机械项目旨在充分利用市场机遇，填补行业中尚未满足的需求，为客户提供全新的解决方案。市场的变革和需求的增长使得这个粮食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粮食机械项目名称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机械项目正式命名为粮食机械。这个名称不仅仅是一个标识，更代表了粮食机械项目的核心理念和愿景。它蕴含着粮食机械项目所要解决问题的关键字，具有强烈的表达和辨识度，为粮食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粮食机械项目目标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机械项目的核心目标是提供一种全新、高效的解决方案，满足客户日益增长的需求。粮食机械项目追求的不仅仅是满足市场需求，更是在市场中获得卓越的竞争优势。通过不断提升产品或服务的质量和创新水平，粮食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粮食机械项目范围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机械项目全面涵盖了产品研发、制造、市场推广和售后服务，确保从产品设计到最终用户体验的全方位关注。这一全面的粮食机械项目范围是为了确保粮食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粮食机械项目时间表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粮食机械项目计划在未来18个月内完成，包括研发、测试、市场试点和正式推出等不同阶段。这个时间表的合理设计是为了确保粮食机械项目各个阶段的顺利推进，以便按时交付高质量的成果。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粮食机械项目预算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粮食机械项目总预算估算为XX百万美元，主要分配在研发、市场推广、人员培训和运营等方面。这一充足的预算为粮食机械项目提供了充足的资源，确保粮食机械项目在各个方面都能取得优异的表现。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粮食机械项目风险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粮食机械项目可能面临的风险包括市场接受度低、技术难题、竞争激烈等。粮食机械项目团队已经制定了相应的风险应对计划，通过前瞻性的风险管理，确保粮食机械项目在面对不确定性时能够迅速做出应对。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粮食机械项目团队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粮食机械项目汇聚了一支经验丰富、多领域专业素养的核心团队，确保粮食机械项目在各个方面都能拥有高水平的执行力。团队的协同作战是粮食机械项目成功的关键因素之一。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粮食机械项目背景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粮食机械项目的背景根植于市场对更高效、创新产品的渴望，同时也受到科技发展对行业格局的深刻改变的影响。这为粮食机械项目提供了广阔的发展空间和市场需求。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粮食机械项目现状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截至目前，粮食机械项目已完成市场调研和技术验证，取得了初步的成功。这为粮食机械项目在未来的发展奠定了坚实的基础，为更远大的目标打下了坚实的基石。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5504"/>
      <w:r>
        <w:rPr>
          <w:rFonts w:ascii="仿宋" w:eastAsia="仿宋" w:hAnsi="仿宋" w:cs="仿宋" w:hint="eastAsia"/>
          <w:sz w:val="28"/>
          <w:lang w:eastAsia="zh-CN"/>
        </w:rPr>
        <w:t>(二)、粮食机械项目目标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keyword》粮食机械项目首要业务目标是在市场中占据有利地位，实现产品/服务的成功推广和销售。通过不断提升产品质量、创新性，粮食机械项目追求成为行业中的领导者，赢得更多客户的青睐。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在科技迅速发展的时代，粮食机械项目着眼于技术创新。通过持续的研发和技术升级，粮食机械项目旨在推出更具创新性的产品或服务，以满足市场对新鲜、先进解决方案的需求。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为了建立可持续的客户关系，粮食机械项目设定了客户满意度目标。通过提供卓越的产品质量和优质的客户服务，粮食机械项目追求赢得客户的信任和忠诚度，确保他们的满意度达到行业领先水平。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粮食机械项目注重社会责任和可持续发展。通过实施环保、社会责任粮食机械项目，粮食机械项目致力于在经济发展的同时保护环境，促进社会公平，实现可持续经营。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粮食机械项目的团队是实现目标的核心驱动力。因此，粮食机械项目设定了团队发展目标，包括提升团队成员的专业技能、培养领导力，以及搭建协同高效的团队工作氛围。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5424"/>
      <w:r>
        <w:rPr>
          <w:rFonts w:ascii="仿宋" w:eastAsia="仿宋" w:hAnsi="仿宋" w:cs="仿宋" w:hint="eastAsia"/>
          <w:sz w:val="28"/>
          <w:lang w:eastAsia="zh-CN"/>
        </w:rPr>
        <w:t>(三)、粮食机械项目提出的理由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粮食机械项目提出的理由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粮食机械项目的提出源于对市场机遇的深刻洞察。当前市场中存在的需求缺口和行业发展趋势表明，有巨大的商业机会等待被开发。通过准确捕捉市场机遇，粮食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机械项目的理念基于对技术创新的信仰。通过持续的研发和技术投入，粮食机械项目有望推出更具创新性的产品或服务。在科技飞速发展的当下，粮食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机械项目的提出是为了增强企业的行业竞争力。通过提升产品或服务的质量和独特性，粮食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机械项目响应了消费者需求的变化。随着社会和科技的不断发展，消费者对产品和服务的需求也在发生变化。通过深入了解并及时回应消费者的新需求，粮食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粮食机械项目的提出是企业战略发展规划的一部分。在面对日益激烈的市场竞争和不断变化的商业环境中，粮食机械项目作为企业战略的一环，旨在为企业开辟新的增长领域，巩固企业在行业中的地位。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食机械项目的提出不仅仅是基于商业考量，还注重社会责任。通过推出环保、社会责任等方面的粮食机械项目，粮食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粮食机械项目的提出反映了对利益相关者期望的关注。包括客户、员工、投资者等利益相关者在企业发展中都有着各自的期望，粮食机械项目力求在满足这些期望的同时，取得更大的共赢。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6249"/>
      <w:r>
        <w:rPr>
          <w:rFonts w:ascii="仿宋" w:eastAsia="仿宋" w:hAnsi="仿宋" w:cs="仿宋" w:hint="eastAsia"/>
          <w:sz w:val="28"/>
          <w:lang w:eastAsia="zh-CN"/>
        </w:rPr>
        <w:t>(四)、粮食机械项目意义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在实施粮食机械项目的过程中，我们不仅仅是在追逐商业成功，更是为企业和社会的多个层面创造了深远的意义。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粮食机械项目的首要意义在于提升企业的市场竞争力。通过持续的创新和对产品质量的高标准要求，粮食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粮食机械项目的推进将促使行业技术水平的提升。通过引入先进技术和创新性解决方案，粮食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粮食机械项目不仅创造了大量就业机会，提高了就业水平，还注重社会责任和环保。通过参与社会公益事业和推动环保粮食机械项目，粮食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综合而言，粮食机械项目意义重大，不仅推动了企业的发展，也为行业和社会的进步贡献了积极力量。这是一个全面而深刻的影响，将在未来产生可持续的正面效应。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1329"/>
      <w:r>
        <w:rPr>
          <w:rFonts w:ascii="仿宋" w:eastAsia="仿宋" w:hAnsi="仿宋" w:cs="仿宋" w:hint="eastAsia"/>
          <w:sz w:val="28"/>
          <w:lang w:eastAsia="zh-CN"/>
        </w:rPr>
        <w:t>(五)、粮食机械项目背景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在当今迅猛发展的商业环境中，粮食机械项目的动因根植于对多方面因素的审慎考量。这个粮食机械项目的提出并非孤立的决策，而是对企业所处背景深入思考的产物。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市场的不断演变是粮食机械项目背后的首要原因。科技的迅速发展和全球市场的快速变化使得企业必须灵活应对。粮食机械项目应运而生，旨在通过创新性的解决方案迎合市场的多变需求，赢得竞争中的先机。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竞争的激烈程度也是粮食机械项目背景中不可忽视的一环。企业需要在激烈竞争中脱颖而出，为此，粮食机械项目致力于打破常规，提供独特的价值主张，以吸引客户并确保市场份额的增长。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技术的迅速发展为企业带来了机遇与挑战。作为粮食机械项目启动的背景之一，对新兴技术的应用将有助于提升企业的技术水平，使其在不断演进的商业环境中保持竞争优势。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此外，社会对企业责任的期望也在逐渐升高。粮食机械项目充分融入了社会责任的理念，通过可持续经营和社会公益粮食机械项目，企图为社会贡献一份力量，在商业成功的同时关注社会价值。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7861"/>
      <w:r>
        <w:rPr>
          <w:rFonts w:ascii="仿宋" w:eastAsia="仿宋" w:hAnsi="仿宋" w:cs="仿宋" w:hint="eastAsia"/>
          <w:sz w:val="28"/>
          <w:lang w:eastAsia="zh-CN"/>
        </w:rPr>
        <w:t>四、粮食机械项目选址可行性分析</w:t>
      </w:r>
      <w:bookmarkEnd w:id="14"/>
    </w:p>
    <w:p>
      <w:pPr>
        <w:pStyle w:val="Heading2"/>
        <w:rPr>
          <w:rFonts w:ascii="仿宋" w:eastAsia="仿宋" w:hAnsi="仿宋" w:cs="仿宋" w:hint="eastAsia"/>
          <w:lang w:eastAsia="zh-CN"/>
        </w:rPr>
      </w:pPr>
      <w:bookmarkStart w:id="15" w:name="_Toc6034"/>
      <w:r>
        <w:rPr>
          <w:rFonts w:ascii="仿宋" w:eastAsia="仿宋" w:hAnsi="仿宋" w:cs="仿宋" w:hint="eastAsia"/>
          <w:lang w:eastAsia="zh-CN"/>
        </w:rPr>
        <w:t>(一)、粮食机械项目选址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该粮食机械项目选址位于XX省XX市XX区XXX街道</w:t>
      </w:r>
    </w:p>
    <w:p>
      <w:pPr>
        <w:pStyle w:val="Heading2"/>
        <w:ind w:firstLine="560" w:firstLineChars="200"/>
        <w:rPr>
          <w:rFonts w:ascii="仿宋" w:eastAsia="仿宋" w:hAnsi="仿宋" w:cs="仿宋" w:hint="eastAsia"/>
          <w:sz w:val="28"/>
          <w:lang w:eastAsia="zh-CN"/>
        </w:rPr>
      </w:pPr>
      <w:bookmarkStart w:id="16" w:name="_Toc1148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粮食机械项目的征地面积将根据粮食机械项目的实际规模和需求进行精确规划。具体面积XXX平方米，旨在确保粮食机械项目不仅能够满足当前的发展需求，还能够预留空间以适应未来的扩展。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净用地面积是在征地面积基础上去除不可利用面积后的实际可开发用地。具体面积XXX平方米，考虑到环保、交通、安全等多方面因素，以确保粮食机械项目在整体利用效率上达到最优。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粮食机械项目计划建设的建筑总规模具体面积XXX平方米。这一规模的确定综合考虑了粮食机械项目的性质、规模，以及城市规划的相关要求，确保建筑布局与周边环境协调一致。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绿地率是粮食机械项目用地中被规划为绿地的比例。具体面积XXX平方米，旨在通过合理规划绿地，改善粮食机械项目周边环境，提升居民生活质量，并符合城市整体绿化规划。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容积率是用地上可以建设的建筑总体积与用地面积之比。具体面积XXX，通过合理的容积率规划，确保粮食机械项目建筑规模与周边环境和谐共生。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确保粮食机械项目选址与当地城市规划相一致，具体面积XXX平方米。通过与城市规划部门深入沟通，确保粮食机械项目不仅符合城市的整体发展方向，还能够融入城市的发展布局，为城市的长远发展贡献力量。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粮食机械项目选址符合当地产业政策，具体面积XXX平方米。这包括粮食机械项目对当地经济的促进作用，以及对相关产业的带动效应，确保粮食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用地总体要求必须符合环保和可持续发展的原则，具体面积XXX平方米。通过采用绿色建筑设计、节能减排等措施，确保粮食机械项目在建设和运营过程中对环境的影响最小化，达到可持续发展的要求。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确保粮食机械项目选址具备必要的公共设施配套，具体面积XXX平方米。这包括交通便利性、教育、医疗等基础设施，以提高居民生活品质，使得粮食机械项目选址更具吸引力。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考虑用地总体要求对当地社会稳定性的影响，具体面积XXX平方米。通过深入了解当地社区反馈，确保粮食机械项目的选址和建设过程对当地社会和谐稳定产生积极作用。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粮食机械项目选址不仅符合法规和规划，还在实际操作中具有可行性。这一全面规划将为粮食机械项目的成功实施提供坚实的基础，确保粮食机械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3458"/>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粮食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粮食机械项目的设备规划和空间设计中，我们将采取灵活设备布局的措施。设备布局将根据实际需求进行灵活设计，避免不必要的浪费。通过合理规划设备摆放位置，我们将提高设备的利用率，减少设备间距，以确保粮食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粮食机械项目内部引入共享设施的概念，例如共享会议室、办公区等。通过这种方式，我们可以减少对资源的重复建设，提高资源共享效率，从而减小粮食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376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粮食机械项目的总图布置中，我们将不同功能区域进行明确的规划，以最大程度满足粮食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https://d.book118.com/266014020010010050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粮食机械项目规划设计蓝图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664320"/>
    <w:rsid w:val="2C6643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014020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2024-02-07T00:47:00Z</dcterms:created>
  <dcterms:modified xsi:type="dcterms:W3CDTF">2024-02-07T00:48:02Z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7530212D9D4D444ABD72F7EAD2E6DC6B_11</vt:lpwstr>
  </property>
  <property fmtid="{D5CDD505-2E9C-101B-9397-08002B2CF9AE}" pid="3" name="KSOProductBuildVer">
    <vt:lpwstr>2052-12.1.0.16250</vt:lpwstr>
  </property>
</Properties>
</file>