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内螺纹球阀行业相关公司筹备报告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95" w:history="1">
        <w:r>
          <w:rPr>
            <w:rFonts w:ascii="仿宋" w:eastAsia="仿宋" w:hAnsi="仿宋" w:cs="仿宋" w:hint="eastAsia"/>
            <w:lang w:eastAsia="zh-CN"/>
          </w:rPr>
          <w:t>前言</w:t>
        </w:r>
        <w:r>
          <w:tab/>
        </w:r>
        <w:r>
          <w:fldChar w:fldCharType="begin"/>
        </w:r>
        <w:r>
          <w:instrText xml:space="preserve"> PAGEREF _Toc29795 \h </w:instrText>
        </w:r>
        <w:r>
          <w:fldChar w:fldCharType="separate"/>
        </w:r>
        <w:r>
          <w:t>3</w:t>
        </w:r>
        <w:r>
          <w:fldChar w:fldCharType="end"/>
        </w:r>
      </w:hyperlink>
    </w:p>
    <w:p>
      <w:pPr>
        <w:pStyle w:val="TOC1"/>
        <w:tabs>
          <w:tab w:val="right" w:leader="dot" w:pos="8306"/>
        </w:tabs>
      </w:pPr>
      <w:hyperlink w:anchor="_Toc3783" w:history="1">
        <w:r>
          <w:rPr>
            <w:rFonts w:ascii="仿宋" w:eastAsia="仿宋" w:hAnsi="仿宋" w:cs="仿宋" w:hint="eastAsia"/>
            <w:lang w:eastAsia="zh-CN"/>
          </w:rPr>
          <w:t>一、发展规划</w:t>
        </w:r>
        <w:r>
          <w:tab/>
        </w:r>
        <w:r>
          <w:fldChar w:fldCharType="begin"/>
        </w:r>
        <w:r>
          <w:instrText xml:space="preserve"> PAGEREF _Toc3783 \h </w:instrText>
        </w:r>
        <w:r>
          <w:fldChar w:fldCharType="separate"/>
        </w:r>
        <w:r>
          <w:t>3</w:t>
        </w:r>
        <w:r>
          <w:fldChar w:fldCharType="end"/>
        </w:r>
      </w:hyperlink>
    </w:p>
    <w:p>
      <w:pPr>
        <w:pStyle w:val="TOC2"/>
        <w:tabs>
          <w:tab w:val="right" w:leader="dot" w:pos="8306"/>
        </w:tabs>
      </w:pPr>
      <w:hyperlink w:anchor="_Toc8871" w:history="1">
        <w:r>
          <w:rPr>
            <w:rFonts w:ascii="仿宋" w:eastAsia="仿宋" w:hAnsi="仿宋" w:cs="仿宋" w:hint="eastAsia"/>
            <w:lang w:eastAsia="zh-CN"/>
          </w:rPr>
          <w:t>(一)、公司发展规划</w:t>
        </w:r>
        <w:r>
          <w:tab/>
        </w:r>
        <w:r>
          <w:fldChar w:fldCharType="begin"/>
        </w:r>
        <w:r>
          <w:instrText xml:space="preserve"> PAGEREF _Toc8871 \h </w:instrText>
        </w:r>
        <w:r>
          <w:fldChar w:fldCharType="separate"/>
        </w:r>
        <w:r>
          <w:t>3</w:t>
        </w:r>
        <w:r>
          <w:fldChar w:fldCharType="end"/>
        </w:r>
      </w:hyperlink>
    </w:p>
    <w:p>
      <w:pPr>
        <w:pStyle w:val="TOC2"/>
        <w:tabs>
          <w:tab w:val="right" w:leader="dot" w:pos="8306"/>
        </w:tabs>
      </w:pPr>
      <w:hyperlink w:anchor="_Toc22800" w:history="1">
        <w:r>
          <w:rPr>
            <w:rFonts w:ascii="仿宋" w:eastAsia="仿宋" w:hAnsi="仿宋" w:cs="仿宋" w:hint="eastAsia"/>
            <w:lang w:eastAsia="zh-CN"/>
          </w:rPr>
          <w:t>(二)、保障措施</w:t>
        </w:r>
        <w:r>
          <w:tab/>
        </w:r>
        <w:r>
          <w:fldChar w:fldCharType="begin"/>
        </w:r>
        <w:r>
          <w:instrText xml:space="preserve"> PAGEREF _Toc22800 \h </w:instrText>
        </w:r>
        <w:r>
          <w:fldChar w:fldCharType="separate"/>
        </w:r>
        <w:r>
          <w:t>4</w:t>
        </w:r>
        <w:r>
          <w:fldChar w:fldCharType="end"/>
        </w:r>
      </w:hyperlink>
    </w:p>
    <w:p>
      <w:pPr>
        <w:pStyle w:val="TOC1"/>
        <w:tabs>
          <w:tab w:val="right" w:leader="dot" w:pos="8306"/>
        </w:tabs>
      </w:pPr>
      <w:hyperlink w:anchor="_Toc20009" w:history="1">
        <w:r>
          <w:rPr>
            <w:rFonts w:ascii="仿宋" w:eastAsia="仿宋" w:hAnsi="仿宋" w:cs="仿宋" w:hint="eastAsia"/>
            <w:lang w:eastAsia="zh-CN"/>
          </w:rPr>
          <w:t>二、法人治理</w:t>
        </w:r>
        <w:r>
          <w:tab/>
        </w:r>
        <w:r>
          <w:fldChar w:fldCharType="begin"/>
        </w:r>
        <w:r>
          <w:instrText xml:space="preserve"> PAGEREF _Toc20009 \h </w:instrText>
        </w:r>
        <w:r>
          <w:fldChar w:fldCharType="separate"/>
        </w:r>
        <w:r>
          <w:t>9</w:t>
        </w:r>
        <w:r>
          <w:fldChar w:fldCharType="end"/>
        </w:r>
      </w:hyperlink>
    </w:p>
    <w:p>
      <w:pPr>
        <w:pStyle w:val="TOC2"/>
        <w:tabs>
          <w:tab w:val="right" w:leader="dot" w:pos="8306"/>
        </w:tabs>
      </w:pPr>
      <w:hyperlink w:anchor="_Toc6797" w:history="1">
        <w:r>
          <w:rPr>
            <w:rFonts w:ascii="仿宋" w:eastAsia="仿宋" w:hAnsi="仿宋" w:cs="仿宋" w:hint="eastAsia"/>
            <w:lang w:eastAsia="zh-CN"/>
          </w:rPr>
          <w:t>(一)、股东权利及义务</w:t>
        </w:r>
        <w:r>
          <w:tab/>
        </w:r>
        <w:r>
          <w:fldChar w:fldCharType="begin"/>
        </w:r>
        <w:r>
          <w:instrText xml:space="preserve"> PAGEREF _Toc6797 \h </w:instrText>
        </w:r>
        <w:r>
          <w:fldChar w:fldCharType="separate"/>
        </w:r>
        <w:r>
          <w:t>9</w:t>
        </w:r>
        <w:r>
          <w:fldChar w:fldCharType="end"/>
        </w:r>
      </w:hyperlink>
    </w:p>
    <w:p>
      <w:pPr>
        <w:pStyle w:val="TOC2"/>
        <w:tabs>
          <w:tab w:val="right" w:leader="dot" w:pos="8306"/>
        </w:tabs>
      </w:pPr>
      <w:hyperlink w:anchor="_Toc5187" w:history="1">
        <w:r>
          <w:rPr>
            <w:rFonts w:ascii="仿宋" w:eastAsia="仿宋" w:hAnsi="仿宋" w:cs="仿宋" w:hint="eastAsia"/>
            <w:lang w:eastAsia="zh-CN"/>
          </w:rPr>
          <w:t>(二)、董事</w:t>
        </w:r>
        <w:r>
          <w:tab/>
        </w:r>
        <w:r>
          <w:fldChar w:fldCharType="begin"/>
        </w:r>
        <w:r>
          <w:instrText xml:space="preserve"> PAGEREF _Toc5187 \h </w:instrText>
        </w:r>
        <w:r>
          <w:fldChar w:fldCharType="separate"/>
        </w:r>
        <w:r>
          <w:t>11</w:t>
        </w:r>
        <w:r>
          <w:fldChar w:fldCharType="end"/>
        </w:r>
      </w:hyperlink>
    </w:p>
    <w:p>
      <w:pPr>
        <w:pStyle w:val="TOC2"/>
        <w:tabs>
          <w:tab w:val="right" w:leader="dot" w:pos="8306"/>
        </w:tabs>
      </w:pPr>
      <w:hyperlink w:anchor="_Toc9392" w:history="1">
        <w:r>
          <w:rPr>
            <w:rFonts w:ascii="仿宋" w:eastAsia="仿宋" w:hAnsi="仿宋" w:cs="仿宋" w:hint="eastAsia"/>
            <w:lang w:eastAsia="zh-CN"/>
          </w:rPr>
          <w:t>(三)、高级管理人员</w:t>
        </w:r>
        <w:r>
          <w:tab/>
        </w:r>
        <w:r>
          <w:fldChar w:fldCharType="begin"/>
        </w:r>
        <w:r>
          <w:instrText xml:space="preserve"> PAGEREF _Toc9392 \h </w:instrText>
        </w:r>
        <w:r>
          <w:fldChar w:fldCharType="separate"/>
        </w:r>
        <w:r>
          <w:t>16</w:t>
        </w:r>
        <w:r>
          <w:fldChar w:fldCharType="end"/>
        </w:r>
      </w:hyperlink>
    </w:p>
    <w:p>
      <w:pPr>
        <w:pStyle w:val="TOC2"/>
        <w:tabs>
          <w:tab w:val="right" w:leader="dot" w:pos="8306"/>
        </w:tabs>
      </w:pPr>
      <w:hyperlink w:anchor="_Toc27695" w:history="1">
        <w:r>
          <w:rPr>
            <w:rFonts w:ascii="仿宋" w:eastAsia="仿宋" w:hAnsi="仿宋" w:cs="仿宋" w:hint="eastAsia"/>
            <w:lang w:eastAsia="zh-CN"/>
          </w:rPr>
          <w:t>(四)、监事</w:t>
        </w:r>
        <w:r>
          <w:tab/>
        </w:r>
        <w:r>
          <w:fldChar w:fldCharType="begin"/>
        </w:r>
        <w:r>
          <w:instrText xml:space="preserve"> PAGEREF _Toc27695 \h </w:instrText>
        </w:r>
        <w:r>
          <w:fldChar w:fldCharType="separate"/>
        </w:r>
        <w:r>
          <w:t>18</w:t>
        </w:r>
        <w:r>
          <w:fldChar w:fldCharType="end"/>
        </w:r>
      </w:hyperlink>
    </w:p>
    <w:p>
      <w:pPr>
        <w:pStyle w:val="TOC1"/>
        <w:tabs>
          <w:tab w:val="right" w:leader="dot" w:pos="8306"/>
        </w:tabs>
      </w:pPr>
      <w:hyperlink w:anchor="_Toc5900" w:history="1">
        <w:r>
          <w:rPr>
            <w:rFonts w:ascii="仿宋" w:eastAsia="仿宋" w:hAnsi="仿宋" w:cs="仿宋" w:hint="eastAsia"/>
            <w:lang w:eastAsia="zh-CN"/>
          </w:rPr>
          <w:t>三、公司成立方案</w:t>
        </w:r>
        <w:r>
          <w:tab/>
        </w:r>
        <w:r>
          <w:fldChar w:fldCharType="begin"/>
        </w:r>
        <w:r>
          <w:instrText xml:space="preserve"> PAGEREF _Toc5900 \h </w:instrText>
        </w:r>
        <w:r>
          <w:fldChar w:fldCharType="separate"/>
        </w:r>
        <w:r>
          <w:t>19</w:t>
        </w:r>
        <w:r>
          <w:fldChar w:fldCharType="end"/>
        </w:r>
      </w:hyperlink>
    </w:p>
    <w:p>
      <w:pPr>
        <w:pStyle w:val="TOC2"/>
        <w:tabs>
          <w:tab w:val="right" w:leader="dot" w:pos="8306"/>
        </w:tabs>
      </w:pPr>
      <w:hyperlink w:anchor="_Toc3926" w:history="1">
        <w:r>
          <w:rPr>
            <w:rFonts w:ascii="仿宋" w:eastAsia="仿宋" w:hAnsi="仿宋" w:cs="仿宋" w:hint="eastAsia"/>
            <w:lang w:eastAsia="zh-CN"/>
          </w:rPr>
          <w:t>(一)、公司经营宗旨</w:t>
        </w:r>
        <w:r>
          <w:tab/>
        </w:r>
        <w:r>
          <w:fldChar w:fldCharType="begin"/>
        </w:r>
        <w:r>
          <w:instrText xml:space="preserve"> PAGEREF _Toc3926 \h </w:instrText>
        </w:r>
        <w:r>
          <w:fldChar w:fldCharType="separate"/>
        </w:r>
        <w:r>
          <w:t>19</w:t>
        </w:r>
        <w:r>
          <w:fldChar w:fldCharType="end"/>
        </w:r>
      </w:hyperlink>
    </w:p>
    <w:p>
      <w:pPr>
        <w:pStyle w:val="TOC2"/>
        <w:tabs>
          <w:tab w:val="right" w:leader="dot" w:pos="8306"/>
        </w:tabs>
      </w:pPr>
      <w:hyperlink w:anchor="_Toc1286" w:history="1">
        <w:r>
          <w:rPr>
            <w:rFonts w:ascii="仿宋" w:eastAsia="仿宋" w:hAnsi="仿宋" w:cs="仿宋" w:hint="eastAsia"/>
            <w:lang w:eastAsia="zh-CN"/>
          </w:rPr>
          <w:t>(二)、公司的目标、主要职责</w:t>
        </w:r>
        <w:r>
          <w:tab/>
        </w:r>
        <w:r>
          <w:fldChar w:fldCharType="begin"/>
        </w:r>
        <w:r>
          <w:instrText xml:space="preserve"> PAGEREF _Toc1286 \h </w:instrText>
        </w:r>
        <w:r>
          <w:fldChar w:fldCharType="separate"/>
        </w:r>
        <w:r>
          <w:t>20</w:t>
        </w:r>
        <w:r>
          <w:fldChar w:fldCharType="end"/>
        </w:r>
      </w:hyperlink>
    </w:p>
    <w:p>
      <w:pPr>
        <w:pStyle w:val="TOC2"/>
        <w:tabs>
          <w:tab w:val="right" w:leader="dot" w:pos="8306"/>
        </w:tabs>
      </w:pPr>
      <w:hyperlink w:anchor="_Toc27836" w:history="1">
        <w:r>
          <w:rPr>
            <w:rFonts w:ascii="仿宋" w:eastAsia="仿宋" w:hAnsi="仿宋" w:cs="仿宋" w:hint="eastAsia"/>
            <w:lang w:eastAsia="zh-CN"/>
          </w:rPr>
          <w:t>(三)、公司组建方式</w:t>
        </w:r>
        <w:r>
          <w:tab/>
        </w:r>
        <w:r>
          <w:fldChar w:fldCharType="begin"/>
        </w:r>
        <w:r>
          <w:instrText xml:space="preserve"> PAGEREF _Toc27836 \h </w:instrText>
        </w:r>
        <w:r>
          <w:fldChar w:fldCharType="separate"/>
        </w:r>
        <w:r>
          <w:t>23</w:t>
        </w:r>
        <w:r>
          <w:fldChar w:fldCharType="end"/>
        </w:r>
      </w:hyperlink>
    </w:p>
    <w:p>
      <w:pPr>
        <w:pStyle w:val="TOC2"/>
        <w:tabs>
          <w:tab w:val="right" w:leader="dot" w:pos="8306"/>
        </w:tabs>
      </w:pPr>
      <w:hyperlink w:anchor="_Toc28156" w:history="1">
        <w:r>
          <w:rPr>
            <w:rFonts w:ascii="仿宋" w:eastAsia="仿宋" w:hAnsi="仿宋" w:cs="仿宋" w:hint="eastAsia"/>
            <w:lang w:eastAsia="zh-CN"/>
          </w:rPr>
          <w:t>(四)、公司管理体制</w:t>
        </w:r>
        <w:r>
          <w:tab/>
        </w:r>
        <w:r>
          <w:fldChar w:fldCharType="begin"/>
        </w:r>
        <w:r>
          <w:instrText xml:space="preserve"> PAGEREF _Toc28156 \h </w:instrText>
        </w:r>
        <w:r>
          <w:fldChar w:fldCharType="separate"/>
        </w:r>
        <w:r>
          <w:t>24</w:t>
        </w:r>
        <w:r>
          <w:fldChar w:fldCharType="end"/>
        </w:r>
      </w:hyperlink>
    </w:p>
    <w:p>
      <w:pPr>
        <w:pStyle w:val="TOC2"/>
        <w:tabs>
          <w:tab w:val="right" w:leader="dot" w:pos="8306"/>
        </w:tabs>
      </w:pPr>
      <w:hyperlink w:anchor="_Toc18696" w:history="1">
        <w:r>
          <w:rPr>
            <w:rFonts w:ascii="仿宋" w:eastAsia="仿宋" w:hAnsi="仿宋" w:cs="仿宋" w:hint="eastAsia"/>
            <w:lang w:eastAsia="zh-CN"/>
          </w:rPr>
          <w:t>(五)、部门职责及权限</w:t>
        </w:r>
        <w:r>
          <w:tab/>
        </w:r>
        <w:r>
          <w:fldChar w:fldCharType="begin"/>
        </w:r>
        <w:r>
          <w:instrText xml:space="preserve"> PAGEREF _Toc18696 \h </w:instrText>
        </w:r>
        <w:r>
          <w:fldChar w:fldCharType="separate"/>
        </w:r>
        <w:r>
          <w:t>25</w:t>
        </w:r>
        <w:r>
          <w:fldChar w:fldCharType="end"/>
        </w:r>
      </w:hyperlink>
    </w:p>
    <w:p>
      <w:pPr>
        <w:pStyle w:val="TOC2"/>
        <w:tabs>
          <w:tab w:val="right" w:leader="dot" w:pos="8306"/>
        </w:tabs>
      </w:pPr>
      <w:hyperlink w:anchor="_Toc17325" w:history="1">
        <w:r>
          <w:rPr>
            <w:rFonts w:ascii="仿宋" w:eastAsia="仿宋" w:hAnsi="仿宋" w:cs="仿宋" w:hint="eastAsia"/>
            <w:lang w:eastAsia="zh-CN"/>
          </w:rPr>
          <w:t>(六)、核心人员介绍</w:t>
        </w:r>
        <w:r>
          <w:tab/>
        </w:r>
        <w:r>
          <w:fldChar w:fldCharType="begin"/>
        </w:r>
        <w:r>
          <w:instrText xml:space="preserve"> PAGEREF _Toc17325 \h </w:instrText>
        </w:r>
        <w:r>
          <w:fldChar w:fldCharType="separate"/>
        </w:r>
        <w:r>
          <w:t>27</w:t>
        </w:r>
        <w:r>
          <w:fldChar w:fldCharType="end"/>
        </w:r>
      </w:hyperlink>
    </w:p>
    <w:p>
      <w:pPr>
        <w:pStyle w:val="TOC2"/>
        <w:tabs>
          <w:tab w:val="right" w:leader="dot" w:pos="8306"/>
        </w:tabs>
      </w:pPr>
      <w:hyperlink w:anchor="_Toc30670" w:history="1">
        <w:r>
          <w:rPr>
            <w:rFonts w:ascii="仿宋" w:eastAsia="仿宋" w:hAnsi="仿宋" w:cs="仿宋" w:hint="eastAsia"/>
            <w:lang w:eastAsia="zh-CN"/>
          </w:rPr>
          <w:t>(七)、财务会计制度</w:t>
        </w:r>
        <w:r>
          <w:tab/>
        </w:r>
        <w:r>
          <w:fldChar w:fldCharType="begin"/>
        </w:r>
        <w:r>
          <w:instrText xml:space="preserve"> PAGEREF _Toc30670 \h </w:instrText>
        </w:r>
        <w:r>
          <w:fldChar w:fldCharType="separate"/>
        </w:r>
        <w:r>
          <w:t>29</w:t>
        </w:r>
        <w:r>
          <w:fldChar w:fldCharType="end"/>
        </w:r>
      </w:hyperlink>
    </w:p>
    <w:p>
      <w:pPr>
        <w:pStyle w:val="TOC1"/>
        <w:tabs>
          <w:tab w:val="right" w:leader="dot" w:pos="8306"/>
        </w:tabs>
      </w:pPr>
      <w:hyperlink w:anchor="_Toc22766" w:history="1">
        <w:r>
          <w:rPr>
            <w:rFonts w:ascii="仿宋" w:eastAsia="仿宋" w:hAnsi="仿宋" w:cs="仿宋" w:hint="eastAsia"/>
            <w:lang w:eastAsia="zh-CN"/>
          </w:rPr>
          <w:t>四、选址分析</w:t>
        </w:r>
        <w:r>
          <w:tab/>
        </w:r>
        <w:r>
          <w:fldChar w:fldCharType="begin"/>
        </w:r>
        <w:r>
          <w:instrText xml:space="preserve"> PAGEREF _Toc22766 \h </w:instrText>
        </w:r>
        <w:r>
          <w:fldChar w:fldCharType="separate"/>
        </w:r>
        <w:r>
          <w:t>35</w:t>
        </w:r>
        <w:r>
          <w:fldChar w:fldCharType="end"/>
        </w:r>
      </w:hyperlink>
    </w:p>
    <w:p>
      <w:pPr>
        <w:pStyle w:val="TOC2"/>
        <w:tabs>
          <w:tab w:val="right" w:leader="dot" w:pos="8306"/>
        </w:tabs>
      </w:pPr>
      <w:hyperlink w:anchor="_Toc16370" w:history="1">
        <w:r>
          <w:rPr>
            <w:rFonts w:ascii="仿宋" w:eastAsia="仿宋" w:hAnsi="仿宋" w:cs="仿宋" w:hint="eastAsia"/>
            <w:lang w:eastAsia="zh-CN"/>
          </w:rPr>
          <w:t>(一)、内螺纹球阀项目选址原则</w:t>
        </w:r>
        <w:r>
          <w:tab/>
        </w:r>
        <w:r>
          <w:fldChar w:fldCharType="begin"/>
        </w:r>
        <w:r>
          <w:instrText xml:space="preserve"> PAGEREF _Toc16370 \h </w:instrText>
        </w:r>
        <w:r>
          <w:fldChar w:fldCharType="separate"/>
        </w:r>
        <w:r>
          <w:t>35</w:t>
        </w:r>
        <w:r>
          <w:fldChar w:fldCharType="end"/>
        </w:r>
      </w:hyperlink>
    </w:p>
    <w:p>
      <w:pPr>
        <w:pStyle w:val="TOC2"/>
        <w:tabs>
          <w:tab w:val="right" w:leader="dot" w:pos="8306"/>
        </w:tabs>
      </w:pPr>
      <w:hyperlink w:anchor="_Toc8940" w:history="1">
        <w:r>
          <w:rPr>
            <w:rFonts w:ascii="仿宋" w:eastAsia="仿宋" w:hAnsi="仿宋" w:cs="仿宋" w:hint="eastAsia"/>
            <w:lang w:eastAsia="zh-CN"/>
          </w:rPr>
          <w:t>(二)、建设区基本情况</w:t>
        </w:r>
        <w:r>
          <w:tab/>
        </w:r>
        <w:r>
          <w:fldChar w:fldCharType="begin"/>
        </w:r>
        <w:r>
          <w:instrText xml:space="preserve"> PAGEREF _Toc8940 \h </w:instrText>
        </w:r>
        <w:r>
          <w:fldChar w:fldCharType="separate"/>
        </w:r>
        <w:r>
          <w:t>36</w:t>
        </w:r>
        <w:r>
          <w:fldChar w:fldCharType="end"/>
        </w:r>
      </w:hyperlink>
    </w:p>
    <w:p>
      <w:pPr>
        <w:pStyle w:val="TOC2"/>
        <w:tabs>
          <w:tab w:val="right" w:leader="dot" w:pos="8306"/>
        </w:tabs>
      </w:pPr>
      <w:hyperlink w:anchor="_Toc19553" w:history="1">
        <w:r>
          <w:rPr>
            <w:rFonts w:ascii="仿宋" w:eastAsia="仿宋" w:hAnsi="仿宋" w:cs="仿宋" w:hint="eastAsia"/>
            <w:lang w:eastAsia="zh-CN"/>
          </w:rPr>
          <w:t>(三)、发展目标</w:t>
        </w:r>
        <w:r>
          <w:tab/>
        </w:r>
        <w:r>
          <w:fldChar w:fldCharType="begin"/>
        </w:r>
        <w:r>
          <w:instrText xml:space="preserve"> PAGEREF _Toc19553 \h </w:instrText>
        </w:r>
        <w:r>
          <w:fldChar w:fldCharType="separate"/>
        </w:r>
        <w:r>
          <w:t>37</w:t>
        </w:r>
        <w:r>
          <w:fldChar w:fldCharType="end"/>
        </w:r>
      </w:hyperlink>
    </w:p>
    <w:p>
      <w:pPr>
        <w:pStyle w:val="TOC2"/>
        <w:tabs>
          <w:tab w:val="right" w:leader="dot" w:pos="8306"/>
        </w:tabs>
      </w:pPr>
      <w:hyperlink w:anchor="_Toc18822" w:history="1">
        <w:r>
          <w:rPr>
            <w:rFonts w:ascii="仿宋" w:eastAsia="仿宋" w:hAnsi="仿宋" w:cs="仿宋" w:hint="eastAsia"/>
            <w:lang w:eastAsia="zh-CN"/>
          </w:rPr>
          <w:t>(四)、产业发展方向</w:t>
        </w:r>
        <w:r>
          <w:tab/>
        </w:r>
        <w:r>
          <w:fldChar w:fldCharType="begin"/>
        </w:r>
        <w:r>
          <w:instrText xml:space="preserve"> PAGEREF _Toc18822 \h </w:instrText>
        </w:r>
        <w:r>
          <w:fldChar w:fldCharType="separate"/>
        </w:r>
        <w:r>
          <w:t>38</w:t>
        </w:r>
        <w:r>
          <w:fldChar w:fldCharType="end"/>
        </w:r>
      </w:hyperlink>
    </w:p>
    <w:p>
      <w:pPr>
        <w:pStyle w:val="TOC2"/>
        <w:tabs>
          <w:tab w:val="right" w:leader="dot" w:pos="8306"/>
        </w:tabs>
      </w:pPr>
      <w:hyperlink w:anchor="_Toc21375" w:history="1">
        <w:r>
          <w:rPr>
            <w:rFonts w:ascii="仿宋" w:eastAsia="仿宋" w:hAnsi="仿宋" w:cs="仿宋" w:hint="eastAsia"/>
            <w:lang w:eastAsia="zh-CN"/>
          </w:rPr>
          <w:t>(五)、内螺纹球阀项目选址综合评价</w:t>
        </w:r>
        <w:r>
          <w:tab/>
        </w:r>
        <w:r>
          <w:fldChar w:fldCharType="begin"/>
        </w:r>
        <w:r>
          <w:instrText xml:space="preserve"> PAGEREF _Toc21375 \h </w:instrText>
        </w:r>
        <w:r>
          <w:fldChar w:fldCharType="separate"/>
        </w:r>
        <w:r>
          <w:t>39</w:t>
        </w:r>
        <w:r>
          <w:fldChar w:fldCharType="end"/>
        </w:r>
      </w:hyperlink>
    </w:p>
    <w:p>
      <w:pPr>
        <w:pStyle w:val="TOC1"/>
        <w:tabs>
          <w:tab w:val="right" w:leader="dot" w:pos="8306"/>
        </w:tabs>
      </w:pPr>
      <w:hyperlink w:anchor="_Toc10123" w:history="1">
        <w:r>
          <w:rPr>
            <w:rFonts w:ascii="仿宋" w:eastAsia="仿宋" w:hAnsi="仿宋" w:cs="仿宋" w:hint="eastAsia"/>
            <w:lang w:eastAsia="zh-CN"/>
          </w:rPr>
          <w:t>五、行业、市场分析</w:t>
        </w:r>
        <w:r>
          <w:tab/>
        </w:r>
        <w:r>
          <w:fldChar w:fldCharType="begin"/>
        </w:r>
        <w:r>
          <w:instrText xml:space="preserve"> PAGEREF _Toc10123 \h </w:instrText>
        </w:r>
        <w:r>
          <w:fldChar w:fldCharType="separate"/>
        </w:r>
        <w:r>
          <w:t>40</w:t>
        </w:r>
        <w:r>
          <w:fldChar w:fldCharType="end"/>
        </w:r>
      </w:hyperlink>
    </w:p>
    <w:p>
      <w:pPr>
        <w:pStyle w:val="TOC2"/>
        <w:tabs>
          <w:tab w:val="right" w:leader="dot" w:pos="8306"/>
        </w:tabs>
      </w:pPr>
      <w:hyperlink w:anchor="_Toc13037" w:history="1">
        <w:r>
          <w:rPr>
            <w:rFonts w:ascii="仿宋" w:eastAsia="仿宋" w:hAnsi="仿宋" w:cs="仿宋" w:hint="eastAsia"/>
            <w:lang w:eastAsia="zh-CN"/>
          </w:rPr>
          <w:t>(一)、行业分析</w:t>
        </w:r>
        <w:r>
          <w:tab/>
        </w:r>
        <w:r>
          <w:fldChar w:fldCharType="begin"/>
        </w:r>
        <w:r>
          <w:instrText xml:space="preserve"> PAGEREF _Toc13037 \h </w:instrText>
        </w:r>
        <w:r>
          <w:fldChar w:fldCharType="separate"/>
        </w:r>
        <w:r>
          <w:t>40</w:t>
        </w:r>
        <w:r>
          <w:fldChar w:fldCharType="end"/>
        </w:r>
      </w:hyperlink>
    </w:p>
    <w:p>
      <w:pPr>
        <w:pStyle w:val="TOC2"/>
        <w:tabs>
          <w:tab w:val="right" w:leader="dot" w:pos="8306"/>
        </w:tabs>
      </w:pPr>
      <w:hyperlink w:anchor="_Toc8676" w:history="1">
        <w:r>
          <w:rPr>
            <w:rFonts w:ascii="仿宋" w:eastAsia="仿宋" w:hAnsi="仿宋" w:cs="仿宋" w:hint="eastAsia"/>
            <w:lang w:eastAsia="zh-CN"/>
          </w:rPr>
          <w:t>(二)、市场分析</w:t>
        </w:r>
        <w:r>
          <w:tab/>
        </w:r>
        <w:r>
          <w:fldChar w:fldCharType="begin"/>
        </w:r>
        <w:r>
          <w:instrText xml:space="preserve"> PAGEREF _Toc8676 \h </w:instrText>
        </w:r>
        <w:r>
          <w:fldChar w:fldCharType="separate"/>
        </w:r>
        <w:r>
          <w:t>41</w:t>
        </w:r>
        <w:r>
          <w:fldChar w:fldCharType="end"/>
        </w:r>
      </w:hyperlink>
    </w:p>
    <w:p>
      <w:pPr>
        <w:pStyle w:val="TOC2"/>
        <w:tabs>
          <w:tab w:val="right" w:leader="dot" w:pos="8306"/>
        </w:tabs>
      </w:pPr>
      <w:hyperlink w:anchor="_Toc27288" w:history="1">
        <w:r>
          <w:rPr>
            <w:rFonts w:ascii="仿宋" w:eastAsia="仿宋" w:hAnsi="仿宋" w:cs="仿宋" w:hint="eastAsia"/>
            <w:lang w:eastAsia="zh-CN"/>
          </w:rPr>
          <w:t>(三)、行业发展及市场前景分析</w:t>
        </w:r>
        <w:r>
          <w:tab/>
        </w:r>
        <w:r>
          <w:fldChar w:fldCharType="begin"/>
        </w:r>
        <w:r>
          <w:instrText xml:space="preserve"> PAGEREF _Toc27288 \h </w:instrText>
        </w:r>
        <w:r>
          <w:fldChar w:fldCharType="separate"/>
        </w:r>
        <w:r>
          <w:t>41</w:t>
        </w:r>
        <w:r>
          <w:fldChar w:fldCharType="end"/>
        </w:r>
      </w:hyperlink>
    </w:p>
    <w:p>
      <w:pPr>
        <w:pStyle w:val="TOC1"/>
        <w:tabs>
          <w:tab w:val="right" w:leader="dot" w:pos="8306"/>
        </w:tabs>
      </w:pPr>
      <w:hyperlink w:anchor="_Toc13541" w:history="1">
        <w:r>
          <w:rPr>
            <w:rFonts w:ascii="仿宋" w:eastAsia="仿宋" w:hAnsi="仿宋" w:cs="仿宋" w:hint="eastAsia"/>
            <w:lang w:eastAsia="zh-CN"/>
          </w:rPr>
          <w:t>六、环境保护分析</w:t>
        </w:r>
        <w:r>
          <w:tab/>
        </w:r>
        <w:r>
          <w:fldChar w:fldCharType="begin"/>
        </w:r>
        <w:r>
          <w:instrText xml:space="preserve"> PAGEREF _Toc13541 \h </w:instrText>
        </w:r>
        <w:r>
          <w:fldChar w:fldCharType="separate"/>
        </w:r>
        <w:r>
          <w:t>43</w:t>
        </w:r>
        <w:r>
          <w:fldChar w:fldCharType="end"/>
        </w:r>
      </w:hyperlink>
    </w:p>
    <w:p>
      <w:pPr>
        <w:pStyle w:val="TOC2"/>
        <w:tabs>
          <w:tab w:val="right" w:leader="dot" w:pos="8306"/>
        </w:tabs>
      </w:pPr>
      <w:hyperlink w:anchor="_Toc31025" w:history="1">
        <w:r>
          <w:rPr>
            <w:rFonts w:ascii="仿宋" w:eastAsia="仿宋" w:hAnsi="仿宋" w:cs="仿宋" w:hint="eastAsia"/>
            <w:lang w:eastAsia="zh-CN"/>
          </w:rPr>
          <w:t>(一)、编制依据</w:t>
        </w:r>
        <w:r>
          <w:tab/>
        </w:r>
        <w:r>
          <w:fldChar w:fldCharType="begin"/>
        </w:r>
        <w:r>
          <w:instrText xml:space="preserve"> PAGEREF _Toc31025 \h </w:instrText>
        </w:r>
        <w:r>
          <w:fldChar w:fldCharType="separate"/>
        </w:r>
        <w:r>
          <w:t>43</w:t>
        </w:r>
        <w:r>
          <w:fldChar w:fldCharType="end"/>
        </w:r>
      </w:hyperlink>
    </w:p>
    <w:p>
      <w:pPr>
        <w:pStyle w:val="TOC2"/>
        <w:tabs>
          <w:tab w:val="right" w:leader="dot" w:pos="8306"/>
        </w:tabs>
      </w:pPr>
      <w:hyperlink w:anchor="_Toc20835" w:history="1">
        <w:r>
          <w:rPr>
            <w:rFonts w:ascii="仿宋" w:eastAsia="仿宋" w:hAnsi="仿宋" w:cs="仿宋" w:hint="eastAsia"/>
            <w:lang w:eastAsia="zh-CN"/>
          </w:rPr>
          <w:t>(二)、环境影响合理性分析</w:t>
        </w:r>
        <w:r>
          <w:tab/>
        </w:r>
        <w:r>
          <w:fldChar w:fldCharType="begin"/>
        </w:r>
        <w:r>
          <w:instrText xml:space="preserve"> PAGEREF _Toc20835 \h </w:instrText>
        </w:r>
        <w:r>
          <w:fldChar w:fldCharType="separate"/>
        </w:r>
        <w:r>
          <w:t>43</w:t>
        </w:r>
        <w:r>
          <w:fldChar w:fldCharType="end"/>
        </w:r>
      </w:hyperlink>
    </w:p>
    <w:p>
      <w:pPr>
        <w:pStyle w:val="TOC2"/>
        <w:tabs>
          <w:tab w:val="right" w:leader="dot" w:pos="8306"/>
        </w:tabs>
      </w:pPr>
      <w:hyperlink w:anchor="_Toc28032" w:history="1">
        <w:r>
          <w:rPr>
            <w:rFonts w:ascii="仿宋" w:eastAsia="仿宋" w:hAnsi="仿宋" w:cs="仿宋" w:hint="eastAsia"/>
            <w:lang w:eastAsia="zh-CN"/>
          </w:rPr>
          <w:t>(三)、建设期大气环境影响分析</w:t>
        </w:r>
        <w:r>
          <w:tab/>
        </w:r>
        <w:r>
          <w:fldChar w:fldCharType="begin"/>
        </w:r>
        <w:r>
          <w:instrText xml:space="preserve"> PAGEREF _Toc28032 \h </w:instrText>
        </w:r>
        <w:r>
          <w:fldChar w:fldCharType="separate"/>
        </w:r>
        <w:r>
          <w:t>44</w:t>
        </w:r>
        <w:r>
          <w:fldChar w:fldCharType="end"/>
        </w:r>
      </w:hyperlink>
    </w:p>
    <w:p>
      <w:pPr>
        <w:pStyle w:val="TOC2"/>
        <w:tabs>
          <w:tab w:val="right" w:leader="dot" w:pos="8306"/>
        </w:tabs>
      </w:pPr>
      <w:hyperlink w:anchor="_Toc12095" w:history="1">
        <w:r>
          <w:rPr>
            <w:rFonts w:ascii="仿宋" w:eastAsia="仿宋" w:hAnsi="仿宋" w:cs="仿宋" w:hint="eastAsia"/>
            <w:lang w:eastAsia="zh-CN"/>
          </w:rPr>
          <w:t>(四)、建设期水环境影响分析</w:t>
        </w:r>
        <w:r>
          <w:tab/>
        </w:r>
        <w:r>
          <w:fldChar w:fldCharType="begin"/>
        </w:r>
        <w:r>
          <w:instrText xml:space="preserve"> PAGEREF _Toc12095 \h </w:instrText>
        </w:r>
        <w:r>
          <w:fldChar w:fldCharType="separate"/>
        </w:r>
        <w:r>
          <w:t>45</w:t>
        </w:r>
        <w:r>
          <w:fldChar w:fldCharType="end"/>
        </w:r>
      </w:hyperlink>
    </w:p>
    <w:p>
      <w:pPr>
        <w:pStyle w:val="TOC2"/>
        <w:tabs>
          <w:tab w:val="right" w:leader="dot" w:pos="8306"/>
        </w:tabs>
      </w:pPr>
      <w:hyperlink w:anchor="_Toc23343" w:history="1">
        <w:r>
          <w:rPr>
            <w:rFonts w:ascii="仿宋" w:eastAsia="仿宋" w:hAnsi="仿宋" w:cs="仿宋" w:hint="eastAsia"/>
            <w:lang w:eastAsia="zh-CN"/>
          </w:rPr>
          <w:t>(五)、建设期固体废弃物环境影响分析</w:t>
        </w:r>
        <w:r>
          <w:tab/>
        </w:r>
        <w:r>
          <w:fldChar w:fldCharType="begin"/>
        </w:r>
        <w:r>
          <w:instrText xml:space="preserve"> PAGEREF _Toc23343 \h </w:instrText>
        </w:r>
        <w:r>
          <w:fldChar w:fldCharType="separate"/>
        </w:r>
        <w:r>
          <w:t>46</w:t>
        </w:r>
        <w:r>
          <w:fldChar w:fldCharType="end"/>
        </w:r>
      </w:hyperlink>
    </w:p>
    <w:p>
      <w:pPr>
        <w:pStyle w:val="TOC2"/>
        <w:tabs>
          <w:tab w:val="right" w:leader="dot" w:pos="8306"/>
        </w:tabs>
      </w:pPr>
      <w:hyperlink w:anchor="_Toc10630" w:history="1">
        <w:r>
          <w:rPr>
            <w:rFonts w:ascii="仿宋" w:eastAsia="仿宋" w:hAnsi="仿宋" w:cs="仿宋" w:hint="eastAsia"/>
            <w:lang w:eastAsia="zh-CN"/>
          </w:rPr>
          <w:t>(六)、建设期声环境影响分析</w:t>
        </w:r>
        <w:r>
          <w:tab/>
        </w:r>
        <w:r>
          <w:fldChar w:fldCharType="begin"/>
        </w:r>
        <w:r>
          <w:instrText xml:space="preserve"> PAGEREF _Toc10630 \h </w:instrText>
        </w:r>
        <w:r>
          <w:fldChar w:fldCharType="separate"/>
        </w:r>
        <w:r>
          <w:t>47</w:t>
        </w:r>
        <w:r>
          <w:fldChar w:fldCharType="end"/>
        </w:r>
      </w:hyperlink>
    </w:p>
    <w:p>
      <w:pPr>
        <w:pStyle w:val="TOC2"/>
        <w:tabs>
          <w:tab w:val="right" w:leader="dot" w:pos="8306"/>
        </w:tabs>
      </w:pPr>
      <w:hyperlink w:anchor="_Toc5884" w:history="1">
        <w:r>
          <w:rPr>
            <w:rFonts w:ascii="仿宋" w:eastAsia="仿宋" w:hAnsi="仿宋" w:cs="仿宋" w:hint="eastAsia"/>
            <w:lang w:eastAsia="zh-CN"/>
          </w:rPr>
          <w:t>(七)、营运期大气环境影响分析</w:t>
        </w:r>
        <w:r>
          <w:tab/>
        </w:r>
        <w:r>
          <w:fldChar w:fldCharType="begin"/>
        </w:r>
        <w:r>
          <w:instrText xml:space="preserve"> PAGEREF _Toc5884 \h </w:instrText>
        </w:r>
        <w:r>
          <w:fldChar w:fldCharType="separate"/>
        </w:r>
        <w:r>
          <w:t>49</w:t>
        </w:r>
        <w:r>
          <w:fldChar w:fldCharType="end"/>
        </w:r>
      </w:hyperlink>
    </w:p>
    <w:p>
      <w:pPr>
        <w:pStyle w:val="TOC2"/>
        <w:tabs>
          <w:tab w:val="right" w:leader="dot" w:pos="8306"/>
        </w:tabs>
      </w:pPr>
      <w:hyperlink w:anchor="_Toc6232" w:history="1">
        <w:r>
          <w:rPr>
            <w:rFonts w:ascii="仿宋" w:eastAsia="仿宋" w:hAnsi="仿宋" w:cs="仿宋" w:hint="eastAsia"/>
            <w:lang w:eastAsia="zh-CN"/>
          </w:rPr>
          <w:t>(八)、营运期水环境影响分析</w:t>
        </w:r>
        <w:r>
          <w:tab/>
        </w:r>
        <w:r>
          <w:fldChar w:fldCharType="begin"/>
        </w:r>
        <w:r>
          <w:instrText xml:space="preserve"> PAGEREF _Toc6232 \h </w:instrText>
        </w:r>
        <w:r>
          <w:fldChar w:fldCharType="separate"/>
        </w:r>
        <w:r>
          <w:t>50</w:t>
        </w:r>
        <w:r>
          <w:fldChar w:fldCharType="end"/>
        </w:r>
      </w:hyperlink>
    </w:p>
    <w:p>
      <w:pPr>
        <w:pStyle w:val="TOC2"/>
        <w:tabs>
          <w:tab w:val="right" w:leader="dot" w:pos="8306"/>
        </w:tabs>
      </w:pPr>
      <w:hyperlink w:anchor="_Toc32120" w:history="1">
        <w:r>
          <w:rPr>
            <w:rFonts w:ascii="仿宋" w:eastAsia="仿宋" w:hAnsi="仿宋" w:cs="仿宋" w:hint="eastAsia"/>
            <w:lang w:eastAsia="zh-CN"/>
          </w:rPr>
          <w:t>(九)、营运期固体废弃物环境影响分析</w:t>
        </w:r>
        <w:r>
          <w:tab/>
        </w:r>
        <w:r>
          <w:fldChar w:fldCharType="begin"/>
        </w:r>
        <w:r>
          <w:instrText xml:space="preserve"> PAGEREF _Toc32120 \h </w:instrText>
        </w:r>
        <w:r>
          <w:fldChar w:fldCharType="separate"/>
        </w:r>
        <w:r>
          <w:t>51</w:t>
        </w:r>
        <w:r>
          <w:fldChar w:fldCharType="end"/>
        </w:r>
      </w:hyperlink>
    </w:p>
    <w:p>
      <w:pPr>
        <w:pStyle w:val="TOC2"/>
        <w:tabs>
          <w:tab w:val="right" w:leader="dot" w:pos="8306"/>
        </w:tabs>
      </w:pPr>
      <w:hyperlink w:anchor="_Toc32559" w:history="1">
        <w:r>
          <w:rPr>
            <w:rFonts w:ascii="仿宋" w:eastAsia="仿宋" w:hAnsi="仿宋" w:cs="仿宋" w:hint="eastAsia"/>
            <w:lang w:eastAsia="zh-CN"/>
          </w:rPr>
          <w:t>(十)、营运期声环境影响分析</w:t>
        </w:r>
        <w:r>
          <w:tab/>
        </w:r>
        <w:r>
          <w:fldChar w:fldCharType="begin"/>
        </w:r>
        <w:r>
          <w:instrText xml:space="preserve"> PAGEREF _Toc32559 \h </w:instrText>
        </w:r>
        <w:r>
          <w:fldChar w:fldCharType="separate"/>
        </w:r>
        <w:r>
          <w:t>52</w:t>
        </w:r>
        <w:r>
          <w:fldChar w:fldCharType="end"/>
        </w:r>
      </w:hyperlink>
    </w:p>
    <w:p>
      <w:pPr>
        <w:pStyle w:val="TOC2"/>
        <w:tabs>
          <w:tab w:val="right" w:leader="dot" w:pos="8306"/>
        </w:tabs>
      </w:pPr>
      <w:hyperlink w:anchor="_Toc24760" w:history="1">
        <w:r>
          <w:rPr>
            <w:rFonts w:ascii="仿宋" w:eastAsia="仿宋" w:hAnsi="仿宋" w:cs="仿宋" w:hint="eastAsia"/>
            <w:lang w:eastAsia="zh-CN"/>
          </w:rPr>
          <w:t>(十一)、清洁生产</w:t>
        </w:r>
        <w:r>
          <w:tab/>
        </w:r>
        <w:r>
          <w:fldChar w:fldCharType="begin"/>
        </w:r>
        <w:r>
          <w:instrText xml:space="preserve"> PAGEREF _Toc24760 \h </w:instrText>
        </w:r>
        <w:r>
          <w:fldChar w:fldCharType="separate"/>
        </w:r>
        <w:r>
          <w:t>53</w:t>
        </w:r>
        <w:r>
          <w:fldChar w:fldCharType="end"/>
        </w:r>
      </w:hyperlink>
    </w:p>
    <w:p>
      <w:pPr>
        <w:pStyle w:val="TOC2"/>
        <w:tabs>
          <w:tab w:val="right" w:leader="dot" w:pos="8306"/>
        </w:tabs>
      </w:pPr>
      <w:hyperlink w:anchor="_Toc23105" w:history="1">
        <w:r>
          <w:rPr>
            <w:rFonts w:ascii="仿宋" w:eastAsia="仿宋" w:hAnsi="仿宋" w:cs="仿宋" w:hint="eastAsia"/>
            <w:lang w:eastAsia="zh-CN"/>
          </w:rPr>
          <w:t>(十二)、环境管理分析</w:t>
        </w:r>
        <w:r>
          <w:tab/>
        </w:r>
        <w:r>
          <w:fldChar w:fldCharType="begin"/>
        </w:r>
        <w:r>
          <w:instrText xml:space="preserve"> PAGEREF _Toc23105 \h </w:instrText>
        </w:r>
        <w:r>
          <w:fldChar w:fldCharType="separate"/>
        </w:r>
        <w:r>
          <w:t>54</w:t>
        </w:r>
        <w:r>
          <w:fldChar w:fldCharType="end"/>
        </w:r>
      </w:hyperlink>
    </w:p>
    <w:p>
      <w:pPr>
        <w:pStyle w:val="TOC2"/>
        <w:tabs>
          <w:tab w:val="right" w:leader="dot" w:pos="8306"/>
        </w:tabs>
      </w:pPr>
      <w:hyperlink w:anchor="_Toc23721" w:history="1">
        <w:r>
          <w:rPr>
            <w:rFonts w:ascii="仿宋" w:eastAsia="仿宋" w:hAnsi="仿宋" w:cs="仿宋" w:hint="eastAsia"/>
            <w:lang w:eastAsia="zh-CN"/>
          </w:rPr>
          <w:t>(十三)、结论及建议</w:t>
        </w:r>
        <w:r>
          <w:tab/>
        </w:r>
        <w:r>
          <w:fldChar w:fldCharType="begin"/>
        </w:r>
        <w:r>
          <w:instrText xml:space="preserve"> PAGEREF _Toc23721 \h </w:instrText>
        </w:r>
        <w:r>
          <w:fldChar w:fldCharType="separate"/>
        </w:r>
        <w:r>
          <w:t>56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66" w:history="1">
        <w:r>
          <w:rPr>
            <w:rFonts w:ascii="仿宋" w:eastAsia="仿宋" w:hAnsi="仿宋" w:cs="仿宋" w:hint="eastAsia"/>
            <w:lang w:eastAsia="zh-CN"/>
          </w:rPr>
          <w:t>七、投资方案分析</w:t>
        </w:r>
        <w:r>
          <w:tab/>
        </w:r>
        <w:r>
          <w:fldChar w:fldCharType="begin"/>
        </w:r>
        <w:r>
          <w:instrText xml:space="preserve"> PAGEREF _Toc27666 \h </w:instrText>
        </w:r>
        <w:r>
          <w:fldChar w:fldCharType="separate"/>
        </w:r>
        <w:r>
          <w:t>57</w:t>
        </w:r>
        <w:r>
          <w:fldChar w:fldCharType="end"/>
        </w:r>
      </w:hyperlink>
    </w:p>
    <w:p>
      <w:pPr>
        <w:pStyle w:val="TOC2"/>
        <w:tabs>
          <w:tab w:val="right" w:leader="dot" w:pos="8306"/>
        </w:tabs>
      </w:pPr>
      <w:hyperlink w:anchor="_Toc3814" w:history="1">
        <w:r>
          <w:rPr>
            <w:rFonts w:ascii="仿宋" w:eastAsia="仿宋" w:hAnsi="仿宋" w:cs="仿宋" w:hint="eastAsia"/>
            <w:lang w:eastAsia="zh-CN"/>
          </w:rPr>
          <w:t>(一)、编制说明</w:t>
        </w:r>
        <w:r>
          <w:tab/>
        </w:r>
        <w:r>
          <w:fldChar w:fldCharType="begin"/>
        </w:r>
        <w:r>
          <w:instrText xml:space="preserve"> PAGEREF _Toc3814 \h </w:instrText>
        </w:r>
        <w:r>
          <w:fldChar w:fldCharType="separate"/>
        </w:r>
        <w:r>
          <w:t>57</w:t>
        </w:r>
        <w:r>
          <w:fldChar w:fldCharType="end"/>
        </w:r>
      </w:hyperlink>
    </w:p>
    <w:p>
      <w:pPr>
        <w:pStyle w:val="TOC2"/>
        <w:tabs>
          <w:tab w:val="right" w:leader="dot" w:pos="8306"/>
        </w:tabs>
      </w:pPr>
      <w:hyperlink w:anchor="_Toc13423" w:history="1">
        <w:r>
          <w:rPr>
            <w:rFonts w:ascii="仿宋" w:eastAsia="仿宋" w:hAnsi="仿宋" w:cs="仿宋" w:hint="eastAsia"/>
            <w:lang w:eastAsia="zh-CN"/>
          </w:rPr>
          <w:t>(二)、建设投资</w:t>
        </w:r>
        <w:r>
          <w:tab/>
        </w:r>
        <w:r>
          <w:fldChar w:fldCharType="begin"/>
        </w:r>
        <w:r>
          <w:instrText xml:space="preserve"> PAGEREF _Toc13423 \h </w:instrText>
        </w:r>
        <w:r>
          <w:fldChar w:fldCharType="separate"/>
        </w:r>
        <w:r>
          <w:t>57</w:t>
        </w:r>
        <w:r>
          <w:fldChar w:fldCharType="end"/>
        </w:r>
      </w:hyperlink>
    </w:p>
    <w:p>
      <w:pPr>
        <w:pStyle w:val="TOC2"/>
        <w:tabs>
          <w:tab w:val="right" w:leader="dot" w:pos="8306"/>
        </w:tabs>
      </w:pPr>
      <w:hyperlink w:anchor="_Toc22070" w:history="1">
        <w:r>
          <w:rPr>
            <w:rFonts w:ascii="仿宋" w:eastAsia="仿宋" w:hAnsi="仿宋" w:cs="仿宋" w:hint="eastAsia"/>
            <w:lang w:eastAsia="zh-CN"/>
          </w:rPr>
          <w:t>(三)、建设期利息</w:t>
        </w:r>
        <w:r>
          <w:tab/>
        </w:r>
        <w:r>
          <w:fldChar w:fldCharType="begin"/>
        </w:r>
        <w:r>
          <w:instrText xml:space="preserve"> PAGEREF _Toc22070 \h </w:instrText>
        </w:r>
        <w:r>
          <w:fldChar w:fldCharType="separate"/>
        </w:r>
        <w:r>
          <w:t>57</w:t>
        </w:r>
        <w:r>
          <w:fldChar w:fldCharType="end"/>
        </w:r>
      </w:hyperlink>
    </w:p>
    <w:p>
      <w:pPr>
        <w:pStyle w:val="TOC2"/>
        <w:tabs>
          <w:tab w:val="right" w:leader="dot" w:pos="8306"/>
        </w:tabs>
      </w:pPr>
      <w:hyperlink w:anchor="_Toc17514" w:history="1">
        <w:r>
          <w:rPr>
            <w:rFonts w:ascii="仿宋" w:eastAsia="仿宋" w:hAnsi="仿宋" w:cs="仿宋" w:hint="eastAsia"/>
            <w:lang w:eastAsia="zh-CN"/>
          </w:rPr>
          <w:t>(四)、流动资金</w:t>
        </w:r>
        <w:r>
          <w:tab/>
        </w:r>
        <w:r>
          <w:fldChar w:fldCharType="begin"/>
        </w:r>
        <w:r>
          <w:instrText xml:space="preserve"> PAGEREF _Toc17514 \h </w:instrText>
        </w:r>
        <w:r>
          <w:fldChar w:fldCharType="separate"/>
        </w:r>
        <w:r>
          <w:t>58</w:t>
        </w:r>
        <w:r>
          <w:fldChar w:fldCharType="end"/>
        </w:r>
      </w:hyperlink>
    </w:p>
    <w:p>
      <w:pPr>
        <w:pStyle w:val="TOC2"/>
        <w:tabs>
          <w:tab w:val="right" w:leader="dot" w:pos="8306"/>
        </w:tabs>
      </w:pPr>
      <w:hyperlink w:anchor="_Toc7976" w:history="1">
        <w:r>
          <w:rPr>
            <w:rFonts w:ascii="仿宋" w:eastAsia="仿宋" w:hAnsi="仿宋" w:cs="仿宋" w:hint="eastAsia"/>
            <w:lang w:eastAsia="zh-CN"/>
          </w:rPr>
          <w:t>(五)、内螺纹球阀项目总投资</w:t>
        </w:r>
        <w:r>
          <w:tab/>
        </w:r>
        <w:r>
          <w:fldChar w:fldCharType="begin"/>
        </w:r>
        <w:r>
          <w:instrText xml:space="preserve"> PAGEREF _Toc7976 \h </w:instrText>
        </w:r>
        <w:r>
          <w:fldChar w:fldCharType="separate"/>
        </w:r>
        <w:r>
          <w:t>58</w:t>
        </w:r>
        <w:r>
          <w:fldChar w:fldCharType="end"/>
        </w:r>
      </w:hyperlink>
    </w:p>
    <w:p>
      <w:pPr>
        <w:pStyle w:val="TOC2"/>
        <w:tabs>
          <w:tab w:val="right" w:leader="dot" w:pos="8306"/>
        </w:tabs>
      </w:pPr>
      <w:hyperlink w:anchor="_Toc32527" w:history="1">
        <w:r>
          <w:rPr>
            <w:rFonts w:ascii="仿宋" w:eastAsia="仿宋" w:hAnsi="仿宋" w:cs="仿宋" w:hint="eastAsia"/>
            <w:lang w:eastAsia="zh-CN"/>
          </w:rPr>
          <w:t>(六)、资金筹措与投资计划</w:t>
        </w:r>
        <w:r>
          <w:tab/>
        </w:r>
        <w:r>
          <w:fldChar w:fldCharType="begin"/>
        </w:r>
        <w:r>
          <w:instrText xml:space="preserve"> PAGEREF _Toc32527 \h </w:instrText>
        </w:r>
        <w:r>
          <w:fldChar w:fldCharType="separate"/>
        </w:r>
        <w:r>
          <w:t>59</w:t>
        </w:r>
        <w:r>
          <w:fldChar w:fldCharType="end"/>
        </w:r>
      </w:hyperlink>
    </w:p>
    <w:p>
      <w:pPr>
        <w:pStyle w:val="TOC1"/>
        <w:tabs>
          <w:tab w:val="right" w:leader="dot" w:pos="8306"/>
        </w:tabs>
      </w:pPr>
      <w:hyperlink w:anchor="_Toc11878" w:history="1">
        <w:r>
          <w:rPr>
            <w:rFonts w:ascii="仿宋" w:eastAsia="仿宋" w:hAnsi="仿宋" w:cs="仿宋" w:hint="eastAsia"/>
            <w:lang w:eastAsia="zh-CN"/>
          </w:rPr>
          <w:t>八、目标客户和受众分析</w:t>
        </w:r>
        <w:r>
          <w:tab/>
        </w:r>
        <w:r>
          <w:fldChar w:fldCharType="begin"/>
        </w:r>
        <w:r>
          <w:instrText xml:space="preserve"> PAGEREF _Toc11878 \h </w:instrText>
        </w:r>
        <w:r>
          <w:fldChar w:fldCharType="separate"/>
        </w:r>
        <w:r>
          <w:t>59</w:t>
        </w:r>
        <w:r>
          <w:fldChar w:fldCharType="end"/>
        </w:r>
      </w:hyperlink>
    </w:p>
    <w:p>
      <w:pPr>
        <w:pStyle w:val="TOC2"/>
        <w:tabs>
          <w:tab w:val="right" w:leader="dot" w:pos="8306"/>
        </w:tabs>
      </w:pPr>
      <w:hyperlink w:anchor="_Toc5354" w:history="1">
        <w:r>
          <w:rPr>
            <w:rFonts w:ascii="仿宋" w:eastAsia="仿宋" w:hAnsi="仿宋" w:cs="仿宋" w:hint="eastAsia"/>
            <w:lang w:eastAsia="zh-CN"/>
          </w:rPr>
          <w:t>(一)、客户群体描述</w:t>
        </w:r>
        <w:r>
          <w:tab/>
        </w:r>
        <w:r>
          <w:fldChar w:fldCharType="begin"/>
        </w:r>
        <w:r>
          <w:instrText xml:space="preserve"> PAGEREF _Toc5354 \h </w:instrText>
        </w:r>
        <w:r>
          <w:fldChar w:fldCharType="separate"/>
        </w:r>
        <w:r>
          <w:t>59</w:t>
        </w:r>
        <w:r>
          <w:fldChar w:fldCharType="end"/>
        </w:r>
      </w:hyperlink>
    </w:p>
    <w:p>
      <w:pPr>
        <w:pStyle w:val="TOC2"/>
        <w:tabs>
          <w:tab w:val="right" w:leader="dot" w:pos="8306"/>
        </w:tabs>
      </w:pPr>
      <w:hyperlink w:anchor="_Toc7856" w:history="1">
        <w:r>
          <w:rPr>
            <w:rFonts w:ascii="仿宋" w:eastAsia="仿宋" w:hAnsi="仿宋" w:cs="仿宋" w:hint="eastAsia"/>
            <w:lang w:eastAsia="zh-CN"/>
          </w:rPr>
          <w:t>(二)、客户需求和期望</w:t>
        </w:r>
        <w:r>
          <w:tab/>
        </w:r>
        <w:r>
          <w:fldChar w:fldCharType="begin"/>
        </w:r>
        <w:r>
          <w:instrText xml:space="preserve"> PAGEREF _Toc7856 \h </w:instrText>
        </w:r>
        <w:r>
          <w:fldChar w:fldCharType="separate"/>
        </w:r>
        <w:r>
          <w:t>61</w:t>
        </w:r>
        <w:r>
          <w:fldChar w:fldCharType="end"/>
        </w:r>
      </w:hyperlink>
    </w:p>
    <w:p>
      <w:pPr>
        <w:pStyle w:val="TOC2"/>
        <w:tabs>
          <w:tab w:val="right" w:leader="dot" w:pos="8306"/>
        </w:tabs>
      </w:pPr>
      <w:hyperlink w:anchor="_Toc14489" w:history="1">
        <w:r>
          <w:rPr>
            <w:rFonts w:ascii="仿宋" w:eastAsia="仿宋" w:hAnsi="仿宋" w:cs="仿宋" w:hint="eastAsia"/>
            <w:lang w:eastAsia="zh-CN"/>
          </w:rPr>
          <w:t>(三)、客户获取策略</w:t>
        </w:r>
        <w:r>
          <w:tab/>
        </w:r>
        <w:r>
          <w:fldChar w:fldCharType="begin"/>
        </w:r>
        <w:r>
          <w:instrText xml:space="preserve"> PAGEREF _Toc14489 \h </w:instrText>
        </w:r>
        <w:r>
          <w:fldChar w:fldCharType="separate"/>
        </w:r>
        <w:r>
          <w:t>62</w:t>
        </w:r>
        <w:r>
          <w:fldChar w:fldCharType="end"/>
        </w:r>
      </w:hyperlink>
    </w:p>
    <w:p>
      <w:pPr>
        <w:pStyle w:val="TOC2"/>
        <w:tabs>
          <w:tab w:val="right" w:leader="dot" w:pos="8306"/>
        </w:tabs>
      </w:pPr>
      <w:hyperlink w:anchor="_Toc14239" w:history="1">
        <w:r>
          <w:rPr>
            <w:rFonts w:ascii="仿宋" w:eastAsia="仿宋" w:hAnsi="仿宋" w:cs="仿宋" w:hint="eastAsia"/>
            <w:lang w:eastAsia="zh-CN"/>
          </w:rPr>
          <w:t>(四)、客户关系管理</w:t>
        </w:r>
        <w:r>
          <w:tab/>
        </w:r>
        <w:r>
          <w:fldChar w:fldCharType="begin"/>
        </w:r>
        <w:r>
          <w:instrText xml:space="preserve"> PAGEREF _Toc14239 \h </w:instrText>
        </w:r>
        <w:r>
          <w:fldChar w:fldCharType="separate"/>
        </w:r>
        <w:r>
          <w:t>64</w:t>
        </w:r>
        <w:r>
          <w:fldChar w:fldCharType="end"/>
        </w:r>
      </w:hyperlink>
    </w:p>
    <w:p>
      <w:pPr>
        <w:pStyle w:val="TOC1"/>
        <w:tabs>
          <w:tab w:val="right" w:leader="dot" w:pos="8306"/>
        </w:tabs>
      </w:pPr>
      <w:hyperlink w:anchor="_Toc15607" w:history="1">
        <w:r>
          <w:rPr>
            <w:rFonts w:ascii="仿宋" w:eastAsia="仿宋" w:hAnsi="仿宋" w:cs="仿宋" w:hint="eastAsia"/>
            <w:lang w:eastAsia="zh-CN"/>
          </w:rPr>
          <w:t>九、公司组建背景分析</w:t>
        </w:r>
        <w:r>
          <w:tab/>
        </w:r>
        <w:r>
          <w:fldChar w:fldCharType="begin"/>
        </w:r>
        <w:r>
          <w:instrText xml:space="preserve"> PAGEREF _Toc15607 \h </w:instrText>
        </w:r>
        <w:r>
          <w:fldChar w:fldCharType="separate"/>
        </w:r>
        <w:r>
          <w:t>66</w:t>
        </w:r>
        <w:r>
          <w:fldChar w:fldCharType="end"/>
        </w:r>
      </w:hyperlink>
    </w:p>
    <w:p>
      <w:pPr>
        <w:pStyle w:val="TOC2"/>
        <w:tabs>
          <w:tab w:val="right" w:leader="dot" w:pos="8306"/>
        </w:tabs>
      </w:pPr>
      <w:hyperlink w:anchor="_Toc11173" w:history="1">
        <w:r>
          <w:rPr>
            <w:rFonts w:ascii="仿宋" w:eastAsia="仿宋" w:hAnsi="仿宋" w:cs="仿宋" w:hint="eastAsia"/>
            <w:lang w:eastAsia="zh-CN"/>
          </w:rPr>
          <w:t>(一)、内螺纹球阀项目背景分析</w:t>
        </w:r>
        <w:r>
          <w:tab/>
        </w:r>
        <w:r>
          <w:fldChar w:fldCharType="begin"/>
        </w:r>
        <w:r>
          <w:instrText xml:space="preserve"> PAGEREF _Toc11173 \h </w:instrText>
        </w:r>
        <w:r>
          <w:fldChar w:fldCharType="separate"/>
        </w:r>
        <w:r>
          <w:t>66</w:t>
        </w:r>
        <w:r>
          <w:fldChar w:fldCharType="end"/>
        </w:r>
      </w:hyperlink>
    </w:p>
    <w:p>
      <w:pPr>
        <w:pStyle w:val="TOC2"/>
        <w:tabs>
          <w:tab w:val="right" w:leader="dot" w:pos="8306"/>
        </w:tabs>
      </w:pPr>
      <w:hyperlink w:anchor="_Toc4520" w:history="1">
        <w:r>
          <w:rPr>
            <w:rFonts w:ascii="仿宋" w:eastAsia="仿宋" w:hAnsi="仿宋" w:cs="仿宋" w:hint="eastAsia"/>
            <w:lang w:eastAsia="zh-CN"/>
          </w:rPr>
          <w:t>(二)、内螺纹球阀项目建设必要性分析</w:t>
        </w:r>
        <w:r>
          <w:tab/>
        </w:r>
        <w:r>
          <w:fldChar w:fldCharType="begin"/>
        </w:r>
        <w:r>
          <w:instrText xml:space="preserve"> PAGEREF _Toc4520 \h </w:instrText>
        </w:r>
        <w:r>
          <w:fldChar w:fldCharType="separate"/>
        </w:r>
        <w:r>
          <w:t>67</w:t>
        </w:r>
        <w:r>
          <w:fldChar w:fldCharType="end"/>
        </w:r>
      </w:hyperlink>
    </w:p>
    <w:p>
      <w:pPr>
        <w:pStyle w:val="TOC2"/>
        <w:tabs>
          <w:tab w:val="right" w:leader="dot" w:pos="8306"/>
        </w:tabs>
      </w:pPr>
      <w:hyperlink w:anchor="_Toc32484" w:history="1">
        <w:r>
          <w:rPr>
            <w:rFonts w:ascii="仿宋" w:eastAsia="仿宋" w:hAnsi="仿宋" w:cs="仿宋" w:hint="eastAsia"/>
            <w:lang w:eastAsia="zh-CN"/>
          </w:rPr>
          <w:t>(三)、鼓励中小企业发展</w:t>
        </w:r>
        <w:r>
          <w:tab/>
        </w:r>
        <w:r>
          <w:fldChar w:fldCharType="begin"/>
        </w:r>
        <w:r>
          <w:instrText xml:space="preserve"> PAGEREF _Toc32484 \h </w:instrText>
        </w:r>
        <w:r>
          <w:fldChar w:fldCharType="separate"/>
        </w:r>
        <w:r>
          <w:t>68</w:t>
        </w:r>
        <w:r>
          <w:fldChar w:fldCharType="end"/>
        </w:r>
      </w:hyperlink>
    </w:p>
    <w:p>
      <w:pPr>
        <w:pStyle w:val="TOC2"/>
        <w:tabs>
          <w:tab w:val="right" w:leader="dot" w:pos="8306"/>
        </w:tabs>
      </w:pPr>
      <w:hyperlink w:anchor="_Toc30996" w:history="1">
        <w:r>
          <w:rPr>
            <w:rFonts w:ascii="仿宋" w:eastAsia="仿宋" w:hAnsi="仿宋" w:cs="仿宋" w:hint="eastAsia"/>
            <w:lang w:eastAsia="zh-CN"/>
          </w:rPr>
          <w:t>(四)、宏观经济形势分析</w:t>
        </w:r>
        <w:r>
          <w:tab/>
        </w:r>
        <w:r>
          <w:fldChar w:fldCharType="begin"/>
        </w:r>
        <w:r>
          <w:instrText xml:space="preserve"> PAGEREF _Toc30996 \h </w:instrText>
        </w:r>
        <w:r>
          <w:fldChar w:fldCharType="separate"/>
        </w:r>
        <w:r>
          <w:t>69</w:t>
        </w:r>
        <w:r>
          <w:fldChar w:fldCharType="end"/>
        </w:r>
      </w:hyperlink>
    </w:p>
    <w:p>
      <w:pPr>
        <w:pStyle w:val="TOC1"/>
        <w:tabs>
          <w:tab w:val="right" w:leader="dot" w:pos="8306"/>
        </w:tabs>
      </w:pPr>
      <w:hyperlink w:anchor="_Toc9673" w:history="1">
        <w:r>
          <w:rPr>
            <w:rFonts w:ascii="仿宋" w:eastAsia="仿宋" w:hAnsi="仿宋" w:cs="仿宋" w:hint="eastAsia"/>
            <w:lang w:eastAsia="zh-CN"/>
          </w:rPr>
          <w:t>十、SWOT分析</w:t>
        </w:r>
        <w:r>
          <w:tab/>
        </w:r>
        <w:r>
          <w:fldChar w:fldCharType="begin"/>
        </w:r>
        <w:r>
          <w:instrText xml:space="preserve"> PAGEREF _Toc9673 \h </w:instrText>
        </w:r>
        <w:r>
          <w:fldChar w:fldCharType="separate"/>
        </w:r>
        <w:r>
          <w:t>70</w:t>
        </w:r>
        <w:r>
          <w:fldChar w:fldCharType="end"/>
        </w:r>
      </w:hyperlink>
    </w:p>
    <w:p>
      <w:pPr>
        <w:pStyle w:val="TOC2"/>
        <w:tabs>
          <w:tab w:val="right" w:leader="dot" w:pos="8306"/>
        </w:tabs>
      </w:pPr>
      <w:hyperlink w:anchor="_Toc27401" w:history="1">
        <w:r>
          <w:rPr>
            <w:rFonts w:ascii="仿宋" w:eastAsia="仿宋" w:hAnsi="仿宋" w:cs="仿宋" w:hint="eastAsia"/>
            <w:lang w:eastAsia="zh-CN"/>
          </w:rPr>
          <w:t>(一)、优势分析(S)</w:t>
        </w:r>
        <w:r>
          <w:tab/>
        </w:r>
        <w:r>
          <w:fldChar w:fldCharType="begin"/>
        </w:r>
        <w:r>
          <w:instrText xml:space="preserve"> PAGEREF _Toc27401 \h </w:instrText>
        </w:r>
        <w:r>
          <w:fldChar w:fldCharType="separate"/>
        </w:r>
        <w:r>
          <w:t>70</w:t>
        </w:r>
        <w:r>
          <w:fldChar w:fldCharType="end"/>
        </w:r>
      </w:hyperlink>
    </w:p>
    <w:p>
      <w:pPr>
        <w:pStyle w:val="TOC2"/>
        <w:tabs>
          <w:tab w:val="right" w:leader="dot" w:pos="8306"/>
        </w:tabs>
      </w:pPr>
      <w:hyperlink w:anchor="_Toc8604" w:history="1">
        <w:r>
          <w:rPr>
            <w:rFonts w:ascii="仿宋" w:eastAsia="仿宋" w:hAnsi="仿宋" w:cs="仿宋" w:hint="eastAsia"/>
            <w:lang w:eastAsia="zh-CN"/>
          </w:rPr>
          <w:t>(二)、劣势分析(W)</w:t>
        </w:r>
        <w:r>
          <w:tab/>
        </w:r>
        <w:r>
          <w:fldChar w:fldCharType="begin"/>
        </w:r>
        <w:r>
          <w:instrText xml:space="preserve"> PAGEREF _Toc8604 \h </w:instrText>
        </w:r>
        <w:r>
          <w:fldChar w:fldCharType="separate"/>
        </w:r>
        <w:r>
          <w:t>71</w:t>
        </w:r>
        <w:r>
          <w:fldChar w:fldCharType="end"/>
        </w:r>
      </w:hyperlink>
    </w:p>
    <w:p>
      <w:pPr>
        <w:pStyle w:val="TOC2"/>
        <w:tabs>
          <w:tab w:val="right" w:leader="dot" w:pos="8306"/>
        </w:tabs>
      </w:pPr>
      <w:hyperlink w:anchor="_Toc29086" w:history="1">
        <w:r>
          <w:rPr>
            <w:rFonts w:ascii="仿宋" w:eastAsia="仿宋" w:hAnsi="仿宋" w:cs="仿宋" w:hint="eastAsia"/>
            <w:lang w:eastAsia="zh-CN"/>
          </w:rPr>
          <w:t>(三)、机会分析()</w:t>
        </w:r>
        <w:r>
          <w:tab/>
        </w:r>
        <w:r>
          <w:fldChar w:fldCharType="begin"/>
        </w:r>
        <w:r>
          <w:instrText xml:space="preserve"> PAGEREF _Toc29086 \h </w:instrText>
        </w:r>
        <w:r>
          <w:fldChar w:fldCharType="separate"/>
        </w:r>
        <w:r>
          <w:t>71</w:t>
        </w:r>
        <w:r>
          <w:fldChar w:fldCharType="end"/>
        </w:r>
      </w:hyperlink>
    </w:p>
    <w:p>
      <w:pPr>
        <w:pStyle w:val="TOC2"/>
        <w:tabs>
          <w:tab w:val="right" w:leader="dot" w:pos="8306"/>
        </w:tabs>
      </w:pPr>
      <w:hyperlink w:anchor="_Toc21082" w:history="1">
        <w:r>
          <w:rPr>
            <w:rFonts w:ascii="仿宋" w:eastAsia="仿宋" w:hAnsi="仿宋" w:cs="仿宋" w:hint="eastAsia"/>
            <w:lang w:eastAsia="zh-CN"/>
          </w:rPr>
          <w:t>(四)、威胁分析(T)</w:t>
        </w:r>
        <w:r>
          <w:tab/>
        </w:r>
        <w:r>
          <w:fldChar w:fldCharType="begin"/>
        </w:r>
        <w:r>
          <w:instrText xml:space="preserve"> PAGEREF _Toc21082 \h </w:instrText>
        </w:r>
        <w:r>
          <w:fldChar w:fldCharType="separate"/>
        </w:r>
        <w:r>
          <w:t>72</w:t>
        </w:r>
        <w:r>
          <w:fldChar w:fldCharType="end"/>
        </w:r>
      </w:hyperlink>
    </w:p>
    <w:p>
      <w:pPr>
        <w:pStyle w:val="TOC1"/>
        <w:tabs>
          <w:tab w:val="right" w:leader="dot" w:pos="8306"/>
        </w:tabs>
      </w:pPr>
      <w:hyperlink w:anchor="_Toc31250" w:history="1">
        <w:r>
          <w:rPr>
            <w:rFonts w:ascii="仿宋" w:eastAsia="仿宋" w:hAnsi="仿宋" w:cs="仿宋" w:hint="eastAsia"/>
            <w:lang w:eastAsia="zh-CN"/>
          </w:rPr>
          <w:t>十一、战略合作伙伴</w:t>
        </w:r>
        <w:r>
          <w:tab/>
        </w:r>
        <w:r>
          <w:fldChar w:fldCharType="begin"/>
        </w:r>
        <w:r>
          <w:instrText xml:space="preserve"> PAGEREF _Toc31250 \h </w:instrText>
        </w:r>
        <w:r>
          <w:fldChar w:fldCharType="separate"/>
        </w:r>
        <w:r>
          <w:t>73</w:t>
        </w:r>
        <w:r>
          <w:fldChar w:fldCharType="end"/>
        </w:r>
      </w:hyperlink>
    </w:p>
    <w:p>
      <w:pPr>
        <w:pStyle w:val="TOC2"/>
        <w:tabs>
          <w:tab w:val="right" w:leader="dot" w:pos="8306"/>
        </w:tabs>
      </w:pPr>
      <w:hyperlink w:anchor="_Toc12437" w:history="1">
        <w:r>
          <w:rPr>
            <w:rFonts w:ascii="仿宋" w:eastAsia="仿宋" w:hAnsi="仿宋" w:cs="仿宋" w:hint="eastAsia"/>
            <w:lang w:eastAsia="zh-CN"/>
          </w:rPr>
          <w:t>(一)、合作伙伴关系</w:t>
        </w:r>
        <w:r>
          <w:tab/>
        </w:r>
        <w:r>
          <w:fldChar w:fldCharType="begin"/>
        </w:r>
        <w:r>
          <w:instrText xml:space="preserve"> PAGEREF _Toc12437 \h </w:instrText>
        </w:r>
        <w:r>
          <w:fldChar w:fldCharType="separate"/>
        </w:r>
        <w:r>
          <w:t>73</w:t>
        </w:r>
        <w:r>
          <w:fldChar w:fldCharType="end"/>
        </w:r>
      </w:hyperlink>
    </w:p>
    <w:p>
      <w:pPr>
        <w:pStyle w:val="TOC2"/>
        <w:tabs>
          <w:tab w:val="right" w:leader="dot" w:pos="8306"/>
        </w:tabs>
      </w:pPr>
      <w:hyperlink w:anchor="_Toc8633" w:history="1">
        <w:r>
          <w:rPr>
            <w:rFonts w:ascii="仿宋" w:eastAsia="仿宋" w:hAnsi="仿宋" w:cs="仿宋" w:hint="eastAsia"/>
            <w:lang w:eastAsia="zh-CN"/>
          </w:rPr>
          <w:t>(二)、合作内螺纹球阀项目</w:t>
        </w:r>
        <w:r>
          <w:tab/>
        </w:r>
        <w:r>
          <w:fldChar w:fldCharType="begin"/>
        </w:r>
        <w:r>
          <w:instrText xml:space="preserve"> PAGEREF _Toc8633 \h </w:instrText>
        </w:r>
        <w:r>
          <w:fldChar w:fldCharType="separate"/>
        </w:r>
        <w:r>
          <w:t>74</w:t>
        </w:r>
        <w:r>
          <w:fldChar w:fldCharType="end"/>
        </w:r>
      </w:hyperlink>
    </w:p>
    <w:p>
      <w:pPr>
        <w:pStyle w:val="TOC2"/>
        <w:tabs>
          <w:tab w:val="right" w:leader="dot" w:pos="8306"/>
        </w:tabs>
      </w:pPr>
      <w:hyperlink w:anchor="_Toc30518" w:history="1">
        <w:r>
          <w:rPr>
            <w:rFonts w:ascii="仿宋" w:eastAsia="仿宋" w:hAnsi="仿宋" w:cs="仿宋" w:hint="eastAsia"/>
            <w:lang w:eastAsia="zh-CN"/>
          </w:rPr>
          <w:t>(三)、合作伙伴的作用</w:t>
        </w:r>
        <w:r>
          <w:tab/>
        </w:r>
        <w:r>
          <w:fldChar w:fldCharType="begin"/>
        </w:r>
        <w:r>
          <w:instrText xml:space="preserve"> PAGEREF _Toc30518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78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887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280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https://d.book118.com/266020004231010035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内螺纹球阀行业相关公司筹备报告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6020004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2024-01-14T18:53:00Z</dcterms:created>
  <dcterms:modified xsi:type="dcterms:W3CDTF">2024-01-14T18:53:43Z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69BF6131B716438AAAE2032D3A725B12_11</vt:lpwstr>
  </property>
  <property fmtid="{D5CDD505-2E9C-101B-9397-08002B2CF9AE}" pid="3" name="KSOProductBuildVer">
    <vt:lpwstr>2052-12.1.0.16120</vt:lpwstr>
  </property>
</Properties>
</file>