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汞灯项目规划设计纲要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144" w:history="1">
        <w:r>
          <w:rPr>
            <w:rFonts w:ascii="仿宋" w:eastAsia="仿宋" w:hAnsi="仿宋" w:cs="仿宋" w:hint="eastAsia"/>
            <w:lang w:eastAsia="zh-CN"/>
          </w:rPr>
          <w:t>前言</w:t>
        </w:r>
        <w:r>
          <w:tab/>
        </w:r>
        <w:r>
          <w:fldChar w:fldCharType="begin"/>
        </w:r>
        <w:r>
          <w:instrText xml:space="preserve"> PAGEREF _Toc9144 \h </w:instrText>
        </w:r>
        <w:r>
          <w:fldChar w:fldCharType="separate"/>
        </w:r>
        <w:r>
          <w:t>3</w:t>
        </w:r>
        <w:r>
          <w:fldChar w:fldCharType="end"/>
        </w:r>
      </w:hyperlink>
    </w:p>
    <w:p>
      <w:pPr>
        <w:pStyle w:val="TOC1"/>
        <w:tabs>
          <w:tab w:val="right" w:leader="dot" w:pos="8306"/>
        </w:tabs>
      </w:pPr>
      <w:hyperlink w:anchor="_Toc32062" w:history="1">
        <w:r>
          <w:rPr>
            <w:rFonts w:ascii="仿宋" w:eastAsia="仿宋" w:hAnsi="仿宋" w:cs="仿宋" w:hint="eastAsia"/>
            <w:lang w:eastAsia="zh-CN"/>
          </w:rPr>
          <w:t>一、汞灯项目文档管理</w:t>
        </w:r>
        <w:r>
          <w:tab/>
        </w:r>
        <w:r>
          <w:fldChar w:fldCharType="begin"/>
        </w:r>
        <w:r>
          <w:instrText xml:space="preserve"> PAGEREF _Toc32062 \h </w:instrText>
        </w:r>
        <w:r>
          <w:fldChar w:fldCharType="separate"/>
        </w:r>
        <w:r>
          <w:t>3</w:t>
        </w:r>
        <w:r>
          <w:fldChar w:fldCharType="end"/>
        </w:r>
      </w:hyperlink>
    </w:p>
    <w:p>
      <w:pPr>
        <w:pStyle w:val="TOC2"/>
        <w:tabs>
          <w:tab w:val="right" w:leader="dot" w:pos="8306"/>
        </w:tabs>
      </w:pPr>
      <w:hyperlink w:anchor="_Toc31589" w:history="1">
        <w:r>
          <w:rPr>
            <w:rFonts w:ascii="仿宋" w:eastAsia="仿宋" w:hAnsi="仿宋" w:cs="仿宋" w:hint="eastAsia"/>
            <w:lang w:eastAsia="zh-CN"/>
          </w:rPr>
          <w:t>(一)、文档编制与审查</w:t>
        </w:r>
        <w:r>
          <w:tab/>
        </w:r>
        <w:r>
          <w:fldChar w:fldCharType="begin"/>
        </w:r>
        <w:r>
          <w:instrText xml:space="preserve"> PAGEREF _Toc31589 \h </w:instrText>
        </w:r>
        <w:r>
          <w:fldChar w:fldCharType="separate"/>
        </w:r>
        <w:r>
          <w:t>3</w:t>
        </w:r>
        <w:r>
          <w:fldChar w:fldCharType="end"/>
        </w:r>
      </w:hyperlink>
    </w:p>
    <w:p>
      <w:pPr>
        <w:pStyle w:val="TOC2"/>
        <w:tabs>
          <w:tab w:val="right" w:leader="dot" w:pos="8306"/>
        </w:tabs>
      </w:pPr>
      <w:hyperlink w:anchor="_Toc21944" w:history="1">
        <w:r>
          <w:rPr>
            <w:rFonts w:ascii="仿宋" w:eastAsia="仿宋" w:hAnsi="仿宋" w:cs="仿宋" w:hint="eastAsia"/>
            <w:lang w:eastAsia="zh-CN"/>
          </w:rPr>
          <w:t>(二)、文档发布与分发</w:t>
        </w:r>
        <w:r>
          <w:tab/>
        </w:r>
        <w:r>
          <w:fldChar w:fldCharType="begin"/>
        </w:r>
        <w:r>
          <w:instrText xml:space="preserve"> PAGEREF _Toc21944 \h </w:instrText>
        </w:r>
        <w:r>
          <w:fldChar w:fldCharType="separate"/>
        </w:r>
        <w:r>
          <w:t>4</w:t>
        </w:r>
        <w:r>
          <w:fldChar w:fldCharType="end"/>
        </w:r>
      </w:hyperlink>
    </w:p>
    <w:p>
      <w:pPr>
        <w:pStyle w:val="TOC2"/>
        <w:tabs>
          <w:tab w:val="right" w:leader="dot" w:pos="8306"/>
        </w:tabs>
      </w:pPr>
      <w:hyperlink w:anchor="_Toc10651" w:history="1">
        <w:r>
          <w:rPr>
            <w:rFonts w:ascii="仿宋" w:eastAsia="仿宋" w:hAnsi="仿宋" w:cs="仿宋" w:hint="eastAsia"/>
            <w:lang w:eastAsia="zh-CN"/>
          </w:rPr>
          <w:t>(三)、文档存档与归档</w:t>
        </w:r>
        <w:r>
          <w:tab/>
        </w:r>
        <w:r>
          <w:fldChar w:fldCharType="begin"/>
        </w:r>
        <w:r>
          <w:instrText xml:space="preserve"> PAGEREF _Toc10651 \h </w:instrText>
        </w:r>
        <w:r>
          <w:fldChar w:fldCharType="separate"/>
        </w:r>
        <w:r>
          <w:t>5</w:t>
        </w:r>
        <w:r>
          <w:fldChar w:fldCharType="end"/>
        </w:r>
      </w:hyperlink>
    </w:p>
    <w:p>
      <w:pPr>
        <w:pStyle w:val="TOC1"/>
        <w:tabs>
          <w:tab w:val="right" w:leader="dot" w:pos="8306"/>
        </w:tabs>
      </w:pPr>
      <w:hyperlink w:anchor="_Toc8652" w:history="1">
        <w:r>
          <w:rPr>
            <w:rFonts w:ascii="仿宋" w:eastAsia="仿宋" w:hAnsi="仿宋" w:cs="仿宋" w:hint="eastAsia"/>
            <w:lang w:eastAsia="zh-CN"/>
          </w:rPr>
          <w:t>二、汞灯项目选址可行性分析</w:t>
        </w:r>
        <w:r>
          <w:tab/>
        </w:r>
        <w:r>
          <w:fldChar w:fldCharType="begin"/>
        </w:r>
        <w:r>
          <w:instrText xml:space="preserve"> PAGEREF _Toc8652 \h </w:instrText>
        </w:r>
        <w:r>
          <w:fldChar w:fldCharType="separate"/>
        </w:r>
        <w:r>
          <w:t>6</w:t>
        </w:r>
        <w:r>
          <w:fldChar w:fldCharType="end"/>
        </w:r>
      </w:hyperlink>
    </w:p>
    <w:p>
      <w:pPr>
        <w:pStyle w:val="TOC2"/>
        <w:tabs>
          <w:tab w:val="right" w:leader="dot" w:pos="8306"/>
        </w:tabs>
      </w:pPr>
      <w:hyperlink w:anchor="_Toc18522" w:history="1">
        <w:r>
          <w:rPr>
            <w:rFonts w:ascii="仿宋" w:eastAsia="仿宋" w:hAnsi="仿宋" w:cs="仿宋" w:hint="eastAsia"/>
            <w:lang w:eastAsia="zh-CN"/>
          </w:rPr>
          <w:t>(一)、汞灯项目选址</w:t>
        </w:r>
        <w:r>
          <w:tab/>
        </w:r>
        <w:r>
          <w:fldChar w:fldCharType="begin"/>
        </w:r>
        <w:r>
          <w:instrText xml:space="preserve"> PAGEREF _Toc18522 \h </w:instrText>
        </w:r>
        <w:r>
          <w:fldChar w:fldCharType="separate"/>
        </w:r>
        <w:r>
          <w:t>6</w:t>
        </w:r>
        <w:r>
          <w:fldChar w:fldCharType="end"/>
        </w:r>
      </w:hyperlink>
    </w:p>
    <w:p>
      <w:pPr>
        <w:pStyle w:val="TOC2"/>
        <w:tabs>
          <w:tab w:val="right" w:leader="dot" w:pos="8306"/>
        </w:tabs>
      </w:pPr>
      <w:hyperlink w:anchor="_Toc10050" w:history="1">
        <w:r>
          <w:rPr>
            <w:rFonts w:ascii="仿宋" w:eastAsia="仿宋" w:hAnsi="仿宋" w:cs="仿宋" w:hint="eastAsia"/>
            <w:lang w:eastAsia="zh-CN"/>
          </w:rPr>
          <w:t>(二)、用地控制指标</w:t>
        </w:r>
        <w:r>
          <w:tab/>
        </w:r>
        <w:r>
          <w:fldChar w:fldCharType="begin"/>
        </w:r>
        <w:r>
          <w:instrText xml:space="preserve"> PAGEREF _Toc10050 \h </w:instrText>
        </w:r>
        <w:r>
          <w:fldChar w:fldCharType="separate"/>
        </w:r>
        <w:r>
          <w:t>6</w:t>
        </w:r>
        <w:r>
          <w:fldChar w:fldCharType="end"/>
        </w:r>
      </w:hyperlink>
    </w:p>
    <w:p>
      <w:pPr>
        <w:pStyle w:val="TOC2"/>
        <w:tabs>
          <w:tab w:val="right" w:leader="dot" w:pos="8306"/>
        </w:tabs>
      </w:pPr>
      <w:hyperlink w:anchor="_Toc21251" w:history="1">
        <w:r>
          <w:rPr>
            <w:rFonts w:ascii="仿宋" w:eastAsia="仿宋" w:hAnsi="仿宋" w:cs="仿宋" w:hint="eastAsia"/>
            <w:lang w:eastAsia="zh-CN"/>
          </w:rPr>
          <w:t>(三)、节约用地措施</w:t>
        </w:r>
        <w:r>
          <w:tab/>
        </w:r>
        <w:r>
          <w:fldChar w:fldCharType="begin"/>
        </w:r>
        <w:r>
          <w:instrText xml:space="preserve"> PAGEREF _Toc21251 \h </w:instrText>
        </w:r>
        <w:r>
          <w:fldChar w:fldCharType="separate"/>
        </w:r>
        <w:r>
          <w:t>8</w:t>
        </w:r>
        <w:r>
          <w:fldChar w:fldCharType="end"/>
        </w:r>
      </w:hyperlink>
    </w:p>
    <w:p>
      <w:pPr>
        <w:pStyle w:val="TOC2"/>
        <w:tabs>
          <w:tab w:val="right" w:leader="dot" w:pos="8306"/>
        </w:tabs>
      </w:pPr>
      <w:hyperlink w:anchor="_Toc30150" w:history="1">
        <w:r>
          <w:rPr>
            <w:rFonts w:ascii="仿宋" w:eastAsia="仿宋" w:hAnsi="仿宋" w:cs="仿宋" w:hint="eastAsia"/>
            <w:lang w:eastAsia="zh-CN"/>
          </w:rPr>
          <w:t>(四)、总图布置方案</w:t>
        </w:r>
        <w:r>
          <w:tab/>
        </w:r>
        <w:r>
          <w:fldChar w:fldCharType="begin"/>
        </w:r>
        <w:r>
          <w:instrText xml:space="preserve"> PAGEREF _Toc30150 \h </w:instrText>
        </w:r>
        <w:r>
          <w:fldChar w:fldCharType="separate"/>
        </w:r>
        <w:r>
          <w:t>9</w:t>
        </w:r>
        <w:r>
          <w:fldChar w:fldCharType="end"/>
        </w:r>
      </w:hyperlink>
    </w:p>
    <w:p>
      <w:pPr>
        <w:pStyle w:val="TOC2"/>
        <w:tabs>
          <w:tab w:val="right" w:leader="dot" w:pos="8306"/>
        </w:tabs>
      </w:pPr>
      <w:hyperlink w:anchor="_Toc23838" w:history="1">
        <w:r>
          <w:rPr>
            <w:rFonts w:ascii="仿宋" w:eastAsia="仿宋" w:hAnsi="仿宋" w:cs="仿宋" w:hint="eastAsia"/>
            <w:lang w:eastAsia="zh-CN"/>
          </w:rPr>
          <w:t>(五)、选址综合评价</w:t>
        </w:r>
        <w:r>
          <w:tab/>
        </w:r>
        <w:r>
          <w:fldChar w:fldCharType="begin"/>
        </w:r>
        <w:r>
          <w:instrText xml:space="preserve"> PAGEREF _Toc23838 \h </w:instrText>
        </w:r>
        <w:r>
          <w:fldChar w:fldCharType="separate"/>
        </w:r>
        <w:r>
          <w:t>10</w:t>
        </w:r>
        <w:r>
          <w:fldChar w:fldCharType="end"/>
        </w:r>
      </w:hyperlink>
    </w:p>
    <w:p>
      <w:pPr>
        <w:pStyle w:val="TOC1"/>
        <w:tabs>
          <w:tab w:val="right" w:leader="dot" w:pos="8306"/>
        </w:tabs>
      </w:pPr>
      <w:hyperlink w:anchor="_Toc13087" w:history="1">
        <w:r>
          <w:rPr>
            <w:rFonts w:ascii="仿宋" w:eastAsia="仿宋" w:hAnsi="仿宋" w:cs="仿宋" w:hint="eastAsia"/>
            <w:lang w:eastAsia="zh-CN"/>
          </w:rPr>
          <w:t>三、汞灯项目土建工程</w:t>
        </w:r>
        <w:r>
          <w:tab/>
        </w:r>
        <w:r>
          <w:fldChar w:fldCharType="begin"/>
        </w:r>
        <w:r>
          <w:instrText xml:space="preserve"> PAGEREF _Toc13087 \h </w:instrText>
        </w:r>
        <w:r>
          <w:fldChar w:fldCharType="separate"/>
        </w:r>
        <w:r>
          <w:t>11</w:t>
        </w:r>
        <w:r>
          <w:fldChar w:fldCharType="end"/>
        </w:r>
      </w:hyperlink>
    </w:p>
    <w:p>
      <w:pPr>
        <w:pStyle w:val="TOC2"/>
        <w:tabs>
          <w:tab w:val="right" w:leader="dot" w:pos="8306"/>
        </w:tabs>
      </w:pPr>
      <w:hyperlink w:anchor="_Toc23599" w:history="1">
        <w:r>
          <w:rPr>
            <w:rFonts w:ascii="仿宋" w:eastAsia="仿宋" w:hAnsi="仿宋" w:cs="仿宋" w:hint="eastAsia"/>
            <w:lang w:eastAsia="zh-CN"/>
          </w:rPr>
          <w:t>(一)、建筑工程设计原则</w:t>
        </w:r>
        <w:r>
          <w:tab/>
        </w:r>
        <w:r>
          <w:fldChar w:fldCharType="begin"/>
        </w:r>
        <w:r>
          <w:instrText xml:space="preserve"> PAGEREF _Toc23599 \h </w:instrText>
        </w:r>
        <w:r>
          <w:fldChar w:fldCharType="separate"/>
        </w:r>
        <w:r>
          <w:t>11</w:t>
        </w:r>
        <w:r>
          <w:fldChar w:fldCharType="end"/>
        </w:r>
      </w:hyperlink>
    </w:p>
    <w:p>
      <w:pPr>
        <w:pStyle w:val="TOC2"/>
        <w:tabs>
          <w:tab w:val="right" w:leader="dot" w:pos="8306"/>
        </w:tabs>
      </w:pPr>
      <w:hyperlink w:anchor="_Toc12856" w:history="1">
        <w:r>
          <w:rPr>
            <w:rFonts w:ascii="仿宋" w:eastAsia="仿宋" w:hAnsi="仿宋" w:cs="仿宋" w:hint="eastAsia"/>
            <w:lang w:eastAsia="zh-CN"/>
          </w:rPr>
          <w:t>(二)、土建工程设计年限及安全等级</w:t>
        </w:r>
        <w:r>
          <w:tab/>
        </w:r>
        <w:r>
          <w:fldChar w:fldCharType="begin"/>
        </w:r>
        <w:r>
          <w:instrText xml:space="preserve"> PAGEREF _Toc12856 \h </w:instrText>
        </w:r>
        <w:r>
          <w:fldChar w:fldCharType="separate"/>
        </w:r>
        <w:r>
          <w:t>13</w:t>
        </w:r>
        <w:r>
          <w:fldChar w:fldCharType="end"/>
        </w:r>
      </w:hyperlink>
    </w:p>
    <w:p>
      <w:pPr>
        <w:pStyle w:val="TOC2"/>
        <w:tabs>
          <w:tab w:val="right" w:leader="dot" w:pos="8306"/>
        </w:tabs>
      </w:pPr>
      <w:hyperlink w:anchor="_Toc1309" w:history="1">
        <w:r>
          <w:rPr>
            <w:rFonts w:ascii="仿宋" w:eastAsia="仿宋" w:hAnsi="仿宋" w:cs="仿宋" w:hint="eastAsia"/>
            <w:lang w:eastAsia="zh-CN"/>
          </w:rPr>
          <w:t>(三)、建筑工程设计总体要求</w:t>
        </w:r>
        <w:r>
          <w:tab/>
        </w:r>
        <w:r>
          <w:fldChar w:fldCharType="begin"/>
        </w:r>
        <w:r>
          <w:instrText xml:space="preserve"> PAGEREF _Toc1309 \h </w:instrText>
        </w:r>
        <w:r>
          <w:fldChar w:fldCharType="separate"/>
        </w:r>
        <w:r>
          <w:t>14</w:t>
        </w:r>
        <w:r>
          <w:fldChar w:fldCharType="end"/>
        </w:r>
      </w:hyperlink>
    </w:p>
    <w:p>
      <w:pPr>
        <w:pStyle w:val="TOC2"/>
        <w:tabs>
          <w:tab w:val="right" w:leader="dot" w:pos="8306"/>
        </w:tabs>
      </w:pPr>
      <w:hyperlink w:anchor="_Toc29533" w:history="1">
        <w:r>
          <w:rPr>
            <w:rFonts w:ascii="仿宋" w:eastAsia="仿宋" w:hAnsi="仿宋" w:cs="仿宋" w:hint="eastAsia"/>
            <w:lang w:eastAsia="zh-CN"/>
          </w:rPr>
          <w:t>(四)、土建工程建设指标</w:t>
        </w:r>
        <w:r>
          <w:tab/>
        </w:r>
        <w:r>
          <w:fldChar w:fldCharType="begin"/>
        </w:r>
        <w:r>
          <w:instrText xml:space="preserve"> PAGEREF _Toc29533 \h </w:instrText>
        </w:r>
        <w:r>
          <w:fldChar w:fldCharType="separate"/>
        </w:r>
        <w:r>
          <w:t>14</w:t>
        </w:r>
        <w:r>
          <w:fldChar w:fldCharType="end"/>
        </w:r>
      </w:hyperlink>
    </w:p>
    <w:p>
      <w:pPr>
        <w:pStyle w:val="TOC1"/>
        <w:tabs>
          <w:tab w:val="right" w:leader="dot" w:pos="8306"/>
        </w:tabs>
      </w:pPr>
      <w:hyperlink w:anchor="_Toc514" w:history="1">
        <w:r>
          <w:rPr>
            <w:rFonts w:ascii="仿宋" w:eastAsia="仿宋" w:hAnsi="仿宋" w:cs="仿宋" w:hint="eastAsia"/>
            <w:lang w:eastAsia="zh-CN"/>
          </w:rPr>
          <w:t>四、汞灯项目可持续发展</w:t>
        </w:r>
        <w:r>
          <w:tab/>
        </w:r>
        <w:r>
          <w:fldChar w:fldCharType="begin"/>
        </w:r>
        <w:r>
          <w:instrText xml:space="preserve"> PAGEREF _Toc514 \h </w:instrText>
        </w:r>
        <w:r>
          <w:fldChar w:fldCharType="separate"/>
        </w:r>
        <w:r>
          <w:t>15</w:t>
        </w:r>
        <w:r>
          <w:fldChar w:fldCharType="end"/>
        </w:r>
      </w:hyperlink>
    </w:p>
    <w:p>
      <w:pPr>
        <w:pStyle w:val="TOC2"/>
        <w:tabs>
          <w:tab w:val="right" w:leader="dot" w:pos="8306"/>
        </w:tabs>
      </w:pPr>
      <w:hyperlink w:anchor="_Toc24400" w:history="1">
        <w:r>
          <w:rPr>
            <w:rFonts w:ascii="仿宋" w:eastAsia="仿宋" w:hAnsi="仿宋" w:cs="仿宋" w:hint="eastAsia"/>
            <w:lang w:eastAsia="zh-CN"/>
          </w:rPr>
          <w:t>(一)、可持续战略与实践</w:t>
        </w:r>
        <w:r>
          <w:tab/>
        </w:r>
        <w:r>
          <w:fldChar w:fldCharType="begin"/>
        </w:r>
        <w:r>
          <w:instrText xml:space="preserve"> PAGEREF _Toc24400 \h </w:instrText>
        </w:r>
        <w:r>
          <w:fldChar w:fldCharType="separate"/>
        </w:r>
        <w:r>
          <w:t>15</w:t>
        </w:r>
        <w:r>
          <w:fldChar w:fldCharType="end"/>
        </w:r>
      </w:hyperlink>
    </w:p>
    <w:p>
      <w:pPr>
        <w:pStyle w:val="TOC2"/>
        <w:tabs>
          <w:tab w:val="right" w:leader="dot" w:pos="8306"/>
        </w:tabs>
      </w:pPr>
      <w:hyperlink w:anchor="_Toc11107" w:history="1">
        <w:r>
          <w:rPr>
            <w:rFonts w:ascii="仿宋" w:eastAsia="仿宋" w:hAnsi="仿宋" w:cs="仿宋" w:hint="eastAsia"/>
            <w:lang w:eastAsia="zh-CN"/>
          </w:rPr>
          <w:t>(二)、环保与社会责任</w:t>
        </w:r>
        <w:r>
          <w:tab/>
        </w:r>
        <w:r>
          <w:fldChar w:fldCharType="begin"/>
        </w:r>
        <w:r>
          <w:instrText xml:space="preserve"> PAGEREF _Toc11107 \h </w:instrText>
        </w:r>
        <w:r>
          <w:fldChar w:fldCharType="separate"/>
        </w:r>
        <w:r>
          <w:t>15</w:t>
        </w:r>
        <w:r>
          <w:fldChar w:fldCharType="end"/>
        </w:r>
      </w:hyperlink>
    </w:p>
    <w:p>
      <w:pPr>
        <w:pStyle w:val="TOC1"/>
        <w:tabs>
          <w:tab w:val="right" w:leader="dot" w:pos="8306"/>
        </w:tabs>
      </w:pPr>
      <w:hyperlink w:anchor="_Toc23591" w:history="1">
        <w:r>
          <w:rPr>
            <w:rFonts w:ascii="仿宋" w:eastAsia="仿宋" w:hAnsi="仿宋" w:cs="仿宋" w:hint="eastAsia"/>
            <w:lang w:eastAsia="zh-CN"/>
          </w:rPr>
          <w:t>五、工艺说明</w:t>
        </w:r>
        <w:r>
          <w:tab/>
        </w:r>
        <w:r>
          <w:fldChar w:fldCharType="begin"/>
        </w:r>
        <w:r>
          <w:instrText xml:space="preserve"> PAGEREF _Toc23591 \h </w:instrText>
        </w:r>
        <w:r>
          <w:fldChar w:fldCharType="separate"/>
        </w:r>
        <w:r>
          <w:t>16</w:t>
        </w:r>
        <w:r>
          <w:fldChar w:fldCharType="end"/>
        </w:r>
      </w:hyperlink>
    </w:p>
    <w:p>
      <w:pPr>
        <w:pStyle w:val="TOC2"/>
        <w:tabs>
          <w:tab w:val="right" w:leader="dot" w:pos="8306"/>
        </w:tabs>
      </w:pPr>
      <w:hyperlink w:anchor="_Toc2066" w:history="1">
        <w:r>
          <w:rPr>
            <w:rFonts w:ascii="仿宋" w:eastAsia="仿宋" w:hAnsi="仿宋" w:cs="仿宋" w:hint="eastAsia"/>
            <w:lang w:eastAsia="zh-CN"/>
          </w:rPr>
          <w:t>(一)、技术管理特点</w:t>
        </w:r>
        <w:r>
          <w:tab/>
        </w:r>
        <w:r>
          <w:fldChar w:fldCharType="begin"/>
        </w:r>
        <w:r>
          <w:instrText xml:space="preserve"> PAGEREF _Toc2066 \h </w:instrText>
        </w:r>
        <w:r>
          <w:fldChar w:fldCharType="separate"/>
        </w:r>
        <w:r>
          <w:t>16</w:t>
        </w:r>
        <w:r>
          <w:fldChar w:fldCharType="end"/>
        </w:r>
      </w:hyperlink>
    </w:p>
    <w:p>
      <w:pPr>
        <w:pStyle w:val="TOC2"/>
        <w:tabs>
          <w:tab w:val="right" w:leader="dot" w:pos="8306"/>
        </w:tabs>
      </w:pPr>
      <w:hyperlink w:anchor="_Toc4635" w:history="1">
        <w:r>
          <w:rPr>
            <w:rFonts w:ascii="仿宋" w:eastAsia="仿宋" w:hAnsi="仿宋" w:cs="仿宋" w:hint="eastAsia"/>
            <w:lang w:eastAsia="zh-CN"/>
          </w:rPr>
          <w:t>(二)、汞灯项目工艺技术设计方案</w:t>
        </w:r>
        <w:r>
          <w:tab/>
        </w:r>
        <w:r>
          <w:fldChar w:fldCharType="begin"/>
        </w:r>
        <w:r>
          <w:instrText xml:space="preserve"> PAGEREF _Toc4635 \h </w:instrText>
        </w:r>
        <w:r>
          <w:fldChar w:fldCharType="separate"/>
        </w:r>
        <w:r>
          <w:t>17</w:t>
        </w:r>
        <w:r>
          <w:fldChar w:fldCharType="end"/>
        </w:r>
      </w:hyperlink>
    </w:p>
    <w:p>
      <w:pPr>
        <w:pStyle w:val="TOC2"/>
        <w:tabs>
          <w:tab w:val="right" w:leader="dot" w:pos="8306"/>
        </w:tabs>
      </w:pPr>
      <w:hyperlink w:anchor="_Toc12628" w:history="1">
        <w:r>
          <w:rPr>
            <w:rFonts w:ascii="仿宋" w:eastAsia="仿宋" w:hAnsi="仿宋" w:cs="仿宋" w:hint="eastAsia"/>
            <w:lang w:eastAsia="zh-CN"/>
          </w:rPr>
          <w:t>(三)、设备选型方案</w:t>
        </w:r>
        <w:r>
          <w:tab/>
        </w:r>
        <w:r>
          <w:fldChar w:fldCharType="begin"/>
        </w:r>
        <w:r>
          <w:instrText xml:space="preserve"> PAGEREF _Toc12628 \h </w:instrText>
        </w:r>
        <w:r>
          <w:fldChar w:fldCharType="separate"/>
        </w:r>
        <w:r>
          <w:t>18</w:t>
        </w:r>
        <w:r>
          <w:fldChar w:fldCharType="end"/>
        </w:r>
      </w:hyperlink>
    </w:p>
    <w:p>
      <w:pPr>
        <w:pStyle w:val="TOC1"/>
        <w:tabs>
          <w:tab w:val="right" w:leader="dot" w:pos="8306"/>
        </w:tabs>
      </w:pPr>
      <w:hyperlink w:anchor="_Toc10145" w:history="1">
        <w:r>
          <w:rPr>
            <w:rFonts w:ascii="仿宋" w:eastAsia="仿宋" w:hAnsi="仿宋" w:cs="仿宋" w:hint="eastAsia"/>
            <w:lang w:eastAsia="zh-CN"/>
          </w:rPr>
          <w:t>六、汞灯项目危机管理</w:t>
        </w:r>
        <w:r>
          <w:tab/>
        </w:r>
        <w:r>
          <w:fldChar w:fldCharType="begin"/>
        </w:r>
        <w:r>
          <w:instrText xml:space="preserve"> PAGEREF _Toc10145 \h </w:instrText>
        </w:r>
        <w:r>
          <w:fldChar w:fldCharType="separate"/>
        </w:r>
        <w:r>
          <w:t>20</w:t>
        </w:r>
        <w:r>
          <w:fldChar w:fldCharType="end"/>
        </w:r>
      </w:hyperlink>
    </w:p>
    <w:p>
      <w:pPr>
        <w:pStyle w:val="TOC2"/>
        <w:tabs>
          <w:tab w:val="right" w:leader="dot" w:pos="8306"/>
        </w:tabs>
      </w:pPr>
      <w:hyperlink w:anchor="_Toc25853" w:history="1">
        <w:r>
          <w:rPr>
            <w:rFonts w:ascii="仿宋" w:eastAsia="仿宋" w:hAnsi="仿宋" w:cs="仿宋" w:hint="eastAsia"/>
            <w:lang w:eastAsia="zh-CN"/>
          </w:rPr>
          <w:t>(一)、危机预警与识别</w:t>
        </w:r>
        <w:r>
          <w:tab/>
        </w:r>
        <w:r>
          <w:fldChar w:fldCharType="begin"/>
        </w:r>
        <w:r>
          <w:instrText xml:space="preserve"> PAGEREF _Toc25853 \h </w:instrText>
        </w:r>
        <w:r>
          <w:fldChar w:fldCharType="separate"/>
        </w:r>
        <w:r>
          <w:t>20</w:t>
        </w:r>
        <w:r>
          <w:fldChar w:fldCharType="end"/>
        </w:r>
      </w:hyperlink>
    </w:p>
    <w:p>
      <w:pPr>
        <w:pStyle w:val="TOC2"/>
        <w:tabs>
          <w:tab w:val="right" w:leader="dot" w:pos="8306"/>
        </w:tabs>
      </w:pPr>
      <w:hyperlink w:anchor="_Toc14223" w:history="1">
        <w:r>
          <w:rPr>
            <w:rFonts w:ascii="仿宋" w:eastAsia="仿宋" w:hAnsi="仿宋" w:cs="仿宋" w:hint="eastAsia"/>
            <w:lang w:eastAsia="zh-CN"/>
          </w:rPr>
          <w:t>(二)、危机应对与恢复</w:t>
        </w:r>
        <w:r>
          <w:tab/>
        </w:r>
        <w:r>
          <w:fldChar w:fldCharType="begin"/>
        </w:r>
        <w:r>
          <w:instrText xml:space="preserve"> PAGEREF _Toc14223 \h </w:instrText>
        </w:r>
        <w:r>
          <w:fldChar w:fldCharType="separate"/>
        </w:r>
        <w:r>
          <w:t>21</w:t>
        </w:r>
        <w:r>
          <w:fldChar w:fldCharType="end"/>
        </w:r>
      </w:hyperlink>
    </w:p>
    <w:p>
      <w:pPr>
        <w:pStyle w:val="TOC1"/>
        <w:tabs>
          <w:tab w:val="right" w:leader="dot" w:pos="8306"/>
        </w:tabs>
      </w:pPr>
      <w:hyperlink w:anchor="_Toc7581" w:history="1">
        <w:r>
          <w:rPr>
            <w:rFonts w:ascii="仿宋" w:eastAsia="仿宋" w:hAnsi="仿宋" w:cs="仿宋" w:hint="eastAsia"/>
            <w:lang w:eastAsia="zh-CN"/>
          </w:rPr>
          <w:t>七、汞灯项目创新与研发</w:t>
        </w:r>
        <w:r>
          <w:tab/>
        </w:r>
        <w:r>
          <w:fldChar w:fldCharType="begin"/>
        </w:r>
        <w:r>
          <w:instrText xml:space="preserve"> PAGEREF _Toc7581 \h </w:instrText>
        </w:r>
        <w:r>
          <w:fldChar w:fldCharType="separate"/>
        </w:r>
        <w:r>
          <w:t>22</w:t>
        </w:r>
        <w:r>
          <w:fldChar w:fldCharType="end"/>
        </w:r>
      </w:hyperlink>
    </w:p>
    <w:p>
      <w:pPr>
        <w:pStyle w:val="TOC2"/>
        <w:tabs>
          <w:tab w:val="right" w:leader="dot" w:pos="8306"/>
        </w:tabs>
      </w:pPr>
      <w:hyperlink w:anchor="_Toc6420" w:history="1">
        <w:r>
          <w:rPr>
            <w:rFonts w:ascii="仿宋" w:eastAsia="仿宋" w:hAnsi="仿宋" w:cs="仿宋" w:hint="eastAsia"/>
            <w:lang w:eastAsia="zh-CN"/>
          </w:rPr>
          <w:t>(一)、创新策略与方向</w:t>
        </w:r>
        <w:r>
          <w:tab/>
        </w:r>
        <w:r>
          <w:fldChar w:fldCharType="begin"/>
        </w:r>
        <w:r>
          <w:instrText xml:space="preserve"> PAGEREF _Toc6420 \h </w:instrText>
        </w:r>
        <w:r>
          <w:fldChar w:fldCharType="separate"/>
        </w:r>
        <w:r>
          <w:t>22</w:t>
        </w:r>
        <w:r>
          <w:fldChar w:fldCharType="end"/>
        </w:r>
      </w:hyperlink>
    </w:p>
    <w:p>
      <w:pPr>
        <w:pStyle w:val="TOC2"/>
        <w:tabs>
          <w:tab w:val="right" w:leader="dot" w:pos="8306"/>
        </w:tabs>
      </w:pPr>
      <w:hyperlink w:anchor="_Toc2300" w:history="1">
        <w:r>
          <w:rPr>
            <w:rFonts w:ascii="仿宋" w:eastAsia="仿宋" w:hAnsi="仿宋" w:cs="仿宋" w:hint="eastAsia"/>
            <w:lang w:eastAsia="zh-CN"/>
          </w:rPr>
          <w:t>(二)、研发规划与投入</w:t>
        </w:r>
        <w:r>
          <w:tab/>
        </w:r>
        <w:r>
          <w:fldChar w:fldCharType="begin"/>
        </w:r>
        <w:r>
          <w:instrText xml:space="preserve"> PAGEREF _Toc2300 \h </w:instrText>
        </w:r>
        <w:r>
          <w:fldChar w:fldCharType="separate"/>
        </w:r>
        <w:r>
          <w:t>24</w:t>
        </w:r>
        <w:r>
          <w:fldChar w:fldCharType="end"/>
        </w:r>
      </w:hyperlink>
    </w:p>
    <w:p>
      <w:pPr>
        <w:pStyle w:val="TOC1"/>
        <w:tabs>
          <w:tab w:val="right" w:leader="dot" w:pos="8306"/>
        </w:tabs>
      </w:pPr>
      <w:hyperlink w:anchor="_Toc4302" w:history="1">
        <w:r>
          <w:rPr>
            <w:rFonts w:ascii="仿宋" w:eastAsia="仿宋" w:hAnsi="仿宋" w:cs="仿宋" w:hint="eastAsia"/>
            <w:lang w:eastAsia="zh-CN"/>
          </w:rPr>
          <w:t>八、汞灯项目经营效益</w:t>
        </w:r>
        <w:r>
          <w:tab/>
        </w:r>
        <w:r>
          <w:fldChar w:fldCharType="begin"/>
        </w:r>
        <w:r>
          <w:instrText xml:space="preserve"> PAGEREF _Toc4302 \h </w:instrText>
        </w:r>
        <w:r>
          <w:fldChar w:fldCharType="separate"/>
        </w:r>
        <w:r>
          <w:t>25</w:t>
        </w:r>
        <w:r>
          <w:fldChar w:fldCharType="end"/>
        </w:r>
      </w:hyperlink>
    </w:p>
    <w:p>
      <w:pPr>
        <w:pStyle w:val="TOC2"/>
        <w:tabs>
          <w:tab w:val="right" w:leader="dot" w:pos="8306"/>
        </w:tabs>
      </w:pPr>
      <w:hyperlink w:anchor="_Toc14186" w:history="1">
        <w:r>
          <w:rPr>
            <w:rFonts w:ascii="仿宋" w:eastAsia="仿宋" w:hAnsi="仿宋" w:cs="仿宋" w:hint="eastAsia"/>
            <w:lang w:eastAsia="zh-CN"/>
          </w:rPr>
          <w:t>(一)、经济评价财务测算</w:t>
        </w:r>
        <w:r>
          <w:tab/>
        </w:r>
        <w:r>
          <w:fldChar w:fldCharType="begin"/>
        </w:r>
        <w:r>
          <w:instrText xml:space="preserve"> PAGEREF _Toc14186 \h </w:instrText>
        </w:r>
        <w:r>
          <w:fldChar w:fldCharType="separate"/>
        </w:r>
        <w:r>
          <w:t>25</w:t>
        </w:r>
        <w:r>
          <w:fldChar w:fldCharType="end"/>
        </w:r>
      </w:hyperlink>
    </w:p>
    <w:p>
      <w:pPr>
        <w:pStyle w:val="TOC2"/>
        <w:tabs>
          <w:tab w:val="right" w:leader="dot" w:pos="8306"/>
        </w:tabs>
      </w:pPr>
      <w:hyperlink w:anchor="_Toc31563" w:history="1">
        <w:r>
          <w:rPr>
            <w:rFonts w:ascii="仿宋" w:eastAsia="仿宋" w:hAnsi="仿宋" w:cs="仿宋" w:hint="eastAsia"/>
            <w:lang w:eastAsia="zh-CN"/>
          </w:rPr>
          <w:t>(二)、汞灯项目盈利能力分析</w:t>
        </w:r>
        <w:r>
          <w:tab/>
        </w:r>
        <w:r>
          <w:fldChar w:fldCharType="begin"/>
        </w:r>
        <w:r>
          <w:instrText xml:space="preserve"> PAGEREF _Toc31563 \h </w:instrText>
        </w:r>
        <w:r>
          <w:fldChar w:fldCharType="separate"/>
        </w:r>
        <w:r>
          <w:t>26</w:t>
        </w:r>
        <w:r>
          <w:fldChar w:fldCharType="end"/>
        </w:r>
      </w:hyperlink>
    </w:p>
    <w:p>
      <w:pPr>
        <w:pStyle w:val="TOC1"/>
        <w:tabs>
          <w:tab w:val="right" w:leader="dot" w:pos="8306"/>
        </w:tabs>
      </w:pPr>
      <w:hyperlink w:anchor="_Toc29370" w:history="1">
        <w:r>
          <w:rPr>
            <w:rFonts w:ascii="仿宋" w:eastAsia="仿宋" w:hAnsi="仿宋" w:cs="仿宋" w:hint="eastAsia"/>
            <w:lang w:eastAsia="zh-CN"/>
          </w:rPr>
          <w:t>九、汞灯项目计划安排</w:t>
        </w:r>
        <w:r>
          <w:tab/>
        </w:r>
        <w:r>
          <w:fldChar w:fldCharType="begin"/>
        </w:r>
        <w:r>
          <w:instrText xml:space="preserve"> PAGEREF _Toc29370 \h </w:instrText>
        </w:r>
        <w:r>
          <w:fldChar w:fldCharType="separate"/>
        </w:r>
        <w:r>
          <w:t>27</w:t>
        </w:r>
        <w:r>
          <w:fldChar w:fldCharType="end"/>
        </w:r>
      </w:hyperlink>
    </w:p>
    <w:p>
      <w:pPr>
        <w:pStyle w:val="TOC2"/>
        <w:tabs>
          <w:tab w:val="right" w:leader="dot" w:pos="8306"/>
        </w:tabs>
      </w:pPr>
      <w:hyperlink w:anchor="_Toc17577" w:history="1">
        <w:r>
          <w:rPr>
            <w:rFonts w:ascii="仿宋" w:eastAsia="仿宋" w:hAnsi="仿宋" w:cs="仿宋" w:hint="eastAsia"/>
            <w:lang w:eastAsia="zh-CN"/>
          </w:rPr>
          <w:t>(一)、建设周期</w:t>
        </w:r>
        <w:r>
          <w:tab/>
        </w:r>
        <w:r>
          <w:fldChar w:fldCharType="begin"/>
        </w:r>
        <w:r>
          <w:instrText xml:space="preserve"> PAGEREF _Toc17577 \h </w:instrText>
        </w:r>
        <w:r>
          <w:fldChar w:fldCharType="separate"/>
        </w:r>
        <w:r>
          <w:t>27</w:t>
        </w:r>
        <w:r>
          <w:fldChar w:fldCharType="end"/>
        </w:r>
      </w:hyperlink>
    </w:p>
    <w:p>
      <w:pPr>
        <w:pStyle w:val="TOC2"/>
        <w:tabs>
          <w:tab w:val="right" w:leader="dot" w:pos="8306"/>
        </w:tabs>
      </w:pPr>
      <w:hyperlink w:anchor="_Toc25050" w:history="1">
        <w:r>
          <w:rPr>
            <w:rFonts w:ascii="仿宋" w:eastAsia="仿宋" w:hAnsi="仿宋" w:cs="仿宋" w:hint="eastAsia"/>
            <w:lang w:eastAsia="zh-CN"/>
          </w:rPr>
          <w:t>(二)、建设进度</w:t>
        </w:r>
        <w:r>
          <w:tab/>
        </w:r>
        <w:r>
          <w:fldChar w:fldCharType="begin"/>
        </w:r>
        <w:r>
          <w:instrText xml:space="preserve"> PAGEREF _Toc25050 \h </w:instrText>
        </w:r>
        <w:r>
          <w:fldChar w:fldCharType="separate"/>
        </w:r>
        <w:r>
          <w:t>28</w:t>
        </w:r>
        <w:r>
          <w:fldChar w:fldCharType="end"/>
        </w:r>
      </w:hyperlink>
    </w:p>
    <w:p>
      <w:pPr>
        <w:pStyle w:val="TOC2"/>
        <w:tabs>
          <w:tab w:val="right" w:leader="dot" w:pos="8306"/>
        </w:tabs>
      </w:pPr>
      <w:hyperlink w:anchor="_Toc24125" w:history="1">
        <w:r>
          <w:rPr>
            <w:rFonts w:ascii="仿宋" w:eastAsia="仿宋" w:hAnsi="仿宋" w:cs="仿宋" w:hint="eastAsia"/>
            <w:lang w:eastAsia="zh-CN"/>
          </w:rPr>
          <w:t>(三)、进度安排注意事项</w:t>
        </w:r>
        <w:r>
          <w:tab/>
        </w:r>
        <w:r>
          <w:fldChar w:fldCharType="begin"/>
        </w:r>
        <w:r>
          <w:instrText xml:space="preserve"> PAGEREF _Toc24125 \h </w:instrText>
        </w:r>
        <w:r>
          <w:fldChar w:fldCharType="separate"/>
        </w:r>
        <w:r>
          <w:t>29</w:t>
        </w:r>
        <w:r>
          <w:fldChar w:fldCharType="end"/>
        </w:r>
      </w:hyperlink>
    </w:p>
    <w:p>
      <w:pPr>
        <w:pStyle w:val="TOC2"/>
        <w:tabs>
          <w:tab w:val="right" w:leader="dot" w:pos="8306"/>
        </w:tabs>
      </w:pPr>
      <w:hyperlink w:anchor="_Toc1638" w:history="1">
        <w:r>
          <w:rPr>
            <w:rFonts w:ascii="仿宋" w:eastAsia="仿宋" w:hAnsi="仿宋" w:cs="仿宋" w:hint="eastAsia"/>
            <w:lang w:eastAsia="zh-CN"/>
          </w:rPr>
          <w:t>(四)、人力资源配置</w:t>
        </w:r>
        <w:r>
          <w:tab/>
        </w:r>
        <w:r>
          <w:fldChar w:fldCharType="begin"/>
        </w:r>
        <w:r>
          <w:instrText xml:space="preserve"> PAGEREF _Toc1638 \h </w:instrText>
        </w:r>
        <w:r>
          <w:fldChar w:fldCharType="separate"/>
        </w:r>
        <w:r>
          <w:t>30</w:t>
        </w:r>
        <w:r>
          <w:fldChar w:fldCharType="end"/>
        </w:r>
      </w:hyperlink>
    </w:p>
    <w:p>
      <w:pPr>
        <w:pStyle w:val="TOC1"/>
        <w:tabs>
          <w:tab w:val="right" w:leader="dot" w:pos="8306"/>
        </w:tabs>
      </w:pPr>
      <w:hyperlink w:anchor="_Toc10851" w:history="1">
        <w:r>
          <w:rPr>
            <w:rFonts w:ascii="仿宋" w:eastAsia="仿宋" w:hAnsi="仿宋" w:cs="仿宋" w:hint="eastAsia"/>
            <w:lang w:eastAsia="zh-CN"/>
          </w:rPr>
          <w:t>十、汞灯项目人力资源管理</w:t>
        </w:r>
        <w:r>
          <w:tab/>
        </w:r>
        <w:r>
          <w:fldChar w:fldCharType="begin"/>
        </w:r>
        <w:r>
          <w:instrText xml:space="preserve"> PAGEREF _Toc10851 \h </w:instrText>
        </w:r>
        <w:r>
          <w:fldChar w:fldCharType="separate"/>
        </w:r>
        <w:r>
          <w:t>31</w:t>
        </w:r>
        <w:r>
          <w:fldChar w:fldCharType="end"/>
        </w:r>
      </w:hyperlink>
    </w:p>
    <w:p>
      <w:pPr>
        <w:pStyle w:val="TOC2"/>
        <w:tabs>
          <w:tab w:val="right" w:leader="dot" w:pos="8306"/>
        </w:tabs>
      </w:pPr>
      <w:hyperlink w:anchor="_Toc19375" w:history="1">
        <w:r>
          <w:rPr>
            <w:rFonts w:ascii="仿宋" w:eastAsia="仿宋" w:hAnsi="仿宋" w:cs="仿宋" w:hint="eastAsia"/>
            <w:lang w:eastAsia="zh-CN"/>
          </w:rPr>
          <w:t>(一)、建立健全的预算管理制度</w:t>
        </w:r>
        <w:r>
          <w:tab/>
        </w:r>
        <w:r>
          <w:fldChar w:fldCharType="begin"/>
        </w:r>
        <w:r>
          <w:instrText xml:space="preserve"> PAGEREF _Toc19375 \h </w:instrText>
        </w:r>
        <w:r>
          <w:fldChar w:fldCharType="separate"/>
        </w:r>
        <w:r>
          <w:t>31</w:t>
        </w:r>
        <w:r>
          <w:fldChar w:fldCharType="end"/>
        </w:r>
      </w:hyperlink>
    </w:p>
    <w:p>
      <w:pPr>
        <w:pStyle w:val="TOC2"/>
        <w:tabs>
          <w:tab w:val="right" w:leader="dot" w:pos="8306"/>
        </w:tabs>
      </w:pPr>
      <w:hyperlink w:anchor="_Toc22508" w:history="1">
        <w:r>
          <w:rPr>
            <w:rFonts w:ascii="仿宋" w:eastAsia="仿宋" w:hAnsi="仿宋" w:cs="仿宋" w:hint="eastAsia"/>
            <w:lang w:eastAsia="zh-CN"/>
          </w:rPr>
          <w:t>(二)、加强资金流动监控</w:t>
        </w:r>
        <w:r>
          <w:tab/>
        </w:r>
        <w:r>
          <w:fldChar w:fldCharType="begin"/>
        </w:r>
        <w:r>
          <w:instrText xml:space="preserve"> PAGEREF _Toc22508 \h </w:instrText>
        </w:r>
        <w:r>
          <w:fldChar w:fldCharType="separate"/>
        </w:r>
        <w:r>
          <w:t>33</w:t>
        </w:r>
        <w:r>
          <w:fldChar w:fldCharType="end"/>
        </w:r>
      </w:hyperlink>
    </w:p>
    <w:p>
      <w:pPr>
        <w:pStyle w:val="TOC2"/>
        <w:tabs>
          <w:tab w:val="right" w:leader="dot" w:pos="8306"/>
        </w:tabs>
      </w:pPr>
      <w:hyperlink w:anchor="_Toc23302" w:history="1">
        <w:r>
          <w:rPr>
            <w:rFonts w:ascii="仿宋" w:eastAsia="仿宋" w:hAnsi="仿宋" w:cs="仿宋" w:hint="eastAsia"/>
            <w:lang w:eastAsia="zh-CN"/>
          </w:rPr>
          <w:t>(三)、制定完善的风险控制机制</w:t>
        </w:r>
        <w:r>
          <w:tab/>
        </w:r>
        <w:r>
          <w:fldChar w:fldCharType="begin"/>
        </w:r>
        <w:r>
          <w:instrText xml:space="preserve"> PAGEREF _Toc23302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728" w:history="1">
        <w:r>
          <w:rPr>
            <w:rFonts w:ascii="仿宋" w:eastAsia="仿宋" w:hAnsi="仿宋" w:cs="仿宋" w:hint="eastAsia"/>
            <w:lang w:eastAsia="zh-CN"/>
          </w:rPr>
          <w:t>(四)、优化成本管理</w:t>
        </w:r>
        <w:r>
          <w:tab/>
        </w:r>
        <w:r>
          <w:fldChar w:fldCharType="begin"/>
        </w:r>
        <w:r>
          <w:instrText xml:space="preserve"> PAGEREF _Toc12728 \h </w:instrText>
        </w:r>
        <w:r>
          <w:fldChar w:fldCharType="separate"/>
        </w:r>
        <w:r>
          <w:t>35</w:t>
        </w:r>
        <w:r>
          <w:fldChar w:fldCharType="end"/>
        </w:r>
      </w:hyperlink>
    </w:p>
    <w:p>
      <w:pPr>
        <w:pStyle w:val="TOC1"/>
        <w:tabs>
          <w:tab w:val="right" w:leader="dot" w:pos="8306"/>
        </w:tabs>
      </w:pPr>
      <w:hyperlink w:anchor="_Toc18251" w:history="1">
        <w:r>
          <w:rPr>
            <w:rFonts w:ascii="仿宋" w:eastAsia="仿宋" w:hAnsi="仿宋" w:cs="仿宋" w:hint="eastAsia"/>
            <w:lang w:eastAsia="zh-CN"/>
          </w:rPr>
          <w:t>十一、汞灯项目技术管理</w:t>
        </w:r>
        <w:r>
          <w:tab/>
        </w:r>
        <w:r>
          <w:fldChar w:fldCharType="begin"/>
        </w:r>
        <w:r>
          <w:instrText xml:space="preserve"> PAGEREF _Toc18251 \h </w:instrText>
        </w:r>
        <w:r>
          <w:fldChar w:fldCharType="separate"/>
        </w:r>
        <w:r>
          <w:t>37</w:t>
        </w:r>
        <w:r>
          <w:fldChar w:fldCharType="end"/>
        </w:r>
      </w:hyperlink>
    </w:p>
    <w:p>
      <w:pPr>
        <w:pStyle w:val="TOC2"/>
        <w:tabs>
          <w:tab w:val="right" w:leader="dot" w:pos="8306"/>
        </w:tabs>
      </w:pPr>
      <w:hyperlink w:anchor="_Toc19596" w:history="1">
        <w:r>
          <w:rPr>
            <w:rFonts w:ascii="仿宋" w:eastAsia="仿宋" w:hAnsi="仿宋" w:cs="仿宋" w:hint="eastAsia"/>
            <w:lang w:eastAsia="zh-CN"/>
          </w:rPr>
          <w:t>(一)、技术方案选用方向</w:t>
        </w:r>
        <w:r>
          <w:tab/>
        </w:r>
        <w:r>
          <w:fldChar w:fldCharType="begin"/>
        </w:r>
        <w:r>
          <w:instrText xml:space="preserve"> PAGEREF _Toc19596 \h </w:instrText>
        </w:r>
        <w:r>
          <w:fldChar w:fldCharType="separate"/>
        </w:r>
        <w:r>
          <w:t>37</w:t>
        </w:r>
        <w:r>
          <w:fldChar w:fldCharType="end"/>
        </w:r>
      </w:hyperlink>
    </w:p>
    <w:p>
      <w:pPr>
        <w:pStyle w:val="TOC2"/>
        <w:tabs>
          <w:tab w:val="right" w:leader="dot" w:pos="8306"/>
        </w:tabs>
      </w:pPr>
      <w:hyperlink w:anchor="_Toc29199" w:history="1">
        <w:r>
          <w:rPr>
            <w:rFonts w:ascii="仿宋" w:eastAsia="仿宋" w:hAnsi="仿宋" w:cs="仿宋" w:hint="eastAsia"/>
            <w:lang w:eastAsia="zh-CN"/>
          </w:rPr>
          <w:t>(二)、工艺技术方案选用原则</w:t>
        </w:r>
        <w:r>
          <w:tab/>
        </w:r>
        <w:r>
          <w:fldChar w:fldCharType="begin"/>
        </w:r>
        <w:r>
          <w:instrText xml:space="preserve"> PAGEREF _Toc29199 \h </w:instrText>
        </w:r>
        <w:r>
          <w:fldChar w:fldCharType="separate"/>
        </w:r>
        <w:r>
          <w:t>38</w:t>
        </w:r>
        <w:r>
          <w:fldChar w:fldCharType="end"/>
        </w:r>
      </w:hyperlink>
    </w:p>
    <w:p>
      <w:pPr>
        <w:pStyle w:val="TOC2"/>
        <w:tabs>
          <w:tab w:val="right" w:leader="dot" w:pos="8306"/>
        </w:tabs>
      </w:pPr>
      <w:hyperlink w:anchor="_Toc3102" w:history="1">
        <w:r>
          <w:rPr>
            <w:rFonts w:ascii="仿宋" w:eastAsia="仿宋" w:hAnsi="仿宋" w:cs="仿宋" w:hint="eastAsia"/>
            <w:lang w:eastAsia="zh-CN"/>
          </w:rPr>
          <w:t>(三)、工艺技术方案要求</w:t>
        </w:r>
        <w:r>
          <w:tab/>
        </w:r>
        <w:r>
          <w:fldChar w:fldCharType="begin"/>
        </w:r>
        <w:r>
          <w:instrText xml:space="preserve"> PAGEREF _Toc3102 \h </w:instrText>
        </w:r>
        <w:r>
          <w:fldChar w:fldCharType="separate"/>
        </w:r>
        <w:r>
          <w:t>40</w:t>
        </w:r>
        <w:r>
          <w:fldChar w:fldCharType="end"/>
        </w:r>
      </w:hyperlink>
    </w:p>
    <w:p>
      <w:pPr>
        <w:pStyle w:val="TOC1"/>
        <w:tabs>
          <w:tab w:val="right" w:leader="dot" w:pos="8306"/>
        </w:tabs>
      </w:pPr>
      <w:hyperlink w:anchor="_Toc24280" w:history="1">
        <w:r>
          <w:rPr>
            <w:rFonts w:ascii="仿宋" w:eastAsia="仿宋" w:hAnsi="仿宋" w:cs="仿宋" w:hint="eastAsia"/>
            <w:lang w:eastAsia="zh-CN"/>
          </w:rPr>
          <w:t>十二、汞灯项目环境影响分析</w:t>
        </w:r>
        <w:r>
          <w:tab/>
        </w:r>
        <w:r>
          <w:fldChar w:fldCharType="begin"/>
        </w:r>
        <w:r>
          <w:instrText xml:space="preserve"> PAGEREF _Toc24280 \h </w:instrText>
        </w:r>
        <w:r>
          <w:fldChar w:fldCharType="separate"/>
        </w:r>
        <w:r>
          <w:t>43</w:t>
        </w:r>
        <w:r>
          <w:fldChar w:fldCharType="end"/>
        </w:r>
      </w:hyperlink>
    </w:p>
    <w:p>
      <w:pPr>
        <w:pStyle w:val="TOC2"/>
        <w:tabs>
          <w:tab w:val="right" w:leader="dot" w:pos="8306"/>
        </w:tabs>
      </w:pPr>
      <w:hyperlink w:anchor="_Toc488" w:history="1">
        <w:r>
          <w:rPr>
            <w:rFonts w:ascii="仿宋" w:eastAsia="仿宋" w:hAnsi="仿宋" w:cs="仿宋" w:hint="eastAsia"/>
            <w:lang w:eastAsia="zh-CN"/>
          </w:rPr>
          <w:t>(一)、建设区域环境质量现状</w:t>
        </w:r>
        <w:r>
          <w:tab/>
        </w:r>
        <w:r>
          <w:fldChar w:fldCharType="begin"/>
        </w:r>
        <w:r>
          <w:instrText xml:space="preserve"> PAGEREF _Toc488 \h </w:instrText>
        </w:r>
        <w:r>
          <w:fldChar w:fldCharType="separate"/>
        </w:r>
        <w:r>
          <w:t>43</w:t>
        </w:r>
        <w:r>
          <w:fldChar w:fldCharType="end"/>
        </w:r>
      </w:hyperlink>
    </w:p>
    <w:p>
      <w:pPr>
        <w:pStyle w:val="TOC2"/>
        <w:tabs>
          <w:tab w:val="right" w:leader="dot" w:pos="8306"/>
        </w:tabs>
      </w:pPr>
      <w:hyperlink w:anchor="_Toc3379" w:history="1">
        <w:r>
          <w:rPr>
            <w:rFonts w:ascii="仿宋" w:eastAsia="仿宋" w:hAnsi="仿宋" w:cs="仿宋" w:hint="eastAsia"/>
            <w:lang w:eastAsia="zh-CN"/>
          </w:rPr>
          <w:t>(二)、建设期环境保护</w:t>
        </w:r>
        <w:r>
          <w:tab/>
        </w:r>
        <w:r>
          <w:fldChar w:fldCharType="begin"/>
        </w:r>
        <w:r>
          <w:instrText xml:space="preserve"> PAGEREF _Toc3379 \h </w:instrText>
        </w:r>
        <w:r>
          <w:fldChar w:fldCharType="separate"/>
        </w:r>
        <w:r>
          <w:t>44</w:t>
        </w:r>
        <w:r>
          <w:fldChar w:fldCharType="end"/>
        </w:r>
      </w:hyperlink>
    </w:p>
    <w:p>
      <w:pPr>
        <w:pStyle w:val="TOC2"/>
        <w:tabs>
          <w:tab w:val="right" w:leader="dot" w:pos="8306"/>
        </w:tabs>
      </w:pPr>
      <w:hyperlink w:anchor="_Toc30918" w:history="1">
        <w:r>
          <w:rPr>
            <w:rFonts w:ascii="仿宋" w:eastAsia="仿宋" w:hAnsi="仿宋" w:cs="仿宋" w:hint="eastAsia"/>
            <w:lang w:eastAsia="zh-CN"/>
          </w:rPr>
          <w:t>(三)、运营期环境保护</w:t>
        </w:r>
        <w:r>
          <w:tab/>
        </w:r>
        <w:r>
          <w:fldChar w:fldCharType="begin"/>
        </w:r>
        <w:r>
          <w:instrText xml:space="preserve"> PAGEREF _Toc30918 \h </w:instrText>
        </w:r>
        <w:r>
          <w:fldChar w:fldCharType="separate"/>
        </w:r>
        <w:r>
          <w:t>45</w:t>
        </w:r>
        <w:r>
          <w:fldChar w:fldCharType="end"/>
        </w:r>
      </w:hyperlink>
    </w:p>
    <w:p>
      <w:pPr>
        <w:pStyle w:val="TOC2"/>
        <w:tabs>
          <w:tab w:val="right" w:leader="dot" w:pos="8306"/>
        </w:tabs>
      </w:pPr>
      <w:hyperlink w:anchor="_Toc5755" w:history="1">
        <w:r>
          <w:rPr>
            <w:rFonts w:ascii="仿宋" w:eastAsia="仿宋" w:hAnsi="仿宋" w:cs="仿宋" w:hint="eastAsia"/>
            <w:lang w:eastAsia="zh-CN"/>
          </w:rPr>
          <w:t>(四)、汞灯项目建设对区域经济的影响</w:t>
        </w:r>
        <w:r>
          <w:tab/>
        </w:r>
        <w:r>
          <w:fldChar w:fldCharType="begin"/>
        </w:r>
        <w:r>
          <w:instrText xml:space="preserve"> PAGEREF _Toc5755 \h </w:instrText>
        </w:r>
        <w:r>
          <w:fldChar w:fldCharType="separate"/>
        </w:r>
        <w:r>
          <w:t>47</w:t>
        </w:r>
        <w:r>
          <w:fldChar w:fldCharType="end"/>
        </w:r>
      </w:hyperlink>
    </w:p>
    <w:p>
      <w:pPr>
        <w:pStyle w:val="TOC2"/>
        <w:tabs>
          <w:tab w:val="right" w:leader="dot" w:pos="8306"/>
        </w:tabs>
      </w:pPr>
      <w:hyperlink w:anchor="_Toc26871" w:history="1">
        <w:r>
          <w:rPr>
            <w:rFonts w:ascii="仿宋" w:eastAsia="仿宋" w:hAnsi="仿宋" w:cs="仿宋" w:hint="eastAsia"/>
            <w:lang w:eastAsia="zh-CN"/>
          </w:rPr>
          <w:t>(五)、废弃物处理</w:t>
        </w:r>
        <w:r>
          <w:tab/>
        </w:r>
        <w:r>
          <w:fldChar w:fldCharType="begin"/>
        </w:r>
        <w:r>
          <w:instrText xml:space="preserve"> PAGEREF _Toc26871 \h </w:instrText>
        </w:r>
        <w:r>
          <w:fldChar w:fldCharType="separate"/>
        </w:r>
        <w:r>
          <w:t>48</w:t>
        </w:r>
        <w:r>
          <w:fldChar w:fldCharType="end"/>
        </w:r>
      </w:hyperlink>
    </w:p>
    <w:p>
      <w:pPr>
        <w:pStyle w:val="TOC2"/>
        <w:tabs>
          <w:tab w:val="right" w:leader="dot" w:pos="8306"/>
        </w:tabs>
      </w:pPr>
      <w:hyperlink w:anchor="_Toc8314" w:history="1">
        <w:r>
          <w:rPr>
            <w:rFonts w:ascii="仿宋" w:eastAsia="仿宋" w:hAnsi="仿宋" w:cs="仿宋" w:hint="eastAsia"/>
            <w:lang w:eastAsia="zh-CN"/>
          </w:rPr>
          <w:t>(六)、特殊环境影响分析</w:t>
        </w:r>
        <w:r>
          <w:tab/>
        </w:r>
        <w:r>
          <w:fldChar w:fldCharType="begin"/>
        </w:r>
        <w:r>
          <w:instrText xml:space="preserve"> PAGEREF _Toc8314 \h </w:instrText>
        </w:r>
        <w:r>
          <w:fldChar w:fldCharType="separate"/>
        </w:r>
        <w:r>
          <w:t>50</w:t>
        </w:r>
        <w:r>
          <w:fldChar w:fldCharType="end"/>
        </w:r>
      </w:hyperlink>
    </w:p>
    <w:p>
      <w:pPr>
        <w:pStyle w:val="TOC2"/>
        <w:tabs>
          <w:tab w:val="right" w:leader="dot" w:pos="8306"/>
        </w:tabs>
      </w:pPr>
      <w:hyperlink w:anchor="_Toc4345" w:history="1">
        <w:r>
          <w:rPr>
            <w:rFonts w:ascii="仿宋" w:eastAsia="仿宋" w:hAnsi="仿宋" w:cs="仿宋" w:hint="eastAsia"/>
            <w:lang w:eastAsia="zh-CN"/>
          </w:rPr>
          <w:t>(七)、清洁生产</w:t>
        </w:r>
        <w:r>
          <w:tab/>
        </w:r>
        <w:r>
          <w:fldChar w:fldCharType="begin"/>
        </w:r>
        <w:r>
          <w:instrText xml:space="preserve"> PAGEREF _Toc4345 \h </w:instrText>
        </w:r>
        <w:r>
          <w:fldChar w:fldCharType="separate"/>
        </w:r>
        <w:r>
          <w:t>51</w:t>
        </w:r>
        <w:r>
          <w:fldChar w:fldCharType="end"/>
        </w:r>
      </w:hyperlink>
    </w:p>
    <w:p>
      <w:pPr>
        <w:pStyle w:val="TOC2"/>
        <w:tabs>
          <w:tab w:val="right" w:leader="dot" w:pos="8306"/>
        </w:tabs>
      </w:pPr>
      <w:hyperlink w:anchor="_Toc20117" w:history="1">
        <w:r>
          <w:rPr>
            <w:rFonts w:ascii="仿宋" w:eastAsia="仿宋" w:hAnsi="仿宋" w:cs="仿宋" w:hint="eastAsia"/>
            <w:lang w:eastAsia="zh-CN"/>
          </w:rPr>
          <w:t>(八)、环境保护综合评价</w:t>
        </w:r>
        <w:r>
          <w:tab/>
        </w:r>
        <w:r>
          <w:fldChar w:fldCharType="begin"/>
        </w:r>
        <w:r>
          <w:instrText xml:space="preserve"> PAGEREF _Toc20117 \h </w:instrText>
        </w:r>
        <w:r>
          <w:fldChar w:fldCharType="separate"/>
        </w:r>
        <w:r>
          <w:t>52</w:t>
        </w:r>
        <w:r>
          <w:fldChar w:fldCharType="end"/>
        </w:r>
      </w:hyperlink>
    </w:p>
    <w:p>
      <w:pPr>
        <w:pStyle w:val="TOC1"/>
        <w:tabs>
          <w:tab w:val="right" w:leader="dot" w:pos="8306"/>
        </w:tabs>
      </w:pPr>
      <w:hyperlink w:anchor="_Toc11235" w:history="1">
        <w:r>
          <w:rPr>
            <w:rFonts w:ascii="仿宋" w:eastAsia="仿宋" w:hAnsi="仿宋" w:cs="仿宋" w:hint="eastAsia"/>
            <w:lang w:eastAsia="zh-CN"/>
          </w:rPr>
          <w:t>十三、利益相关者分析与沟通计划</w:t>
        </w:r>
        <w:r>
          <w:tab/>
        </w:r>
        <w:r>
          <w:fldChar w:fldCharType="begin"/>
        </w:r>
        <w:r>
          <w:instrText xml:space="preserve"> PAGEREF _Toc11235 \h </w:instrText>
        </w:r>
        <w:r>
          <w:fldChar w:fldCharType="separate"/>
        </w:r>
        <w:r>
          <w:t>53</w:t>
        </w:r>
        <w:r>
          <w:fldChar w:fldCharType="end"/>
        </w:r>
      </w:hyperlink>
    </w:p>
    <w:p>
      <w:pPr>
        <w:pStyle w:val="TOC2"/>
        <w:tabs>
          <w:tab w:val="right" w:leader="dot" w:pos="8306"/>
        </w:tabs>
      </w:pPr>
      <w:hyperlink w:anchor="_Toc18244" w:history="1">
        <w:r>
          <w:rPr>
            <w:rFonts w:ascii="仿宋" w:eastAsia="仿宋" w:hAnsi="仿宋" w:cs="仿宋" w:hint="eastAsia"/>
            <w:lang w:eastAsia="zh-CN"/>
          </w:rPr>
          <w:t>(一)、利益相关者分析</w:t>
        </w:r>
        <w:r>
          <w:tab/>
        </w:r>
        <w:r>
          <w:fldChar w:fldCharType="begin"/>
        </w:r>
        <w:r>
          <w:instrText xml:space="preserve"> PAGEREF _Toc18244 \h </w:instrText>
        </w:r>
        <w:r>
          <w:fldChar w:fldCharType="separate"/>
        </w:r>
        <w:r>
          <w:t>53</w:t>
        </w:r>
        <w:r>
          <w:fldChar w:fldCharType="end"/>
        </w:r>
      </w:hyperlink>
    </w:p>
    <w:p>
      <w:pPr>
        <w:pStyle w:val="TOC2"/>
        <w:tabs>
          <w:tab w:val="right" w:leader="dot" w:pos="8306"/>
        </w:tabs>
      </w:pPr>
      <w:hyperlink w:anchor="_Toc14896" w:history="1">
        <w:r>
          <w:rPr>
            <w:rFonts w:ascii="仿宋" w:eastAsia="仿宋" w:hAnsi="仿宋" w:cs="仿宋" w:hint="eastAsia"/>
            <w:lang w:eastAsia="zh-CN"/>
          </w:rPr>
          <w:t>(二)、沟通计划</w:t>
        </w:r>
        <w:r>
          <w:tab/>
        </w:r>
        <w:r>
          <w:fldChar w:fldCharType="begin"/>
        </w:r>
        <w:r>
          <w:instrText xml:space="preserve"> PAGEREF _Toc14896 \h </w:instrText>
        </w:r>
        <w:r>
          <w:fldChar w:fldCharType="separate"/>
        </w:r>
        <w:r>
          <w:t>54</w:t>
        </w:r>
        <w:r>
          <w:fldChar w:fldCharType="end"/>
        </w:r>
      </w:hyperlink>
    </w:p>
    <w:p>
      <w:pPr>
        <w:pStyle w:val="TOC1"/>
        <w:tabs>
          <w:tab w:val="right" w:leader="dot" w:pos="8306"/>
        </w:tabs>
      </w:pPr>
      <w:hyperlink w:anchor="_Toc13679" w:history="1">
        <w:r>
          <w:rPr>
            <w:rFonts w:ascii="仿宋" w:eastAsia="仿宋" w:hAnsi="仿宋" w:cs="仿宋" w:hint="eastAsia"/>
            <w:lang w:eastAsia="zh-CN"/>
          </w:rPr>
          <w:t>十四、汞灯项目治理与监督</w:t>
        </w:r>
        <w:r>
          <w:tab/>
        </w:r>
        <w:r>
          <w:fldChar w:fldCharType="begin"/>
        </w:r>
        <w:r>
          <w:instrText xml:space="preserve"> PAGEREF _Toc13679 \h </w:instrText>
        </w:r>
        <w:r>
          <w:fldChar w:fldCharType="separate"/>
        </w:r>
        <w:r>
          <w:t>55</w:t>
        </w:r>
        <w:r>
          <w:fldChar w:fldCharType="end"/>
        </w:r>
      </w:hyperlink>
    </w:p>
    <w:p>
      <w:pPr>
        <w:pStyle w:val="TOC2"/>
        <w:tabs>
          <w:tab w:val="right" w:leader="dot" w:pos="8306"/>
        </w:tabs>
      </w:pPr>
      <w:hyperlink w:anchor="_Toc7706" w:history="1">
        <w:r>
          <w:rPr>
            <w:rFonts w:ascii="仿宋" w:eastAsia="仿宋" w:hAnsi="仿宋" w:cs="仿宋" w:hint="eastAsia"/>
            <w:lang w:eastAsia="zh-CN"/>
          </w:rPr>
          <w:t>(一)、汞灯项目治理结构</w:t>
        </w:r>
        <w:r>
          <w:tab/>
        </w:r>
        <w:r>
          <w:fldChar w:fldCharType="begin"/>
        </w:r>
        <w:r>
          <w:instrText xml:space="preserve"> PAGEREF _Toc7706 \h </w:instrText>
        </w:r>
        <w:r>
          <w:fldChar w:fldCharType="separate"/>
        </w:r>
        <w:r>
          <w:t>55</w:t>
        </w:r>
        <w:r>
          <w:fldChar w:fldCharType="end"/>
        </w:r>
      </w:hyperlink>
    </w:p>
    <w:p>
      <w:pPr>
        <w:pStyle w:val="TOC2"/>
        <w:tabs>
          <w:tab w:val="right" w:leader="dot" w:pos="8306"/>
        </w:tabs>
      </w:pPr>
      <w:hyperlink w:anchor="_Toc4498" w:history="1">
        <w:r>
          <w:rPr>
            <w:rFonts w:ascii="仿宋" w:eastAsia="仿宋" w:hAnsi="仿宋" w:cs="仿宋" w:hint="eastAsia"/>
            <w:lang w:eastAsia="zh-CN"/>
          </w:rPr>
          <w:t>(二)、监督与审计</w:t>
        </w:r>
        <w:r>
          <w:tab/>
        </w:r>
        <w:r>
          <w:fldChar w:fldCharType="begin"/>
        </w:r>
        <w:r>
          <w:instrText xml:space="preserve"> PAGEREF _Toc4498 \h </w:instrText>
        </w:r>
        <w:r>
          <w:fldChar w:fldCharType="separate"/>
        </w:r>
        <w:r>
          <w:t>57</w:t>
        </w:r>
        <w:r>
          <w:fldChar w:fldCharType="end"/>
        </w:r>
      </w:hyperlink>
    </w:p>
    <w:p>
      <w:pPr>
        <w:pStyle w:val="TOC1"/>
        <w:tabs>
          <w:tab w:val="right" w:leader="dot" w:pos="8306"/>
        </w:tabs>
      </w:pPr>
      <w:hyperlink w:anchor="_Toc14509" w:history="1">
        <w:r>
          <w:rPr>
            <w:rFonts w:ascii="仿宋" w:eastAsia="仿宋" w:hAnsi="仿宋" w:cs="仿宋" w:hint="eastAsia"/>
            <w:lang w:eastAsia="zh-CN"/>
          </w:rPr>
          <w:t>十五、汞灯项目变更管理</w:t>
        </w:r>
        <w:r>
          <w:tab/>
        </w:r>
        <w:r>
          <w:fldChar w:fldCharType="begin"/>
        </w:r>
        <w:r>
          <w:instrText xml:space="preserve"> PAGEREF _Toc14509 \h </w:instrText>
        </w:r>
        <w:r>
          <w:fldChar w:fldCharType="separate"/>
        </w:r>
        <w:r>
          <w:t>58</w:t>
        </w:r>
        <w:r>
          <w:fldChar w:fldCharType="end"/>
        </w:r>
      </w:hyperlink>
    </w:p>
    <w:p>
      <w:pPr>
        <w:pStyle w:val="TOC2"/>
        <w:tabs>
          <w:tab w:val="right" w:leader="dot" w:pos="8306"/>
        </w:tabs>
      </w:pPr>
      <w:hyperlink w:anchor="_Toc24837" w:history="1">
        <w:r>
          <w:rPr>
            <w:rFonts w:ascii="仿宋" w:eastAsia="仿宋" w:hAnsi="仿宋" w:cs="仿宋" w:hint="eastAsia"/>
            <w:lang w:eastAsia="zh-CN"/>
          </w:rPr>
          <w:t>(一)、变更申请与评估</w:t>
        </w:r>
        <w:r>
          <w:tab/>
        </w:r>
        <w:r>
          <w:fldChar w:fldCharType="begin"/>
        </w:r>
        <w:r>
          <w:instrText xml:space="preserve"> PAGEREF _Toc24837 \h </w:instrText>
        </w:r>
        <w:r>
          <w:fldChar w:fldCharType="separate"/>
        </w:r>
        <w:r>
          <w:t>58</w:t>
        </w:r>
        <w:r>
          <w:fldChar w:fldCharType="end"/>
        </w:r>
      </w:hyperlink>
    </w:p>
    <w:p>
      <w:pPr>
        <w:pStyle w:val="TOC2"/>
        <w:tabs>
          <w:tab w:val="right" w:leader="dot" w:pos="8306"/>
        </w:tabs>
      </w:pPr>
      <w:hyperlink w:anchor="_Toc26743" w:history="1">
        <w:r>
          <w:rPr>
            <w:rFonts w:ascii="仿宋" w:eastAsia="仿宋" w:hAnsi="仿宋" w:cs="仿宋" w:hint="eastAsia"/>
            <w:lang w:eastAsia="zh-CN"/>
          </w:rPr>
          <w:t>(二)、变更实施与控制</w:t>
        </w:r>
        <w:r>
          <w:tab/>
        </w:r>
        <w:r>
          <w:fldChar w:fldCharType="begin"/>
        </w:r>
        <w:r>
          <w:instrText xml:space="preserve"> PAGEREF _Toc26743 \h </w:instrText>
        </w:r>
        <w:r>
          <w:fldChar w:fldCharType="separate"/>
        </w:r>
        <w:r>
          <w:t>58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14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2062"/>
      <w:r>
        <w:rPr>
          <w:rFonts w:ascii="仿宋" w:eastAsia="仿宋" w:hAnsi="仿宋" w:cs="仿宋" w:hint="eastAsia"/>
          <w:sz w:val="28"/>
          <w:lang w:eastAsia="zh-CN"/>
        </w:rPr>
        <w:t>一、汞灯项目文档管理</w:t>
      </w:r>
      <w:bookmarkEnd w:id="2"/>
    </w:p>
    <w:p>
      <w:pPr>
        <w:pStyle w:val="Heading2"/>
        <w:rPr>
          <w:rFonts w:ascii="仿宋" w:eastAsia="仿宋" w:hAnsi="仿宋" w:cs="仿宋" w:hint="eastAsia"/>
          <w:lang w:eastAsia="zh-CN"/>
        </w:rPr>
      </w:pPr>
      <w:bookmarkStart w:id="3" w:name="_Toc31589"/>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汞灯项目高度重视文档的质量和准确性，以支持汞灯项目的各项活动和决策。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汞灯项目文档的编制始于汞灯项目计划的初期，我们制定了详细的文档编制计划，明确了每个文档的内容、格式和编写责任人。在汞灯项目启动阶段，我们首先编制了汞灯项目章程，明确定义了汞灯项目的目标、范围、风险等关键要素。随后，汞灯项目团队根据计划陆续编制了需求文档、设计文档、测试文档等各类文档，确保汞灯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汞灯项目管理中的重要环节，旨在确保汞灯项目文档符合质量标准和汞灯项目需求。在汞灯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除了内部审查，我们还进行了外部审查，邀请汞灯项目相关利益方和专业领域的专家对文档进行独立审查。这有助于获取更全面、客观的反馈，确保汞灯项目文档不仅符合内部标准，也满足外部需求。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汞灯项目在文档编制与审查方面建立了严格的管理机制，通过规范的流程和多维度的审查，确保汞灯项目文档的质量、准确性和可靠性，为汞灯项目的顺利推进提供了有力支持。</w:t>
      </w:r>
    </w:p>
    <w:p>
      <w:pPr>
        <w:pStyle w:val="Heading2"/>
        <w:ind w:firstLine="560" w:firstLineChars="200"/>
        <w:rPr>
          <w:rFonts w:ascii="仿宋" w:eastAsia="仿宋" w:hAnsi="仿宋" w:cs="仿宋" w:hint="eastAsia"/>
          <w:sz w:val="28"/>
          <w:lang w:eastAsia="zh-CN"/>
        </w:rPr>
      </w:pPr>
      <w:bookmarkStart w:id="4" w:name="_Toc21944"/>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在汞灯项目中，我们致力于优化文档发布与分发过程，以确保信息的高效传递和团队间协作的顺畅进行。以下是我们采取的关键优化策略：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我们通过多渠道发布文档，包括电子邮件、汞灯项目管理平台、内部网站等，以满足不同团队成员的偏好和需求。多渠道发布确保了信息的全面覆盖。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我们采用了精细的权限控制，确保只有授权人员可以访问敏感信息。这种安全措施保护了汞灯项目文档的机密性，防止了未经授权的信息泄露。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10651"/>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文档存档与归档是汞灯项目生命周期中一个至关重要的环节，直接关系到汞灯项目信息的长期保存和历史记录的完整性。在汞灯项目中，我们实施了一系列有效的文档存档与归档管理策略：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8652"/>
      <w:r>
        <w:rPr>
          <w:rFonts w:ascii="仿宋" w:eastAsia="仿宋" w:hAnsi="仿宋" w:cs="仿宋" w:hint="eastAsia"/>
          <w:sz w:val="28"/>
          <w:lang w:eastAsia="zh-CN"/>
        </w:rPr>
        <w:t>二、汞灯项目选址可行性分析</w:t>
      </w:r>
      <w:bookmarkEnd w:id="6"/>
    </w:p>
    <w:p>
      <w:pPr>
        <w:pStyle w:val="Heading2"/>
        <w:rPr>
          <w:rFonts w:ascii="仿宋" w:eastAsia="仿宋" w:hAnsi="仿宋" w:cs="仿宋" w:hint="eastAsia"/>
          <w:lang w:eastAsia="zh-CN"/>
        </w:rPr>
      </w:pPr>
      <w:bookmarkStart w:id="7" w:name="_Toc18522"/>
      <w:r>
        <w:rPr>
          <w:rFonts w:ascii="仿宋" w:eastAsia="仿宋" w:hAnsi="仿宋" w:cs="仿宋" w:hint="eastAsia"/>
          <w:lang w:eastAsia="zh-CN"/>
        </w:rPr>
        <w:t>(一)、汞灯项目选址</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该汞灯项目选址位于XX省XX市XX区XXX街道</w:t>
      </w:r>
    </w:p>
    <w:p>
      <w:pPr>
        <w:pStyle w:val="Heading2"/>
        <w:ind w:firstLine="560" w:firstLineChars="200"/>
        <w:rPr>
          <w:rFonts w:ascii="仿宋" w:eastAsia="仿宋" w:hAnsi="仿宋" w:cs="仿宋" w:hint="eastAsia"/>
          <w:sz w:val="28"/>
          <w:lang w:eastAsia="zh-CN"/>
        </w:rPr>
      </w:pPr>
      <w:bookmarkStart w:id="8" w:name="_Toc10050"/>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汞灯项目的征地面积将根据汞灯项目的实际规模和需求进行精确规划。具体面积XXX平方米，旨在确保汞灯项目不仅能够满足当前的发展需求，还能够预留空间以适应未来的扩展。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净用地面积是在征地面积基础上去除不可利用面积后的实际可开发用地。具体面积XXX平方米，考虑到环保、交通、安全等多方面因素，以确保汞灯项目在整体利用效率上达到最优。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汞灯项目计划建设的建筑总规模具体面积XXX平方米。这一规模的确定综合考虑了汞灯项目的性质、规模，以及城市规划的相关要求，确保建筑布局与周边环境协调一致。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绿地率是汞灯项目用地中被规划为绿地的比例。具体面积XXX平方米，旨在通过合理规划绿地，改善汞灯项目周边环境，提升居民生活质量，并符合城市整体绿化规划。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容积率是用地上可以建设的建筑总体积与用地面积之比。具体面积XXX，通过合理的容积率规划，确保汞灯项目建筑规模与周边环境和谐共生。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确保汞灯项目选址与当地城市规划相一致，具体面积XXX平方米。通过与城市规划部门深入沟通，确保汞灯项目不仅符合城市的整体发展方向，还能够融入城市的发展布局，为城市的长远发展贡献力量。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充分了解并确保汞灯项目选址符合当地产业政策，具体面积XXX平方米。这包括汞灯项目对当地经济的促进作用，以及对相关产业的带动效应，确保汞灯项目与地方政府的产业政策保持一致，促进共赢合作。</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用地总体要求必须符合环保和可持续发展的原则，具体面积XXX平方米。通过采用绿色建筑设计、节能减排等措施，确保汞灯项目在建设和运营过程中对环境的影响最小化，达到可持续发展的要求。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确保汞灯项目选址具备必要的公共设施配套，具体面积XXX平方米。这包括交通便利性、教育、医疗等基础设施，以提高居民生活品质，使得汞灯项目选址更具吸引力。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考虑用地总体要求对当地社会稳定性的影响，具体面积XXX平方米。通过深入了解当地社区反馈，确保汞灯项目的选址和建设过程对当地社会和谐稳定产生积极作用。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汞灯项目选址不仅符合法规和规划，还在实际操作中具有可行性。这一全面规划将为汞灯项目的成功实施提供坚实的基础，确保汞灯项目选址阶段就能够奠定良好的发展基础。</w:t>
      </w:r>
    </w:p>
    <w:p>
      <w:pPr>
        <w:pStyle w:val="Heading2"/>
        <w:ind w:firstLine="560" w:firstLineChars="200"/>
        <w:rPr>
          <w:rFonts w:ascii="仿宋" w:eastAsia="仿宋" w:hAnsi="仿宋" w:cs="仿宋" w:hint="eastAsia"/>
          <w:sz w:val="28"/>
          <w:lang w:eastAsia="zh-CN"/>
        </w:rPr>
      </w:pPr>
      <w:bookmarkStart w:id="9" w:name="_Toc21251"/>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汞灯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汞灯项目的设备规划和空间设计中，我们将采取灵活设备布局的措施。设备布局将根据实际需求进行灵活设计，避免不必要的浪费。通过合理规划设备摆放位置，我们将提高设备的利用率，减少设备间距，以确保汞灯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汞灯项目内部引入共享设施的概念，例如共享会议室、办公区等。通过这种方式，我们可以减少对资源的重复建设，提高资源共享效率，从而减小汞灯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30150"/>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汞灯项目的总图布置中，我们将不同功能区域进行明确的规划，以最大程度满足汞灯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23838"/>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我们首先关注市场因素，包括潜在客户分布、竞争对手位置、市场需求等。通过深入的市场调研，我们能够更准确地评估选址对于市场开拓和产品销售的影响，确保汞灯项目能够在有利的市场环境中蓬勃发展。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交通便利性：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汞灯项目对环境的影响是综合评价的重要因素之一。我们将详细考虑选址周边的自然环境、生态保护区、水源地等情况，确保汞灯项目的建设和运营对环境影响最小化，并符合当地的环保法规标准。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对选址的评价还需充分考虑当地政府的产业政策和法规。我们将详细了解汞灯项目所在地的相关政策，确保汞灯项目的规划和运营与当地法规相符，降低不必要的法律风险。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考虑到社会稳定性对企业运营的重要性，我们将评估选址地区的社会安全情况、劳工关系、社区反馈等方面，以确保汞灯项目的建设和运营不会受到社会稳定性的负面影响。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最后，我们将综合考虑用地成本，包括土地购置费用、土地开发成本等。通过对用地成本的详细评估，我们能够做出更为精确的经济效益分析，为汞灯项目的投资决策提供有力支持。</w:t>
      </w:r>
    </w:p>
    <w:p>
      <w:pPr>
        <w:pStyle w:val="Heading1"/>
        <w:ind w:firstLine="560" w:firstLineChars="200"/>
        <w:rPr>
          <w:rFonts w:ascii="仿宋" w:eastAsia="仿宋" w:hAnsi="仿宋" w:cs="仿宋" w:hint="eastAsia"/>
          <w:sz w:val="28"/>
          <w:lang w:eastAsia="zh-CN"/>
        </w:rPr>
      </w:pPr>
      <w:bookmarkStart w:id="12" w:name="_Toc13087"/>
      <w:r>
        <w:rPr>
          <w:rFonts w:ascii="仿宋" w:eastAsia="仿宋" w:hAnsi="仿宋" w:cs="仿宋" w:hint="eastAsia"/>
          <w:sz w:val="28"/>
          <w:lang w:eastAsia="zh-CN"/>
        </w:rPr>
        <w:t>三、汞灯项目土建工程</w:t>
      </w:r>
      <w:bookmarkEnd w:id="12"/>
    </w:p>
    <w:p>
      <w:pPr>
        <w:pStyle w:val="Heading2"/>
        <w:rPr>
          <w:rFonts w:ascii="仿宋" w:eastAsia="仿宋" w:hAnsi="仿宋" w:cs="仿宋" w:hint="eastAsia"/>
          <w:lang w:eastAsia="zh-CN"/>
        </w:rPr>
      </w:pPr>
      <w:bookmarkStart w:id="13" w:name="_Toc23599"/>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在汞灯项目的建筑工程设计中，我们将秉承一系列重要的设计原则，以确保汞灯项目建筑在功能、美观、可持续性等方面达到最佳效果。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首要原则是确保建筑的功能性得到最大化的发挥。我们将充分理解汞灯项目的实际需求，合理布局各个功能区域，保证建筑在满足业务需求的同时，提供高效的工作环境。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在建筑设计中，我们将综合考虑建设和运营成本。通过精细的经济效益分析，确保设计方案在高效利用资源的同时，对汞灯项目的长期盈利能力有积极的贡献。</w:t>
      </w:r>
    </w:p>
    <w:p>
      <w:pPr>
        <w:pStyle w:val="Heading2"/>
        <w:ind w:firstLine="560" w:firstLineChars="200"/>
        <w:rPr>
          <w:rFonts w:ascii="仿宋" w:eastAsia="仿宋" w:hAnsi="仿宋" w:cs="仿宋" w:hint="eastAsia"/>
          <w:sz w:val="28"/>
          <w:lang w:eastAsia="zh-CN"/>
        </w:rPr>
      </w:pPr>
      <w:bookmarkStart w:id="14" w:name="_Toc12856"/>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汞灯项目的土建工程设计中，我们将精准设定设计年限，结合汞灯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汞灯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1309"/>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汞灯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汞灯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汞灯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29533"/>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本期工程汞灯项目预计总建筑面积XXX平方米，其中：计容建筑面积XXX平方米，计划建筑工程投资XX万元，占汞灯项目总投资的XX%。</w:t>
      </w:r>
    </w:p>
    <w:p>
      <w:pPr>
        <w:pStyle w:val="Heading1"/>
        <w:ind w:firstLine="560" w:firstLineChars="200"/>
        <w:rPr>
          <w:rFonts w:ascii="仿宋" w:eastAsia="仿宋" w:hAnsi="仿宋" w:cs="仿宋" w:hint="eastAsia"/>
          <w:sz w:val="28"/>
          <w:lang w:eastAsia="zh-CN"/>
        </w:rPr>
      </w:pPr>
      <w:bookmarkStart w:id="17" w:name="_Toc514"/>
      <w:r>
        <w:rPr>
          <w:rFonts w:ascii="仿宋" w:eastAsia="仿宋" w:hAnsi="仿宋" w:cs="仿宋" w:hint="eastAsia"/>
          <w:sz w:val="28"/>
          <w:lang w:eastAsia="zh-CN"/>
        </w:rPr>
        <w:t>四、汞灯项目可持续发展</w:t>
      </w:r>
      <w:bookmarkEnd w:id="17"/>
    </w:p>
    <w:p>
      <w:pPr>
        <w:pStyle w:val="Heading2"/>
        <w:rPr>
          <w:rFonts w:ascii="仿宋" w:eastAsia="仿宋" w:hAnsi="仿宋" w:cs="仿宋" w:hint="eastAsia"/>
          <w:lang w:eastAsia="zh-CN"/>
        </w:rPr>
      </w:pPr>
      <w:bookmarkStart w:id="18" w:name="_Toc24400"/>
      <w:r>
        <w:rPr>
          <w:rFonts w:ascii="仿宋" w:eastAsia="仿宋" w:hAnsi="仿宋" w:cs="仿宋" w:hint="eastAsia"/>
          <w:lang w:eastAsia="zh-CN"/>
        </w:rPr>
        <w:t>(一)、可持续战略与实践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汞灯项目中，汞灯项目团队着眼于未来，明确了可持续发展的战略方向。制定的具体可持续发展目标包括降低资源使用、采用环保技术、最大化社会效益等。这一步骤不仅有助于汞灯项目在环保和社会责任方面达到最高标准，也为未来提供了明确的指引，确保汞灯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可持续实践的融入汞灯项目管理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汞灯项目管理周期。从汞灯项目规划开始，汞灯项目团队就考虑了环境和社会的因素。在执行阶段，汞灯项目团队积极推动绿色技术的应用，优化资源利用。此外，关注员工的社会责任，通过培训和沟通活动提高员工对可持续发展的认知，使他们能够在日常工作中践行可持续实践。这些举措不仅为汞灯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9" w:name="_Toc11107"/>
      <w:r>
        <w:rPr>
          <w:rFonts w:ascii="仿宋" w:eastAsia="仿宋" w:hAnsi="仿宋" w:cs="仿宋" w:hint="eastAsia"/>
          <w:sz w:val="28"/>
          <w:lang w:eastAsia="zh-CN"/>
        </w:rPr>
        <w:t>(二)、环保与社会责任</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扎根于汞灯项目的可持续发展理念，我们深信环保与社会责任是汞灯项目成功的关键支柱。在汞灯项目的每一步，我们都致力于通过创新和实践，履行对环境和社会的坚定责任。</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汞灯项目团队通过引入先进的环保技术、建立高效的废物处理系统以及推动能源节约措施，积极履行环保责任。定期的环保监测和评估确保汞灯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汞灯项目不仅致力于自身可持续发展，还注重对社会的回馈。通过支持社区汞灯项目、参与慈善事业、提供培训机会等方式，汞灯项目积极履行社会责任。与当地社区建立积极互动，关注员工的工作与生活平衡，以及员工的身心健康，是汞灯项目在社会责任层面的关键举措。这样的实践不仅增强了汞灯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20" w:name="_Toc23591"/>
      <w:r>
        <w:rPr>
          <w:rFonts w:ascii="仿宋" w:eastAsia="仿宋" w:hAnsi="仿宋" w:cs="仿宋" w:hint="eastAsia"/>
          <w:sz w:val="28"/>
          <w:lang w:eastAsia="zh-CN"/>
        </w:rPr>
        <w:t>五、工艺说明</w:t>
      </w:r>
      <w:bookmarkEnd w:id="20"/>
    </w:p>
    <w:p>
      <w:pPr>
        <w:pStyle w:val="Heading2"/>
        <w:rPr>
          <w:rFonts w:ascii="仿宋" w:eastAsia="仿宋" w:hAnsi="仿宋" w:cs="仿宋" w:hint="eastAsia"/>
          <w:lang w:eastAsia="zh-CN"/>
        </w:rPr>
      </w:pPr>
      <w:bookmarkStart w:id="21" w:name="_Toc2066"/>
      <w:r>
        <w:rPr>
          <w:rFonts w:ascii="仿宋" w:eastAsia="仿宋" w:hAnsi="仿宋" w:cs="仿宋" w:hint="eastAsia"/>
          <w:lang w:eastAsia="zh-CN"/>
        </w:rPr>
        <w:t>(一)、技术管理特点</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汞灯项目的技术管理特点体现在其创新导向。通过引入最先进的技术趋势和解决方案，汞灯项目致力于提升科技含量、提高质量和效率水平。这意味着我们将采用最新的工具和方法，确保汞灯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https://d.book118.com/266033210013010104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汞灯项目规划设计纲要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汞灯项目规划设计纲要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汞灯项目规划设计纲要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汞灯项目规划设计纲要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汞灯项目规划设计纲要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汞灯项目规划设计纲要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汞灯项目规划设计纲要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汞灯项目规划设计纲要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汞灯项目规划设计纲要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汞灯项目规划设计纲要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汞灯项目规划设计纲要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汞灯项目规划设计纲要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汞灯项目规划设计纲要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汞灯项目规划设计纲要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汞灯项目规划设计纲要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汞灯项目规划设计纲要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汞灯项目规划设计纲要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9F1950"/>
    <w:rsid w:val="049F195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6603321001301010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2024-03-05T02:50:00Z</dcterms:created>
  <dcterms:modified xsi:type="dcterms:W3CDTF">2024-03-05T02:50:15Z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090BA02334F244ECBD8DF8C5DD25D6FB_11</vt:lpwstr>
  </property>
  <property fmtid="{D5CDD505-2E9C-101B-9397-08002B2CF9AE}" pid="3" name="KSOProductBuildVer">
    <vt:lpwstr>2052-12.1.0.16388</vt:lpwstr>
  </property>
</Properties>
</file>