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53" w:history="1">
        <w:r>
          <w:rPr>
            <w:rFonts w:ascii="仿宋" w:eastAsia="仿宋" w:hAnsi="仿宋" w:cs="仿宋" w:hint="eastAsia"/>
            <w:lang w:eastAsia="zh-CN"/>
          </w:rPr>
          <w:t>概论</w:t>
        </w:r>
        <w:r>
          <w:tab/>
        </w:r>
        <w:r>
          <w:fldChar w:fldCharType="begin"/>
        </w:r>
        <w:r>
          <w:instrText xml:space="preserve"> PAGEREF _Toc4353 \h </w:instrText>
        </w:r>
        <w:r>
          <w:fldChar w:fldCharType="separate"/>
        </w:r>
        <w:r>
          <w:t>3</w:t>
        </w:r>
        <w:r>
          <w:fldChar w:fldCharType="end"/>
        </w:r>
      </w:hyperlink>
    </w:p>
    <w:p>
      <w:pPr>
        <w:pStyle w:val="TOC1"/>
        <w:tabs>
          <w:tab w:val="right" w:leader="dot" w:pos="8306"/>
        </w:tabs>
      </w:pPr>
      <w:hyperlink w:anchor="_Toc24342" w:history="1">
        <w:r>
          <w:rPr>
            <w:rFonts w:ascii="仿宋" w:eastAsia="仿宋" w:hAnsi="仿宋" w:cs="仿宋" w:hint="eastAsia"/>
            <w:lang w:eastAsia="zh-CN"/>
          </w:rPr>
          <w:t>一、LED照明项目概论</w:t>
        </w:r>
        <w:r>
          <w:tab/>
        </w:r>
        <w:r>
          <w:fldChar w:fldCharType="begin"/>
        </w:r>
        <w:r>
          <w:instrText xml:space="preserve"> PAGEREF _Toc24342 \h </w:instrText>
        </w:r>
        <w:r>
          <w:fldChar w:fldCharType="separate"/>
        </w:r>
        <w:r>
          <w:t>3</w:t>
        </w:r>
        <w:r>
          <w:fldChar w:fldCharType="end"/>
        </w:r>
      </w:hyperlink>
    </w:p>
    <w:p>
      <w:pPr>
        <w:pStyle w:val="TOC2"/>
        <w:tabs>
          <w:tab w:val="right" w:leader="dot" w:pos="8306"/>
        </w:tabs>
      </w:pPr>
      <w:hyperlink w:anchor="_Toc1677" w:history="1">
        <w:r>
          <w:rPr>
            <w:rFonts w:ascii="仿宋" w:eastAsia="仿宋" w:hAnsi="仿宋" w:cs="仿宋" w:hint="eastAsia"/>
            <w:lang w:eastAsia="zh-CN"/>
          </w:rPr>
          <w:t>(一)、项目申报单位概况</w:t>
        </w:r>
        <w:r>
          <w:tab/>
        </w:r>
        <w:r>
          <w:fldChar w:fldCharType="begin"/>
        </w:r>
        <w:r>
          <w:instrText xml:space="preserve"> PAGEREF _Toc1677 \h </w:instrText>
        </w:r>
        <w:r>
          <w:fldChar w:fldCharType="separate"/>
        </w:r>
        <w:r>
          <w:t>3</w:t>
        </w:r>
        <w:r>
          <w:fldChar w:fldCharType="end"/>
        </w:r>
      </w:hyperlink>
    </w:p>
    <w:p>
      <w:pPr>
        <w:pStyle w:val="TOC2"/>
        <w:tabs>
          <w:tab w:val="right" w:leader="dot" w:pos="8306"/>
        </w:tabs>
      </w:pPr>
      <w:hyperlink w:anchor="_Toc6387" w:history="1">
        <w:r>
          <w:rPr>
            <w:rFonts w:ascii="仿宋" w:eastAsia="仿宋" w:hAnsi="仿宋" w:cs="仿宋" w:hint="eastAsia"/>
            <w:lang w:eastAsia="zh-CN"/>
          </w:rPr>
          <w:t>(二)、项目概况</w:t>
        </w:r>
        <w:r>
          <w:tab/>
        </w:r>
        <w:r>
          <w:fldChar w:fldCharType="begin"/>
        </w:r>
        <w:r>
          <w:instrText xml:space="preserve"> PAGEREF _Toc6387 \h </w:instrText>
        </w:r>
        <w:r>
          <w:fldChar w:fldCharType="separate"/>
        </w:r>
        <w:r>
          <w:t>4</w:t>
        </w:r>
        <w:r>
          <w:fldChar w:fldCharType="end"/>
        </w:r>
      </w:hyperlink>
    </w:p>
    <w:p>
      <w:pPr>
        <w:pStyle w:val="TOC1"/>
        <w:tabs>
          <w:tab w:val="right" w:leader="dot" w:pos="8306"/>
        </w:tabs>
      </w:pPr>
      <w:hyperlink w:anchor="_Toc19854" w:history="1">
        <w:r>
          <w:rPr>
            <w:rFonts w:ascii="仿宋" w:eastAsia="仿宋" w:hAnsi="仿宋" w:cs="仿宋" w:hint="eastAsia"/>
            <w:lang w:eastAsia="zh-CN"/>
          </w:rPr>
          <w:t>二、项目选址研究</w:t>
        </w:r>
        <w:r>
          <w:tab/>
        </w:r>
        <w:r>
          <w:fldChar w:fldCharType="begin"/>
        </w:r>
        <w:r>
          <w:instrText xml:space="preserve"> PAGEREF _Toc19854 \h </w:instrText>
        </w:r>
        <w:r>
          <w:fldChar w:fldCharType="separate"/>
        </w:r>
        <w:r>
          <w:t>7</w:t>
        </w:r>
        <w:r>
          <w:fldChar w:fldCharType="end"/>
        </w:r>
      </w:hyperlink>
    </w:p>
    <w:p>
      <w:pPr>
        <w:pStyle w:val="TOC2"/>
        <w:tabs>
          <w:tab w:val="right" w:leader="dot" w:pos="8306"/>
        </w:tabs>
      </w:pPr>
      <w:hyperlink w:anchor="_Toc6600" w:history="1">
        <w:r>
          <w:rPr>
            <w:rFonts w:ascii="仿宋" w:eastAsia="仿宋" w:hAnsi="仿宋" w:cs="仿宋" w:hint="eastAsia"/>
            <w:lang w:eastAsia="zh-CN"/>
          </w:rPr>
          <w:t>(一)、项目选址原则</w:t>
        </w:r>
        <w:r>
          <w:tab/>
        </w:r>
        <w:r>
          <w:fldChar w:fldCharType="begin"/>
        </w:r>
        <w:r>
          <w:instrText xml:space="preserve"> PAGEREF _Toc6600 \h </w:instrText>
        </w:r>
        <w:r>
          <w:fldChar w:fldCharType="separate"/>
        </w:r>
        <w:r>
          <w:t>7</w:t>
        </w:r>
        <w:r>
          <w:fldChar w:fldCharType="end"/>
        </w:r>
      </w:hyperlink>
    </w:p>
    <w:p>
      <w:pPr>
        <w:pStyle w:val="TOC2"/>
        <w:tabs>
          <w:tab w:val="right" w:leader="dot" w:pos="8306"/>
        </w:tabs>
      </w:pPr>
      <w:hyperlink w:anchor="_Toc11948" w:history="1">
        <w:r>
          <w:rPr>
            <w:rFonts w:ascii="仿宋" w:eastAsia="仿宋" w:hAnsi="仿宋" w:cs="仿宋" w:hint="eastAsia"/>
            <w:lang w:eastAsia="zh-CN"/>
          </w:rPr>
          <w:t>(二)、项目选址</w:t>
        </w:r>
        <w:r>
          <w:tab/>
        </w:r>
        <w:r>
          <w:fldChar w:fldCharType="begin"/>
        </w:r>
        <w:r>
          <w:instrText xml:space="preserve"> PAGEREF _Toc11948 \h </w:instrText>
        </w:r>
        <w:r>
          <w:fldChar w:fldCharType="separate"/>
        </w:r>
        <w:r>
          <w:t>10</w:t>
        </w:r>
        <w:r>
          <w:fldChar w:fldCharType="end"/>
        </w:r>
      </w:hyperlink>
    </w:p>
    <w:p>
      <w:pPr>
        <w:pStyle w:val="TOC2"/>
        <w:tabs>
          <w:tab w:val="right" w:leader="dot" w:pos="8306"/>
        </w:tabs>
      </w:pPr>
      <w:hyperlink w:anchor="_Toc7228" w:history="1">
        <w:r>
          <w:rPr>
            <w:rFonts w:ascii="仿宋" w:eastAsia="仿宋" w:hAnsi="仿宋" w:cs="仿宋" w:hint="eastAsia"/>
            <w:lang w:eastAsia="zh-CN"/>
          </w:rPr>
          <w:t>(三)、建设条件分析</w:t>
        </w:r>
        <w:r>
          <w:tab/>
        </w:r>
        <w:r>
          <w:fldChar w:fldCharType="begin"/>
        </w:r>
        <w:r>
          <w:instrText xml:space="preserve"> PAGEREF _Toc7228 \h </w:instrText>
        </w:r>
        <w:r>
          <w:fldChar w:fldCharType="separate"/>
        </w:r>
        <w:r>
          <w:t>12</w:t>
        </w:r>
        <w:r>
          <w:fldChar w:fldCharType="end"/>
        </w:r>
      </w:hyperlink>
    </w:p>
    <w:p>
      <w:pPr>
        <w:pStyle w:val="TOC2"/>
        <w:tabs>
          <w:tab w:val="right" w:leader="dot" w:pos="8306"/>
        </w:tabs>
      </w:pPr>
      <w:hyperlink w:anchor="_Toc17417" w:history="1">
        <w:r>
          <w:rPr>
            <w:rFonts w:ascii="仿宋" w:eastAsia="仿宋" w:hAnsi="仿宋" w:cs="仿宋" w:hint="eastAsia"/>
            <w:lang w:eastAsia="zh-CN"/>
          </w:rPr>
          <w:t>(四)、用地控制指标</w:t>
        </w:r>
        <w:r>
          <w:tab/>
        </w:r>
        <w:r>
          <w:fldChar w:fldCharType="begin"/>
        </w:r>
        <w:r>
          <w:instrText xml:space="preserve"> PAGEREF _Toc17417 \h </w:instrText>
        </w:r>
        <w:r>
          <w:fldChar w:fldCharType="separate"/>
        </w:r>
        <w:r>
          <w:t>14</w:t>
        </w:r>
        <w:r>
          <w:fldChar w:fldCharType="end"/>
        </w:r>
      </w:hyperlink>
    </w:p>
    <w:p>
      <w:pPr>
        <w:pStyle w:val="TOC2"/>
        <w:tabs>
          <w:tab w:val="right" w:leader="dot" w:pos="8306"/>
        </w:tabs>
      </w:pPr>
      <w:hyperlink w:anchor="_Toc23448" w:history="1">
        <w:r>
          <w:rPr>
            <w:rFonts w:ascii="仿宋" w:eastAsia="仿宋" w:hAnsi="仿宋" w:cs="仿宋" w:hint="eastAsia"/>
            <w:lang w:eastAsia="zh-CN"/>
          </w:rPr>
          <w:t>(五)、地总体要求</w:t>
        </w:r>
        <w:r>
          <w:tab/>
        </w:r>
        <w:r>
          <w:fldChar w:fldCharType="begin"/>
        </w:r>
        <w:r>
          <w:instrText xml:space="preserve"> PAGEREF _Toc23448 \h </w:instrText>
        </w:r>
        <w:r>
          <w:fldChar w:fldCharType="separate"/>
        </w:r>
        <w:r>
          <w:t>15</w:t>
        </w:r>
        <w:r>
          <w:fldChar w:fldCharType="end"/>
        </w:r>
      </w:hyperlink>
    </w:p>
    <w:p>
      <w:pPr>
        <w:pStyle w:val="TOC2"/>
        <w:tabs>
          <w:tab w:val="right" w:leader="dot" w:pos="8306"/>
        </w:tabs>
      </w:pPr>
      <w:hyperlink w:anchor="_Toc1715" w:history="1">
        <w:r>
          <w:rPr>
            <w:rFonts w:ascii="仿宋" w:eastAsia="仿宋" w:hAnsi="仿宋" w:cs="仿宋" w:hint="eastAsia"/>
            <w:lang w:eastAsia="zh-CN"/>
          </w:rPr>
          <w:t>(六)、节约用地措施</w:t>
        </w:r>
        <w:r>
          <w:tab/>
        </w:r>
        <w:r>
          <w:fldChar w:fldCharType="begin"/>
        </w:r>
        <w:r>
          <w:instrText xml:space="preserve"> PAGEREF _Toc1715 \h </w:instrText>
        </w:r>
        <w:r>
          <w:fldChar w:fldCharType="separate"/>
        </w:r>
        <w:r>
          <w:t>16</w:t>
        </w:r>
        <w:r>
          <w:fldChar w:fldCharType="end"/>
        </w:r>
      </w:hyperlink>
    </w:p>
    <w:p>
      <w:pPr>
        <w:pStyle w:val="TOC2"/>
        <w:tabs>
          <w:tab w:val="right" w:leader="dot" w:pos="8306"/>
        </w:tabs>
      </w:pPr>
      <w:hyperlink w:anchor="_Toc5113" w:history="1">
        <w:r>
          <w:rPr>
            <w:rFonts w:ascii="仿宋" w:eastAsia="仿宋" w:hAnsi="仿宋" w:cs="仿宋" w:hint="eastAsia"/>
            <w:lang w:eastAsia="zh-CN"/>
          </w:rPr>
          <w:t>(七)、选址综合评价</w:t>
        </w:r>
        <w:r>
          <w:tab/>
        </w:r>
        <w:r>
          <w:fldChar w:fldCharType="begin"/>
        </w:r>
        <w:r>
          <w:instrText xml:space="preserve"> PAGEREF _Toc5113 \h </w:instrText>
        </w:r>
        <w:r>
          <w:fldChar w:fldCharType="separate"/>
        </w:r>
        <w:r>
          <w:t>18</w:t>
        </w:r>
        <w:r>
          <w:fldChar w:fldCharType="end"/>
        </w:r>
      </w:hyperlink>
    </w:p>
    <w:p>
      <w:pPr>
        <w:pStyle w:val="TOC1"/>
        <w:tabs>
          <w:tab w:val="right" w:leader="dot" w:pos="8306"/>
        </w:tabs>
      </w:pPr>
      <w:hyperlink w:anchor="_Toc21651" w:history="1">
        <w:r>
          <w:rPr>
            <w:rFonts w:ascii="仿宋" w:eastAsia="仿宋" w:hAnsi="仿宋" w:cs="仿宋" w:hint="eastAsia"/>
            <w:lang w:eastAsia="zh-CN"/>
          </w:rPr>
          <w:t>三、背景、必要性分析</w:t>
        </w:r>
        <w:r>
          <w:tab/>
        </w:r>
        <w:r>
          <w:fldChar w:fldCharType="begin"/>
        </w:r>
        <w:r>
          <w:instrText xml:space="preserve"> PAGEREF _Toc21651 \h </w:instrText>
        </w:r>
        <w:r>
          <w:fldChar w:fldCharType="separate"/>
        </w:r>
        <w:r>
          <w:t>19</w:t>
        </w:r>
        <w:r>
          <w:fldChar w:fldCharType="end"/>
        </w:r>
      </w:hyperlink>
    </w:p>
    <w:p>
      <w:pPr>
        <w:pStyle w:val="TOC2"/>
        <w:tabs>
          <w:tab w:val="right" w:leader="dot" w:pos="8306"/>
        </w:tabs>
      </w:pPr>
      <w:hyperlink w:anchor="_Toc23799" w:history="1">
        <w:r>
          <w:rPr>
            <w:rFonts w:ascii="仿宋" w:eastAsia="仿宋" w:hAnsi="仿宋" w:cs="仿宋" w:hint="eastAsia"/>
            <w:lang w:eastAsia="zh-CN"/>
          </w:rPr>
          <w:t>(一)、项目建设背景</w:t>
        </w:r>
        <w:r>
          <w:tab/>
        </w:r>
        <w:r>
          <w:fldChar w:fldCharType="begin"/>
        </w:r>
        <w:r>
          <w:instrText xml:space="preserve"> PAGEREF _Toc23799 \h </w:instrText>
        </w:r>
        <w:r>
          <w:fldChar w:fldCharType="separate"/>
        </w:r>
        <w:r>
          <w:t>19</w:t>
        </w:r>
        <w:r>
          <w:fldChar w:fldCharType="end"/>
        </w:r>
      </w:hyperlink>
    </w:p>
    <w:p>
      <w:pPr>
        <w:pStyle w:val="TOC2"/>
        <w:tabs>
          <w:tab w:val="right" w:leader="dot" w:pos="8306"/>
        </w:tabs>
      </w:pPr>
      <w:hyperlink w:anchor="_Toc6884" w:history="1">
        <w:r>
          <w:rPr>
            <w:rFonts w:ascii="仿宋" w:eastAsia="仿宋" w:hAnsi="仿宋" w:cs="仿宋" w:hint="eastAsia"/>
            <w:lang w:eastAsia="zh-CN"/>
          </w:rPr>
          <w:t>(二)、必要性分析</w:t>
        </w:r>
        <w:r>
          <w:tab/>
        </w:r>
        <w:r>
          <w:fldChar w:fldCharType="begin"/>
        </w:r>
        <w:r>
          <w:instrText xml:space="preserve"> PAGEREF _Toc6884 \h </w:instrText>
        </w:r>
        <w:r>
          <w:fldChar w:fldCharType="separate"/>
        </w:r>
        <w:r>
          <w:t>20</w:t>
        </w:r>
        <w:r>
          <w:fldChar w:fldCharType="end"/>
        </w:r>
      </w:hyperlink>
    </w:p>
    <w:p>
      <w:pPr>
        <w:pStyle w:val="TOC2"/>
        <w:tabs>
          <w:tab w:val="right" w:leader="dot" w:pos="8306"/>
        </w:tabs>
      </w:pPr>
      <w:hyperlink w:anchor="_Toc31421" w:history="1">
        <w:r>
          <w:rPr>
            <w:rFonts w:ascii="仿宋" w:eastAsia="仿宋" w:hAnsi="仿宋" w:cs="仿宋" w:hint="eastAsia"/>
            <w:lang w:eastAsia="zh-CN"/>
          </w:rPr>
          <w:t>(三)、项目建设有利条件</w:t>
        </w:r>
        <w:r>
          <w:tab/>
        </w:r>
        <w:r>
          <w:fldChar w:fldCharType="begin"/>
        </w:r>
        <w:r>
          <w:instrText xml:space="preserve"> PAGEREF _Toc31421 \h </w:instrText>
        </w:r>
        <w:r>
          <w:fldChar w:fldCharType="separate"/>
        </w:r>
        <w:r>
          <w:t>21</w:t>
        </w:r>
        <w:r>
          <w:fldChar w:fldCharType="end"/>
        </w:r>
      </w:hyperlink>
    </w:p>
    <w:p>
      <w:pPr>
        <w:pStyle w:val="TOC1"/>
        <w:tabs>
          <w:tab w:val="right" w:leader="dot" w:pos="8306"/>
        </w:tabs>
      </w:pPr>
      <w:hyperlink w:anchor="_Toc29062" w:history="1">
        <w:r>
          <w:rPr>
            <w:rFonts w:ascii="仿宋" w:eastAsia="仿宋" w:hAnsi="仿宋" w:cs="仿宋" w:hint="eastAsia"/>
            <w:lang w:eastAsia="zh-CN"/>
          </w:rPr>
          <w:t>四、发展规划、产业政策和行业准入分析</w:t>
        </w:r>
        <w:r>
          <w:tab/>
        </w:r>
        <w:r>
          <w:fldChar w:fldCharType="begin"/>
        </w:r>
        <w:r>
          <w:instrText xml:space="preserve"> PAGEREF _Toc29062 \h </w:instrText>
        </w:r>
        <w:r>
          <w:fldChar w:fldCharType="separate"/>
        </w:r>
        <w:r>
          <w:t>23</w:t>
        </w:r>
        <w:r>
          <w:fldChar w:fldCharType="end"/>
        </w:r>
      </w:hyperlink>
    </w:p>
    <w:p>
      <w:pPr>
        <w:pStyle w:val="TOC2"/>
        <w:tabs>
          <w:tab w:val="right" w:leader="dot" w:pos="8306"/>
        </w:tabs>
      </w:pPr>
      <w:hyperlink w:anchor="_Toc24736" w:history="1">
        <w:r>
          <w:rPr>
            <w:rFonts w:ascii="仿宋" w:eastAsia="仿宋" w:hAnsi="仿宋" w:cs="仿宋" w:hint="eastAsia"/>
            <w:lang w:eastAsia="zh-CN"/>
          </w:rPr>
          <w:t>(一)、发展规划分析</w:t>
        </w:r>
        <w:r>
          <w:tab/>
        </w:r>
        <w:r>
          <w:fldChar w:fldCharType="begin"/>
        </w:r>
        <w:r>
          <w:instrText xml:space="preserve"> PAGEREF _Toc24736 \h </w:instrText>
        </w:r>
        <w:r>
          <w:fldChar w:fldCharType="separate"/>
        </w:r>
        <w:r>
          <w:t>23</w:t>
        </w:r>
        <w:r>
          <w:fldChar w:fldCharType="end"/>
        </w:r>
      </w:hyperlink>
    </w:p>
    <w:p>
      <w:pPr>
        <w:pStyle w:val="TOC2"/>
        <w:tabs>
          <w:tab w:val="right" w:leader="dot" w:pos="8306"/>
        </w:tabs>
      </w:pPr>
      <w:hyperlink w:anchor="_Toc5532" w:history="1">
        <w:r>
          <w:rPr>
            <w:rFonts w:ascii="仿宋" w:eastAsia="仿宋" w:hAnsi="仿宋" w:cs="仿宋" w:hint="eastAsia"/>
            <w:lang w:eastAsia="zh-CN"/>
          </w:rPr>
          <w:t>(二)、产业政策分析</w:t>
        </w:r>
        <w:r>
          <w:tab/>
        </w:r>
        <w:r>
          <w:fldChar w:fldCharType="begin"/>
        </w:r>
        <w:r>
          <w:instrText xml:space="preserve"> PAGEREF _Toc5532 \h </w:instrText>
        </w:r>
        <w:r>
          <w:fldChar w:fldCharType="separate"/>
        </w:r>
        <w:r>
          <w:t>24</w:t>
        </w:r>
        <w:r>
          <w:fldChar w:fldCharType="end"/>
        </w:r>
      </w:hyperlink>
    </w:p>
    <w:p>
      <w:pPr>
        <w:pStyle w:val="TOC2"/>
        <w:tabs>
          <w:tab w:val="right" w:leader="dot" w:pos="8306"/>
        </w:tabs>
      </w:pPr>
      <w:hyperlink w:anchor="_Toc14781" w:history="1">
        <w:r>
          <w:rPr>
            <w:rFonts w:ascii="仿宋" w:eastAsia="仿宋" w:hAnsi="仿宋" w:cs="仿宋" w:hint="eastAsia"/>
            <w:lang w:eastAsia="zh-CN"/>
          </w:rPr>
          <w:t>(三)、行业准入分析</w:t>
        </w:r>
        <w:r>
          <w:tab/>
        </w:r>
        <w:r>
          <w:fldChar w:fldCharType="begin"/>
        </w:r>
        <w:r>
          <w:instrText xml:space="preserve"> PAGEREF _Toc14781 \h </w:instrText>
        </w:r>
        <w:r>
          <w:fldChar w:fldCharType="separate"/>
        </w:r>
        <w:r>
          <w:t>26</w:t>
        </w:r>
        <w:r>
          <w:fldChar w:fldCharType="end"/>
        </w:r>
      </w:hyperlink>
    </w:p>
    <w:p>
      <w:pPr>
        <w:pStyle w:val="TOC1"/>
        <w:tabs>
          <w:tab w:val="right" w:leader="dot" w:pos="8306"/>
        </w:tabs>
      </w:pPr>
      <w:hyperlink w:anchor="_Toc26193" w:history="1">
        <w:r>
          <w:rPr>
            <w:rFonts w:ascii="仿宋" w:eastAsia="仿宋" w:hAnsi="仿宋" w:cs="仿宋" w:hint="eastAsia"/>
            <w:lang w:eastAsia="zh-CN"/>
          </w:rPr>
          <w:t>五、环境和生态影响分析</w:t>
        </w:r>
        <w:r>
          <w:tab/>
        </w:r>
        <w:r>
          <w:fldChar w:fldCharType="begin"/>
        </w:r>
        <w:r>
          <w:instrText xml:space="preserve"> PAGEREF _Toc26193 \h </w:instrText>
        </w:r>
        <w:r>
          <w:fldChar w:fldCharType="separate"/>
        </w:r>
        <w:r>
          <w:t>27</w:t>
        </w:r>
        <w:r>
          <w:fldChar w:fldCharType="end"/>
        </w:r>
      </w:hyperlink>
    </w:p>
    <w:p>
      <w:pPr>
        <w:pStyle w:val="TOC2"/>
        <w:tabs>
          <w:tab w:val="right" w:leader="dot" w:pos="8306"/>
        </w:tabs>
      </w:pPr>
      <w:hyperlink w:anchor="_Toc12062" w:history="1">
        <w:r>
          <w:rPr>
            <w:rFonts w:ascii="仿宋" w:eastAsia="仿宋" w:hAnsi="仿宋" w:cs="仿宋" w:hint="eastAsia"/>
            <w:lang w:eastAsia="zh-CN"/>
          </w:rPr>
          <w:t>(一)、环境和生态现状</w:t>
        </w:r>
        <w:r>
          <w:tab/>
        </w:r>
        <w:r>
          <w:fldChar w:fldCharType="begin"/>
        </w:r>
        <w:r>
          <w:instrText xml:space="preserve"> PAGEREF _Toc12062 \h </w:instrText>
        </w:r>
        <w:r>
          <w:fldChar w:fldCharType="separate"/>
        </w:r>
        <w:r>
          <w:t>27</w:t>
        </w:r>
        <w:r>
          <w:fldChar w:fldCharType="end"/>
        </w:r>
      </w:hyperlink>
    </w:p>
    <w:p>
      <w:pPr>
        <w:pStyle w:val="TOC2"/>
        <w:tabs>
          <w:tab w:val="right" w:leader="dot" w:pos="8306"/>
        </w:tabs>
      </w:pPr>
      <w:hyperlink w:anchor="_Toc23754" w:history="1">
        <w:r>
          <w:rPr>
            <w:rFonts w:ascii="仿宋" w:eastAsia="仿宋" w:hAnsi="仿宋" w:cs="仿宋" w:hint="eastAsia"/>
            <w:lang w:eastAsia="zh-CN"/>
          </w:rPr>
          <w:t>(二)、生态环境影响分析</w:t>
        </w:r>
        <w:r>
          <w:tab/>
        </w:r>
        <w:r>
          <w:fldChar w:fldCharType="begin"/>
        </w:r>
        <w:r>
          <w:instrText xml:space="preserve"> PAGEREF _Toc23754 \h </w:instrText>
        </w:r>
        <w:r>
          <w:fldChar w:fldCharType="separate"/>
        </w:r>
        <w:r>
          <w:t>29</w:t>
        </w:r>
        <w:r>
          <w:fldChar w:fldCharType="end"/>
        </w:r>
      </w:hyperlink>
    </w:p>
    <w:p>
      <w:pPr>
        <w:pStyle w:val="TOC2"/>
        <w:tabs>
          <w:tab w:val="right" w:leader="dot" w:pos="8306"/>
        </w:tabs>
      </w:pPr>
      <w:hyperlink w:anchor="_Toc8314" w:history="1">
        <w:r>
          <w:rPr>
            <w:rFonts w:ascii="仿宋" w:eastAsia="仿宋" w:hAnsi="仿宋" w:cs="仿宋" w:hint="eastAsia"/>
            <w:lang w:eastAsia="zh-CN"/>
          </w:rPr>
          <w:t>(三)、生态环境保护措施</w:t>
        </w:r>
        <w:r>
          <w:tab/>
        </w:r>
        <w:r>
          <w:fldChar w:fldCharType="begin"/>
        </w:r>
        <w:r>
          <w:instrText xml:space="preserve"> PAGEREF _Toc8314 \h </w:instrText>
        </w:r>
        <w:r>
          <w:fldChar w:fldCharType="separate"/>
        </w:r>
        <w:r>
          <w:t>30</w:t>
        </w:r>
        <w:r>
          <w:fldChar w:fldCharType="end"/>
        </w:r>
      </w:hyperlink>
    </w:p>
    <w:p>
      <w:pPr>
        <w:pStyle w:val="TOC2"/>
        <w:tabs>
          <w:tab w:val="right" w:leader="dot" w:pos="8306"/>
        </w:tabs>
      </w:pPr>
      <w:hyperlink w:anchor="_Toc131" w:history="1">
        <w:r>
          <w:rPr>
            <w:rFonts w:ascii="仿宋" w:eastAsia="仿宋" w:hAnsi="仿宋" w:cs="仿宋" w:hint="eastAsia"/>
            <w:lang w:eastAsia="zh-CN"/>
          </w:rPr>
          <w:t>(四)、地质灾害影响分析</w:t>
        </w:r>
        <w:r>
          <w:tab/>
        </w:r>
        <w:r>
          <w:fldChar w:fldCharType="begin"/>
        </w:r>
        <w:r>
          <w:instrText xml:space="preserve"> PAGEREF _Toc131 \h </w:instrText>
        </w:r>
        <w:r>
          <w:fldChar w:fldCharType="separate"/>
        </w:r>
        <w:r>
          <w:t>32</w:t>
        </w:r>
        <w:r>
          <w:fldChar w:fldCharType="end"/>
        </w:r>
      </w:hyperlink>
    </w:p>
    <w:p>
      <w:pPr>
        <w:pStyle w:val="TOC2"/>
        <w:tabs>
          <w:tab w:val="right" w:leader="dot" w:pos="8306"/>
        </w:tabs>
      </w:pPr>
      <w:hyperlink w:anchor="_Toc27535" w:history="1">
        <w:r>
          <w:rPr>
            <w:rFonts w:ascii="仿宋" w:eastAsia="仿宋" w:hAnsi="仿宋" w:cs="仿宋" w:hint="eastAsia"/>
            <w:lang w:eastAsia="zh-CN"/>
          </w:rPr>
          <w:t>(五)、特殊环境影响</w:t>
        </w:r>
        <w:r>
          <w:tab/>
        </w:r>
        <w:r>
          <w:fldChar w:fldCharType="begin"/>
        </w:r>
        <w:r>
          <w:instrText xml:space="preserve"> PAGEREF _Toc27535 \h </w:instrText>
        </w:r>
        <w:r>
          <w:fldChar w:fldCharType="separate"/>
        </w:r>
        <w:r>
          <w:t>33</w:t>
        </w:r>
        <w:r>
          <w:fldChar w:fldCharType="end"/>
        </w:r>
      </w:hyperlink>
    </w:p>
    <w:p>
      <w:pPr>
        <w:pStyle w:val="TOC1"/>
        <w:tabs>
          <w:tab w:val="right" w:leader="dot" w:pos="8306"/>
        </w:tabs>
      </w:pPr>
      <w:hyperlink w:anchor="_Toc9125" w:history="1">
        <w:r>
          <w:rPr>
            <w:rFonts w:ascii="仿宋" w:eastAsia="仿宋" w:hAnsi="仿宋" w:cs="仿宋" w:hint="eastAsia"/>
            <w:lang w:eastAsia="zh-CN"/>
          </w:rPr>
          <w:t>六、经济影响分析</w:t>
        </w:r>
        <w:r>
          <w:tab/>
        </w:r>
        <w:r>
          <w:fldChar w:fldCharType="begin"/>
        </w:r>
        <w:r>
          <w:instrText xml:space="preserve"> PAGEREF _Toc9125 \h </w:instrText>
        </w:r>
        <w:r>
          <w:fldChar w:fldCharType="separate"/>
        </w:r>
        <w:r>
          <w:t>34</w:t>
        </w:r>
        <w:r>
          <w:fldChar w:fldCharType="end"/>
        </w:r>
      </w:hyperlink>
    </w:p>
    <w:p>
      <w:pPr>
        <w:pStyle w:val="TOC2"/>
        <w:tabs>
          <w:tab w:val="right" w:leader="dot" w:pos="8306"/>
        </w:tabs>
      </w:pPr>
      <w:hyperlink w:anchor="_Toc32672" w:history="1">
        <w:r>
          <w:rPr>
            <w:rFonts w:ascii="仿宋" w:eastAsia="仿宋" w:hAnsi="仿宋" w:cs="仿宋" w:hint="eastAsia"/>
            <w:lang w:eastAsia="zh-CN"/>
          </w:rPr>
          <w:t>(一)、经济费用效益或费用效果分析</w:t>
        </w:r>
        <w:r>
          <w:tab/>
        </w:r>
        <w:r>
          <w:fldChar w:fldCharType="begin"/>
        </w:r>
        <w:r>
          <w:instrText xml:space="preserve"> PAGEREF _Toc32672 \h </w:instrText>
        </w:r>
        <w:r>
          <w:fldChar w:fldCharType="separate"/>
        </w:r>
        <w:r>
          <w:t>34</w:t>
        </w:r>
        <w:r>
          <w:fldChar w:fldCharType="end"/>
        </w:r>
      </w:hyperlink>
    </w:p>
    <w:p>
      <w:pPr>
        <w:pStyle w:val="TOC2"/>
        <w:tabs>
          <w:tab w:val="right" w:leader="dot" w:pos="8306"/>
        </w:tabs>
      </w:pPr>
      <w:hyperlink w:anchor="_Toc20261" w:history="1">
        <w:r>
          <w:rPr>
            <w:rFonts w:ascii="仿宋" w:eastAsia="仿宋" w:hAnsi="仿宋" w:cs="仿宋" w:hint="eastAsia"/>
            <w:lang w:eastAsia="zh-CN"/>
          </w:rPr>
          <w:t>(二)、行业影响分析</w:t>
        </w:r>
        <w:r>
          <w:tab/>
        </w:r>
        <w:r>
          <w:fldChar w:fldCharType="begin"/>
        </w:r>
        <w:r>
          <w:instrText xml:space="preserve"> PAGEREF _Toc20261 \h </w:instrText>
        </w:r>
        <w:r>
          <w:fldChar w:fldCharType="separate"/>
        </w:r>
        <w:r>
          <w:t>37</w:t>
        </w:r>
        <w:r>
          <w:fldChar w:fldCharType="end"/>
        </w:r>
      </w:hyperlink>
    </w:p>
    <w:p>
      <w:pPr>
        <w:pStyle w:val="TOC2"/>
        <w:tabs>
          <w:tab w:val="right" w:leader="dot" w:pos="8306"/>
        </w:tabs>
      </w:pPr>
      <w:hyperlink w:anchor="_Toc9639" w:history="1">
        <w:r>
          <w:rPr>
            <w:rFonts w:ascii="仿宋" w:eastAsia="仿宋" w:hAnsi="仿宋" w:cs="仿宋" w:hint="eastAsia"/>
            <w:lang w:eastAsia="zh-CN"/>
          </w:rPr>
          <w:t>(三)、区域经济影响分析</w:t>
        </w:r>
        <w:r>
          <w:tab/>
        </w:r>
        <w:r>
          <w:fldChar w:fldCharType="begin"/>
        </w:r>
        <w:r>
          <w:instrText xml:space="preserve"> PAGEREF _Toc9639 \h </w:instrText>
        </w:r>
        <w:r>
          <w:fldChar w:fldCharType="separate"/>
        </w:r>
        <w:r>
          <w:t>38</w:t>
        </w:r>
        <w:r>
          <w:fldChar w:fldCharType="end"/>
        </w:r>
      </w:hyperlink>
    </w:p>
    <w:p>
      <w:pPr>
        <w:pStyle w:val="TOC2"/>
        <w:tabs>
          <w:tab w:val="right" w:leader="dot" w:pos="8306"/>
        </w:tabs>
      </w:pPr>
      <w:hyperlink w:anchor="_Toc17567" w:history="1">
        <w:r>
          <w:rPr>
            <w:rFonts w:ascii="仿宋" w:eastAsia="仿宋" w:hAnsi="仿宋" w:cs="仿宋" w:hint="eastAsia"/>
            <w:lang w:eastAsia="zh-CN"/>
          </w:rPr>
          <w:t>(四)、宏观经济影响分析</w:t>
        </w:r>
        <w:r>
          <w:tab/>
        </w:r>
        <w:r>
          <w:fldChar w:fldCharType="begin"/>
        </w:r>
        <w:r>
          <w:instrText xml:space="preserve"> PAGEREF _Toc17567 \h </w:instrText>
        </w:r>
        <w:r>
          <w:fldChar w:fldCharType="separate"/>
        </w:r>
        <w:r>
          <w:t>39</w:t>
        </w:r>
        <w:r>
          <w:fldChar w:fldCharType="end"/>
        </w:r>
      </w:hyperlink>
    </w:p>
    <w:p>
      <w:pPr>
        <w:pStyle w:val="TOC1"/>
        <w:tabs>
          <w:tab w:val="right" w:leader="dot" w:pos="8306"/>
        </w:tabs>
      </w:pPr>
      <w:hyperlink w:anchor="_Toc27438" w:history="1">
        <w:r>
          <w:rPr>
            <w:rFonts w:ascii="仿宋" w:eastAsia="仿宋" w:hAnsi="仿宋" w:cs="仿宋" w:hint="eastAsia"/>
            <w:lang w:eastAsia="zh-CN"/>
          </w:rPr>
          <w:t>七、项目变更管理</w:t>
        </w:r>
        <w:r>
          <w:tab/>
        </w:r>
        <w:r>
          <w:fldChar w:fldCharType="begin"/>
        </w:r>
        <w:r>
          <w:instrText xml:space="preserve"> PAGEREF _Toc27438 \h </w:instrText>
        </w:r>
        <w:r>
          <w:fldChar w:fldCharType="separate"/>
        </w:r>
        <w:r>
          <w:t>41</w:t>
        </w:r>
        <w:r>
          <w:fldChar w:fldCharType="end"/>
        </w:r>
      </w:hyperlink>
    </w:p>
    <w:p>
      <w:pPr>
        <w:pStyle w:val="TOC2"/>
        <w:tabs>
          <w:tab w:val="right" w:leader="dot" w:pos="8306"/>
        </w:tabs>
      </w:pPr>
      <w:hyperlink w:anchor="_Toc27725" w:history="1">
        <w:r>
          <w:rPr>
            <w:rFonts w:ascii="仿宋" w:eastAsia="仿宋" w:hAnsi="仿宋" w:cs="仿宋" w:hint="eastAsia"/>
            <w:lang w:eastAsia="zh-CN"/>
          </w:rPr>
          <w:t>(一)、变更控制流程</w:t>
        </w:r>
        <w:r>
          <w:tab/>
        </w:r>
        <w:r>
          <w:fldChar w:fldCharType="begin"/>
        </w:r>
        <w:r>
          <w:instrText xml:space="preserve"> PAGEREF _Toc27725 \h </w:instrText>
        </w:r>
        <w:r>
          <w:fldChar w:fldCharType="separate"/>
        </w:r>
        <w:r>
          <w:t>41</w:t>
        </w:r>
        <w:r>
          <w:fldChar w:fldCharType="end"/>
        </w:r>
      </w:hyperlink>
    </w:p>
    <w:p>
      <w:pPr>
        <w:pStyle w:val="TOC2"/>
        <w:tabs>
          <w:tab w:val="right" w:leader="dot" w:pos="8306"/>
        </w:tabs>
      </w:pPr>
      <w:hyperlink w:anchor="_Toc19704" w:history="1">
        <w:r>
          <w:rPr>
            <w:rFonts w:ascii="仿宋" w:eastAsia="仿宋" w:hAnsi="仿宋" w:cs="仿宋" w:hint="eastAsia"/>
            <w:lang w:eastAsia="zh-CN"/>
          </w:rPr>
          <w:t>(二)、影响评估与处理</w:t>
        </w:r>
        <w:r>
          <w:tab/>
        </w:r>
        <w:r>
          <w:fldChar w:fldCharType="begin"/>
        </w:r>
        <w:r>
          <w:instrText xml:space="preserve"> PAGEREF _Toc19704 \h </w:instrText>
        </w:r>
        <w:r>
          <w:fldChar w:fldCharType="separate"/>
        </w:r>
        <w:r>
          <w:t>41</w:t>
        </w:r>
        <w:r>
          <w:fldChar w:fldCharType="end"/>
        </w:r>
      </w:hyperlink>
    </w:p>
    <w:p>
      <w:pPr>
        <w:pStyle w:val="TOC2"/>
        <w:tabs>
          <w:tab w:val="right" w:leader="dot" w:pos="8306"/>
        </w:tabs>
      </w:pPr>
      <w:hyperlink w:anchor="_Toc30612" w:history="1">
        <w:r>
          <w:rPr>
            <w:rFonts w:ascii="仿宋" w:eastAsia="仿宋" w:hAnsi="仿宋" w:cs="仿宋" w:hint="eastAsia"/>
            <w:lang w:eastAsia="zh-CN"/>
          </w:rPr>
          <w:t>(三)、变更记录与追踪</w:t>
        </w:r>
        <w:r>
          <w:tab/>
        </w:r>
        <w:r>
          <w:fldChar w:fldCharType="begin"/>
        </w:r>
        <w:r>
          <w:instrText xml:space="preserve"> PAGEREF _Toc30612 \h </w:instrText>
        </w:r>
        <w:r>
          <w:fldChar w:fldCharType="separate"/>
        </w:r>
        <w:r>
          <w:t>43</w:t>
        </w:r>
        <w:r>
          <w:fldChar w:fldCharType="end"/>
        </w:r>
      </w:hyperlink>
    </w:p>
    <w:p>
      <w:pPr>
        <w:pStyle w:val="TOC2"/>
        <w:tabs>
          <w:tab w:val="right" w:leader="dot" w:pos="8306"/>
        </w:tabs>
      </w:pPr>
      <w:hyperlink w:anchor="_Toc26584" w:history="1">
        <w:r>
          <w:rPr>
            <w:rFonts w:ascii="仿宋" w:eastAsia="仿宋" w:hAnsi="仿宋" w:cs="仿宋" w:hint="eastAsia"/>
            <w:lang w:eastAsia="zh-CN"/>
          </w:rPr>
          <w:t>(四)、变更管理策略</w:t>
        </w:r>
        <w:r>
          <w:tab/>
        </w:r>
        <w:r>
          <w:fldChar w:fldCharType="begin"/>
        </w:r>
        <w:r>
          <w:instrText xml:space="preserve"> PAGEREF _Toc26584 \h </w:instrText>
        </w:r>
        <w:r>
          <w:fldChar w:fldCharType="separate"/>
        </w:r>
        <w:r>
          <w:t>45</w:t>
        </w:r>
        <w:r>
          <w:fldChar w:fldCharType="end"/>
        </w:r>
      </w:hyperlink>
    </w:p>
    <w:p>
      <w:pPr>
        <w:pStyle w:val="TOC1"/>
        <w:tabs>
          <w:tab w:val="right" w:leader="dot" w:pos="8306"/>
        </w:tabs>
      </w:pPr>
      <w:hyperlink w:anchor="_Toc1264" w:history="1">
        <w:r>
          <w:rPr>
            <w:rFonts w:ascii="仿宋" w:eastAsia="仿宋" w:hAnsi="仿宋" w:cs="仿宋" w:hint="eastAsia"/>
            <w:lang w:eastAsia="zh-CN"/>
          </w:rPr>
          <w:t>八、技术创新与产业升级</w:t>
        </w:r>
        <w:r>
          <w:tab/>
        </w:r>
        <w:r>
          <w:fldChar w:fldCharType="begin"/>
        </w:r>
        <w:r>
          <w:instrText xml:space="preserve"> PAGEREF _Toc1264 \h </w:instrText>
        </w:r>
        <w:r>
          <w:fldChar w:fldCharType="separate"/>
        </w:r>
        <w:r>
          <w:t>46</w:t>
        </w:r>
        <w:r>
          <w:fldChar w:fldCharType="end"/>
        </w:r>
      </w:hyperlink>
    </w:p>
    <w:p>
      <w:pPr>
        <w:pStyle w:val="TOC2"/>
        <w:tabs>
          <w:tab w:val="right" w:leader="dot" w:pos="8306"/>
        </w:tabs>
      </w:pPr>
      <w:hyperlink w:anchor="_Toc26992" w:history="1">
        <w:r>
          <w:rPr>
            <w:rFonts w:ascii="仿宋" w:eastAsia="仿宋" w:hAnsi="仿宋" w:cs="仿宋" w:hint="eastAsia"/>
            <w:lang w:eastAsia="zh-CN"/>
          </w:rPr>
          <w:t>(一)、技术创新方向与目标</w:t>
        </w:r>
        <w:r>
          <w:tab/>
        </w:r>
        <w:r>
          <w:fldChar w:fldCharType="begin"/>
        </w:r>
        <w:r>
          <w:instrText xml:space="preserve"> PAGEREF _Toc26992 \h </w:instrText>
        </w:r>
        <w:r>
          <w:fldChar w:fldCharType="separate"/>
        </w:r>
        <w:r>
          <w:t>46</w:t>
        </w:r>
        <w:r>
          <w:fldChar w:fldCharType="end"/>
        </w:r>
      </w:hyperlink>
    </w:p>
    <w:p>
      <w:pPr>
        <w:pStyle w:val="TOC2"/>
        <w:tabs>
          <w:tab w:val="right" w:leader="dot" w:pos="8306"/>
        </w:tabs>
      </w:pPr>
      <w:hyperlink w:anchor="_Toc14408" w:history="1">
        <w:r>
          <w:rPr>
            <w:rFonts w:ascii="仿宋" w:eastAsia="仿宋" w:hAnsi="仿宋" w:cs="仿宋" w:hint="eastAsia"/>
            <w:lang w:eastAsia="zh-CN"/>
          </w:rPr>
          <w:t>(二)、产业升级路径与措施</w:t>
        </w:r>
        <w:r>
          <w:tab/>
        </w:r>
        <w:r>
          <w:fldChar w:fldCharType="begin"/>
        </w:r>
        <w:r>
          <w:instrText xml:space="preserve"> PAGEREF _Toc14408 \h </w:instrText>
        </w:r>
        <w:r>
          <w:fldChar w:fldCharType="separate"/>
        </w:r>
        <w:r>
          <w:t>48</w:t>
        </w:r>
        <w:r>
          <w:fldChar w:fldCharType="end"/>
        </w:r>
      </w:hyperlink>
    </w:p>
    <w:p>
      <w:pPr>
        <w:pStyle w:val="TOC1"/>
        <w:tabs>
          <w:tab w:val="right" w:leader="dot" w:pos="8306"/>
        </w:tabs>
      </w:pPr>
      <w:hyperlink w:anchor="_Toc1962" w:history="1">
        <w:r>
          <w:rPr>
            <w:rFonts w:ascii="仿宋" w:eastAsia="仿宋" w:hAnsi="仿宋" w:cs="仿宋" w:hint="eastAsia"/>
            <w:lang w:eastAsia="zh-CN"/>
          </w:rPr>
          <w:t>九、客户关系管理与市场拓展</w:t>
        </w:r>
        <w:r>
          <w:tab/>
        </w:r>
        <w:r>
          <w:fldChar w:fldCharType="begin"/>
        </w:r>
        <w:r>
          <w:instrText xml:space="preserve"> PAGEREF _Toc1962 \h </w:instrText>
        </w:r>
        <w:r>
          <w:fldChar w:fldCharType="separate"/>
        </w:r>
        <w:r>
          <w:t>49</w:t>
        </w:r>
        <w:r>
          <w:fldChar w:fldCharType="end"/>
        </w:r>
      </w:hyperlink>
    </w:p>
    <w:p>
      <w:pPr>
        <w:pStyle w:val="TOC2"/>
        <w:tabs>
          <w:tab w:val="right" w:leader="dot" w:pos="8306"/>
        </w:tabs>
      </w:pPr>
      <w:hyperlink w:anchor="_Toc4856" w:history="1">
        <w:r>
          <w:rPr>
            <w:rFonts w:ascii="仿宋" w:eastAsia="仿宋" w:hAnsi="仿宋" w:cs="仿宋" w:hint="eastAsia"/>
            <w:lang w:eastAsia="zh-CN"/>
          </w:rPr>
          <w:t>(一)、客户关系管理策略</w:t>
        </w:r>
        <w:r>
          <w:tab/>
        </w:r>
        <w:r>
          <w:fldChar w:fldCharType="begin"/>
        </w:r>
        <w:r>
          <w:instrText xml:space="preserve"> PAGEREF _Toc4856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1" w:history="1">
        <w:r>
          <w:rPr>
            <w:rFonts w:ascii="仿宋" w:eastAsia="仿宋" w:hAnsi="仿宋" w:cs="仿宋" w:hint="eastAsia"/>
            <w:lang w:eastAsia="zh-CN"/>
          </w:rPr>
          <w:t>(二)、市场拓展方案</w:t>
        </w:r>
        <w:r>
          <w:tab/>
        </w:r>
        <w:r>
          <w:fldChar w:fldCharType="begin"/>
        </w:r>
        <w:r>
          <w:instrText xml:space="preserve"> PAGEREF _Toc15651 \h </w:instrText>
        </w:r>
        <w:r>
          <w:fldChar w:fldCharType="separate"/>
        </w:r>
        <w:r>
          <w:t>50</w:t>
        </w:r>
        <w:r>
          <w:fldChar w:fldCharType="end"/>
        </w:r>
      </w:hyperlink>
    </w:p>
    <w:p>
      <w:pPr>
        <w:pStyle w:val="TOC1"/>
        <w:tabs>
          <w:tab w:val="right" w:leader="dot" w:pos="8306"/>
        </w:tabs>
      </w:pPr>
      <w:hyperlink w:anchor="_Toc28944" w:history="1">
        <w:r>
          <w:rPr>
            <w:rFonts w:ascii="仿宋" w:eastAsia="仿宋" w:hAnsi="仿宋" w:cs="仿宋" w:hint="eastAsia"/>
            <w:lang w:eastAsia="zh-CN"/>
          </w:rPr>
          <w:t>十、土地利用与规划方案</w:t>
        </w:r>
        <w:r>
          <w:tab/>
        </w:r>
        <w:r>
          <w:fldChar w:fldCharType="begin"/>
        </w:r>
        <w:r>
          <w:instrText xml:space="preserve"> PAGEREF _Toc28944 \h </w:instrText>
        </w:r>
        <w:r>
          <w:fldChar w:fldCharType="separate"/>
        </w:r>
        <w:r>
          <w:t>51</w:t>
        </w:r>
        <w:r>
          <w:fldChar w:fldCharType="end"/>
        </w:r>
      </w:hyperlink>
    </w:p>
    <w:p>
      <w:pPr>
        <w:pStyle w:val="TOC2"/>
        <w:tabs>
          <w:tab w:val="right" w:leader="dot" w:pos="8306"/>
        </w:tabs>
      </w:pPr>
      <w:hyperlink w:anchor="_Toc14829" w:history="1">
        <w:r>
          <w:rPr>
            <w:rFonts w:ascii="仿宋" w:eastAsia="仿宋" w:hAnsi="仿宋" w:cs="仿宋" w:hint="eastAsia"/>
            <w:lang w:eastAsia="zh-CN"/>
          </w:rPr>
          <w:t>(一)、项目用地情况分析</w:t>
        </w:r>
        <w:r>
          <w:tab/>
        </w:r>
        <w:r>
          <w:fldChar w:fldCharType="begin"/>
        </w:r>
        <w:r>
          <w:instrText xml:space="preserve"> PAGEREF _Toc14829 \h </w:instrText>
        </w:r>
        <w:r>
          <w:fldChar w:fldCharType="separate"/>
        </w:r>
        <w:r>
          <w:t>51</w:t>
        </w:r>
        <w:r>
          <w:fldChar w:fldCharType="end"/>
        </w:r>
      </w:hyperlink>
    </w:p>
    <w:p>
      <w:pPr>
        <w:pStyle w:val="TOC2"/>
        <w:tabs>
          <w:tab w:val="right" w:leader="dot" w:pos="8306"/>
        </w:tabs>
      </w:pPr>
      <w:hyperlink w:anchor="_Toc32150" w:history="1">
        <w:r>
          <w:rPr>
            <w:rFonts w:ascii="仿宋" w:eastAsia="仿宋" w:hAnsi="仿宋" w:cs="仿宋" w:hint="eastAsia"/>
            <w:lang w:eastAsia="zh-CN"/>
          </w:rPr>
          <w:t>(二)、土地利用规划方案</w:t>
        </w:r>
        <w:r>
          <w:tab/>
        </w:r>
        <w:r>
          <w:fldChar w:fldCharType="begin"/>
        </w:r>
        <w:r>
          <w:instrText xml:space="preserve"> PAGEREF _Toc32150 \h </w:instrText>
        </w:r>
        <w:r>
          <w:fldChar w:fldCharType="separate"/>
        </w:r>
        <w:r>
          <w:t>52</w:t>
        </w:r>
        <w:r>
          <w:fldChar w:fldCharType="end"/>
        </w:r>
      </w:hyperlink>
    </w:p>
    <w:p>
      <w:pPr>
        <w:pStyle w:val="TOC1"/>
        <w:tabs>
          <w:tab w:val="right" w:leader="dot" w:pos="8306"/>
        </w:tabs>
      </w:pPr>
      <w:hyperlink w:anchor="_Toc13130" w:history="1">
        <w:r>
          <w:rPr>
            <w:rFonts w:ascii="仿宋" w:eastAsia="仿宋" w:hAnsi="仿宋" w:cs="仿宋" w:hint="eastAsia"/>
            <w:lang w:eastAsia="zh-CN"/>
          </w:rPr>
          <w:t>十一、环境保护与治理方案</w:t>
        </w:r>
        <w:r>
          <w:tab/>
        </w:r>
        <w:r>
          <w:fldChar w:fldCharType="begin"/>
        </w:r>
        <w:r>
          <w:instrText xml:space="preserve"> PAGEREF _Toc13130 \h </w:instrText>
        </w:r>
        <w:r>
          <w:fldChar w:fldCharType="separate"/>
        </w:r>
        <w:r>
          <w:t>53</w:t>
        </w:r>
        <w:r>
          <w:fldChar w:fldCharType="end"/>
        </w:r>
      </w:hyperlink>
    </w:p>
    <w:p>
      <w:pPr>
        <w:pStyle w:val="TOC2"/>
        <w:tabs>
          <w:tab w:val="right" w:leader="dot" w:pos="8306"/>
        </w:tabs>
      </w:pPr>
      <w:hyperlink w:anchor="_Toc15823" w:history="1">
        <w:r>
          <w:rPr>
            <w:rFonts w:ascii="仿宋" w:eastAsia="仿宋" w:hAnsi="仿宋" w:cs="仿宋" w:hint="eastAsia"/>
            <w:lang w:eastAsia="zh-CN"/>
          </w:rPr>
          <w:t>(一)、项目环境影响评估</w:t>
        </w:r>
        <w:r>
          <w:tab/>
        </w:r>
        <w:r>
          <w:fldChar w:fldCharType="begin"/>
        </w:r>
        <w:r>
          <w:instrText xml:space="preserve"> PAGEREF _Toc15823 \h </w:instrText>
        </w:r>
        <w:r>
          <w:fldChar w:fldCharType="separate"/>
        </w:r>
        <w:r>
          <w:t>53</w:t>
        </w:r>
        <w:r>
          <w:fldChar w:fldCharType="end"/>
        </w:r>
      </w:hyperlink>
    </w:p>
    <w:p>
      <w:pPr>
        <w:pStyle w:val="TOC2"/>
        <w:tabs>
          <w:tab w:val="right" w:leader="dot" w:pos="8306"/>
        </w:tabs>
      </w:pPr>
      <w:hyperlink w:anchor="_Toc21070" w:history="1">
        <w:r>
          <w:rPr>
            <w:rFonts w:ascii="仿宋" w:eastAsia="仿宋" w:hAnsi="仿宋" w:cs="仿宋" w:hint="eastAsia"/>
            <w:lang w:eastAsia="zh-CN"/>
          </w:rPr>
          <w:t>(二)、环境保护措施与治理方案</w:t>
        </w:r>
        <w:r>
          <w:tab/>
        </w:r>
        <w:r>
          <w:fldChar w:fldCharType="begin"/>
        </w:r>
        <w:r>
          <w:instrText xml:space="preserve"> PAGEREF _Toc21070 \h </w:instrText>
        </w:r>
        <w:r>
          <w:fldChar w:fldCharType="separate"/>
        </w:r>
        <w:r>
          <w:t>54</w:t>
        </w:r>
        <w:r>
          <w:fldChar w:fldCharType="end"/>
        </w:r>
      </w:hyperlink>
    </w:p>
    <w:p>
      <w:pPr>
        <w:pStyle w:val="TOC1"/>
        <w:tabs>
          <w:tab w:val="right" w:leader="dot" w:pos="8306"/>
        </w:tabs>
      </w:pPr>
      <w:hyperlink w:anchor="_Toc5082" w:history="1">
        <w:r>
          <w:rPr>
            <w:rFonts w:ascii="仿宋" w:eastAsia="仿宋" w:hAnsi="仿宋" w:cs="仿宋" w:hint="eastAsia"/>
            <w:lang w:eastAsia="zh-CN"/>
          </w:rPr>
          <w:t>十二、项目质量与标准</w:t>
        </w:r>
        <w:r>
          <w:tab/>
        </w:r>
        <w:r>
          <w:fldChar w:fldCharType="begin"/>
        </w:r>
        <w:r>
          <w:instrText xml:space="preserve"> PAGEREF _Toc5082 \h </w:instrText>
        </w:r>
        <w:r>
          <w:fldChar w:fldCharType="separate"/>
        </w:r>
        <w:r>
          <w:t>54</w:t>
        </w:r>
        <w:r>
          <w:fldChar w:fldCharType="end"/>
        </w:r>
      </w:hyperlink>
    </w:p>
    <w:p>
      <w:pPr>
        <w:pStyle w:val="TOC2"/>
        <w:tabs>
          <w:tab w:val="right" w:leader="dot" w:pos="8306"/>
        </w:tabs>
      </w:pPr>
      <w:hyperlink w:anchor="_Toc16524" w:history="1">
        <w:r>
          <w:rPr>
            <w:rFonts w:ascii="仿宋" w:eastAsia="仿宋" w:hAnsi="仿宋" w:cs="仿宋" w:hint="eastAsia"/>
            <w:lang w:eastAsia="zh-CN"/>
          </w:rPr>
          <w:t>(一)、质量保障体系</w:t>
        </w:r>
        <w:r>
          <w:tab/>
        </w:r>
        <w:r>
          <w:fldChar w:fldCharType="begin"/>
        </w:r>
        <w:r>
          <w:instrText xml:space="preserve"> PAGEREF _Toc16524 \h </w:instrText>
        </w:r>
        <w:r>
          <w:fldChar w:fldCharType="separate"/>
        </w:r>
        <w:r>
          <w:t>54</w:t>
        </w:r>
        <w:r>
          <w:fldChar w:fldCharType="end"/>
        </w:r>
      </w:hyperlink>
    </w:p>
    <w:p>
      <w:pPr>
        <w:pStyle w:val="TOC2"/>
        <w:tabs>
          <w:tab w:val="right" w:leader="dot" w:pos="8306"/>
        </w:tabs>
      </w:pPr>
      <w:hyperlink w:anchor="_Toc23332" w:history="1">
        <w:r>
          <w:rPr>
            <w:rFonts w:ascii="仿宋" w:eastAsia="仿宋" w:hAnsi="仿宋" w:cs="仿宋" w:hint="eastAsia"/>
            <w:lang w:eastAsia="zh-CN"/>
          </w:rPr>
          <w:t>(二)、标准化作业流程</w:t>
        </w:r>
        <w:r>
          <w:tab/>
        </w:r>
        <w:r>
          <w:fldChar w:fldCharType="begin"/>
        </w:r>
        <w:r>
          <w:instrText xml:space="preserve"> PAGEREF _Toc23332 \h </w:instrText>
        </w:r>
        <w:r>
          <w:fldChar w:fldCharType="separate"/>
        </w:r>
        <w:r>
          <w:t>56</w:t>
        </w:r>
        <w:r>
          <w:fldChar w:fldCharType="end"/>
        </w:r>
      </w:hyperlink>
    </w:p>
    <w:p>
      <w:pPr>
        <w:pStyle w:val="TOC2"/>
        <w:tabs>
          <w:tab w:val="right" w:leader="dot" w:pos="8306"/>
        </w:tabs>
      </w:pPr>
      <w:hyperlink w:anchor="_Toc2877" w:history="1">
        <w:r>
          <w:rPr>
            <w:rFonts w:ascii="仿宋" w:eastAsia="仿宋" w:hAnsi="仿宋" w:cs="仿宋" w:hint="eastAsia"/>
            <w:lang w:eastAsia="zh-CN"/>
          </w:rPr>
          <w:t>(三)、质量监控与评估</w:t>
        </w:r>
        <w:r>
          <w:tab/>
        </w:r>
        <w:r>
          <w:fldChar w:fldCharType="begin"/>
        </w:r>
        <w:r>
          <w:instrText xml:space="preserve"> PAGEREF _Toc2877 \h </w:instrText>
        </w:r>
        <w:r>
          <w:fldChar w:fldCharType="separate"/>
        </w:r>
        <w:r>
          <w:t>58</w:t>
        </w:r>
        <w:r>
          <w:fldChar w:fldCharType="end"/>
        </w:r>
      </w:hyperlink>
    </w:p>
    <w:p>
      <w:pPr>
        <w:pStyle w:val="TOC2"/>
        <w:tabs>
          <w:tab w:val="right" w:leader="dot" w:pos="8306"/>
        </w:tabs>
      </w:pPr>
      <w:hyperlink w:anchor="_Toc5505" w:history="1">
        <w:r>
          <w:rPr>
            <w:rFonts w:ascii="仿宋" w:eastAsia="仿宋" w:hAnsi="仿宋" w:cs="仿宋" w:hint="eastAsia"/>
            <w:lang w:eastAsia="zh-CN"/>
          </w:rPr>
          <w:t>(四)、质量改进计划</w:t>
        </w:r>
        <w:r>
          <w:tab/>
        </w:r>
        <w:r>
          <w:fldChar w:fldCharType="begin"/>
        </w:r>
        <w:r>
          <w:instrText xml:space="preserve"> PAGEREF _Toc5505 \h </w:instrText>
        </w:r>
        <w:r>
          <w:fldChar w:fldCharType="separate"/>
        </w:r>
        <w:r>
          <w:t>58</w:t>
        </w:r>
        <w:r>
          <w:fldChar w:fldCharType="end"/>
        </w:r>
      </w:hyperlink>
    </w:p>
    <w:p>
      <w:pPr>
        <w:pStyle w:val="TOC1"/>
        <w:tabs>
          <w:tab w:val="right" w:leader="dot" w:pos="8306"/>
        </w:tabs>
      </w:pPr>
      <w:hyperlink w:anchor="_Toc6269" w:history="1">
        <w:r>
          <w:rPr>
            <w:rFonts w:ascii="仿宋" w:eastAsia="仿宋" w:hAnsi="仿宋" w:cs="仿宋" w:hint="eastAsia"/>
            <w:lang w:eastAsia="zh-CN"/>
          </w:rPr>
          <w:t>十三、人力资源管理与开发</w:t>
        </w:r>
        <w:r>
          <w:tab/>
        </w:r>
        <w:r>
          <w:fldChar w:fldCharType="begin"/>
        </w:r>
        <w:r>
          <w:instrText xml:space="preserve"> PAGEREF _Toc6269 \h </w:instrText>
        </w:r>
        <w:r>
          <w:fldChar w:fldCharType="separate"/>
        </w:r>
        <w:r>
          <w:t>60</w:t>
        </w:r>
        <w:r>
          <w:fldChar w:fldCharType="end"/>
        </w:r>
      </w:hyperlink>
    </w:p>
    <w:p>
      <w:pPr>
        <w:pStyle w:val="TOC2"/>
        <w:tabs>
          <w:tab w:val="right" w:leader="dot" w:pos="8306"/>
        </w:tabs>
      </w:pPr>
      <w:hyperlink w:anchor="_Toc5602" w:history="1">
        <w:r>
          <w:rPr>
            <w:rFonts w:ascii="仿宋" w:eastAsia="仿宋" w:hAnsi="仿宋" w:cs="仿宋" w:hint="eastAsia"/>
            <w:lang w:eastAsia="zh-CN"/>
          </w:rPr>
          <w:t>(一)、人力资源规划</w:t>
        </w:r>
        <w:r>
          <w:tab/>
        </w:r>
        <w:r>
          <w:fldChar w:fldCharType="begin"/>
        </w:r>
        <w:r>
          <w:instrText xml:space="preserve"> PAGEREF _Toc5602 \h </w:instrText>
        </w:r>
        <w:r>
          <w:fldChar w:fldCharType="separate"/>
        </w:r>
        <w:r>
          <w:t>60</w:t>
        </w:r>
        <w:r>
          <w:fldChar w:fldCharType="end"/>
        </w:r>
      </w:hyperlink>
    </w:p>
    <w:p>
      <w:pPr>
        <w:pStyle w:val="TOC2"/>
        <w:tabs>
          <w:tab w:val="right" w:leader="dot" w:pos="8306"/>
        </w:tabs>
      </w:pPr>
      <w:hyperlink w:anchor="_Toc1940" w:history="1">
        <w:r>
          <w:rPr>
            <w:rFonts w:ascii="仿宋" w:eastAsia="仿宋" w:hAnsi="仿宋" w:cs="仿宋" w:hint="eastAsia"/>
            <w:lang w:eastAsia="zh-CN"/>
          </w:rPr>
          <w:t>(二)、人力资源开发与培训</w:t>
        </w:r>
        <w:r>
          <w:tab/>
        </w:r>
        <w:r>
          <w:fldChar w:fldCharType="begin"/>
        </w:r>
        <w:r>
          <w:instrText xml:space="preserve"> PAGEREF _Toc1940 \h </w:instrText>
        </w:r>
        <w:r>
          <w:fldChar w:fldCharType="separate"/>
        </w:r>
        <w:r>
          <w:t>62</w:t>
        </w:r>
        <w:r>
          <w:fldChar w:fldCharType="end"/>
        </w:r>
      </w:hyperlink>
    </w:p>
    <w:p>
      <w:pPr>
        <w:pStyle w:val="TOC1"/>
        <w:tabs>
          <w:tab w:val="right" w:leader="dot" w:pos="8306"/>
        </w:tabs>
      </w:pPr>
      <w:hyperlink w:anchor="_Toc15886" w:history="1">
        <w:r>
          <w:rPr>
            <w:rFonts w:ascii="仿宋" w:eastAsia="仿宋" w:hAnsi="仿宋" w:cs="仿宋" w:hint="eastAsia"/>
            <w:lang w:eastAsia="zh-CN"/>
          </w:rPr>
          <w:t>十四、知识产权管理与保护</w:t>
        </w:r>
        <w:r>
          <w:tab/>
        </w:r>
        <w:r>
          <w:fldChar w:fldCharType="begin"/>
        </w:r>
        <w:r>
          <w:instrText xml:space="preserve"> PAGEREF _Toc15886 \h </w:instrText>
        </w:r>
        <w:r>
          <w:fldChar w:fldCharType="separate"/>
        </w:r>
        <w:r>
          <w:t>64</w:t>
        </w:r>
        <w:r>
          <w:fldChar w:fldCharType="end"/>
        </w:r>
      </w:hyperlink>
    </w:p>
    <w:p>
      <w:pPr>
        <w:pStyle w:val="TOC2"/>
        <w:tabs>
          <w:tab w:val="right" w:leader="dot" w:pos="8306"/>
        </w:tabs>
      </w:pPr>
      <w:hyperlink w:anchor="_Toc23653" w:history="1">
        <w:r>
          <w:rPr>
            <w:rFonts w:ascii="仿宋" w:eastAsia="仿宋" w:hAnsi="仿宋" w:cs="仿宋" w:hint="eastAsia"/>
            <w:lang w:eastAsia="zh-CN"/>
          </w:rPr>
          <w:t>(一)、知识产权管理体系建设</w:t>
        </w:r>
        <w:r>
          <w:tab/>
        </w:r>
        <w:r>
          <w:fldChar w:fldCharType="begin"/>
        </w:r>
        <w:r>
          <w:instrText xml:space="preserve"> PAGEREF _Toc23653 \h </w:instrText>
        </w:r>
        <w:r>
          <w:fldChar w:fldCharType="separate"/>
        </w:r>
        <w:r>
          <w:t>64</w:t>
        </w:r>
        <w:r>
          <w:fldChar w:fldCharType="end"/>
        </w:r>
      </w:hyperlink>
    </w:p>
    <w:p>
      <w:pPr>
        <w:pStyle w:val="TOC2"/>
        <w:tabs>
          <w:tab w:val="right" w:leader="dot" w:pos="8306"/>
        </w:tabs>
      </w:pPr>
      <w:hyperlink w:anchor="_Toc20161" w:history="1">
        <w:r>
          <w:rPr>
            <w:rFonts w:ascii="仿宋" w:eastAsia="仿宋" w:hAnsi="仿宋" w:cs="仿宋" w:hint="eastAsia"/>
            <w:lang w:eastAsia="zh-CN"/>
          </w:rPr>
          <w:t>(二)、知识产权保护措施</w:t>
        </w:r>
        <w:r>
          <w:tab/>
        </w:r>
        <w:r>
          <w:fldChar w:fldCharType="begin"/>
        </w:r>
        <w:r>
          <w:instrText xml:space="preserve"> PAGEREF _Toc20161 \h </w:instrText>
        </w:r>
        <w:r>
          <w:fldChar w:fldCharType="separate"/>
        </w:r>
        <w:r>
          <w:t>65</w:t>
        </w:r>
        <w:r>
          <w:fldChar w:fldCharType="end"/>
        </w:r>
      </w:hyperlink>
    </w:p>
    <w:p>
      <w:pPr>
        <w:pStyle w:val="TOC1"/>
        <w:tabs>
          <w:tab w:val="right" w:leader="dot" w:pos="8306"/>
        </w:tabs>
      </w:pPr>
      <w:hyperlink w:anchor="_Toc6009" w:history="1">
        <w:r>
          <w:rPr>
            <w:rFonts w:ascii="仿宋" w:eastAsia="仿宋" w:hAnsi="仿宋" w:cs="仿宋" w:hint="eastAsia"/>
            <w:lang w:eastAsia="zh-CN"/>
          </w:rPr>
          <w:t>十五、项目施工方案</w:t>
        </w:r>
        <w:r>
          <w:tab/>
        </w:r>
        <w:r>
          <w:fldChar w:fldCharType="begin"/>
        </w:r>
        <w:r>
          <w:instrText xml:space="preserve"> PAGEREF _Toc6009 \h </w:instrText>
        </w:r>
        <w:r>
          <w:fldChar w:fldCharType="separate"/>
        </w:r>
        <w:r>
          <w:t>66</w:t>
        </w:r>
        <w:r>
          <w:fldChar w:fldCharType="end"/>
        </w:r>
      </w:hyperlink>
    </w:p>
    <w:p>
      <w:pPr>
        <w:pStyle w:val="TOC2"/>
        <w:tabs>
          <w:tab w:val="right" w:leader="dot" w:pos="8306"/>
        </w:tabs>
      </w:pPr>
      <w:hyperlink w:anchor="_Toc1564" w:history="1">
        <w:r>
          <w:rPr>
            <w:rFonts w:ascii="仿宋" w:eastAsia="仿宋" w:hAnsi="仿宋" w:cs="仿宋" w:hint="eastAsia"/>
            <w:lang w:eastAsia="zh-CN"/>
          </w:rPr>
          <w:t>(一)、施工组织设计</w:t>
        </w:r>
        <w:r>
          <w:tab/>
        </w:r>
        <w:r>
          <w:fldChar w:fldCharType="begin"/>
        </w:r>
        <w:r>
          <w:instrText xml:space="preserve"> PAGEREF _Toc1564 \h </w:instrText>
        </w:r>
        <w:r>
          <w:fldChar w:fldCharType="separate"/>
        </w:r>
        <w:r>
          <w:t>66</w:t>
        </w:r>
        <w:r>
          <w:fldChar w:fldCharType="end"/>
        </w:r>
      </w:hyperlink>
    </w:p>
    <w:p>
      <w:pPr>
        <w:pStyle w:val="TOC2"/>
        <w:tabs>
          <w:tab w:val="right" w:leader="dot" w:pos="8306"/>
        </w:tabs>
      </w:pPr>
      <w:hyperlink w:anchor="_Toc10050" w:history="1">
        <w:r>
          <w:rPr>
            <w:rFonts w:ascii="仿宋" w:eastAsia="仿宋" w:hAnsi="仿宋" w:cs="仿宋" w:hint="eastAsia"/>
            <w:lang w:eastAsia="zh-CN"/>
          </w:rPr>
          <w:t>(二)、施工工艺与技术路线</w:t>
        </w:r>
        <w:r>
          <w:tab/>
        </w:r>
        <w:r>
          <w:fldChar w:fldCharType="begin"/>
        </w:r>
        <w:r>
          <w:instrText xml:space="preserve"> PAGEREF _Toc10050 \h </w:instrText>
        </w:r>
        <w:r>
          <w:fldChar w:fldCharType="separate"/>
        </w:r>
        <w:r>
          <w:t>68</w:t>
        </w:r>
        <w:r>
          <w:fldChar w:fldCharType="end"/>
        </w:r>
      </w:hyperlink>
    </w:p>
    <w:p>
      <w:pPr>
        <w:pStyle w:val="TOC2"/>
        <w:tabs>
          <w:tab w:val="right" w:leader="dot" w:pos="8306"/>
        </w:tabs>
      </w:pPr>
      <w:hyperlink w:anchor="_Toc26195" w:history="1">
        <w:r>
          <w:rPr>
            <w:rFonts w:ascii="仿宋" w:eastAsia="仿宋" w:hAnsi="仿宋" w:cs="仿宋" w:hint="eastAsia"/>
            <w:lang w:eastAsia="zh-CN"/>
          </w:rPr>
          <w:t>(三)、关键节点施工计划</w:t>
        </w:r>
        <w:r>
          <w:tab/>
        </w:r>
        <w:r>
          <w:fldChar w:fldCharType="begin"/>
        </w:r>
        <w:r>
          <w:instrText xml:space="preserve"> PAGEREF _Toc26195 \h </w:instrText>
        </w:r>
        <w:r>
          <w:fldChar w:fldCharType="separate"/>
        </w:r>
        <w:r>
          <w:t>69</w:t>
        </w:r>
        <w:r>
          <w:fldChar w:fldCharType="end"/>
        </w:r>
      </w:hyperlink>
    </w:p>
    <w:p>
      <w:pPr>
        <w:pStyle w:val="TOC2"/>
        <w:tabs>
          <w:tab w:val="right" w:leader="dot" w:pos="8306"/>
        </w:tabs>
      </w:pPr>
      <w:hyperlink w:anchor="_Toc17541" w:history="1">
        <w:r>
          <w:rPr>
            <w:rFonts w:ascii="仿宋" w:eastAsia="仿宋" w:hAnsi="仿宋" w:cs="仿宋" w:hint="eastAsia"/>
            <w:lang w:eastAsia="zh-CN"/>
          </w:rPr>
          <w:t>(四)、施工现场管理</w:t>
        </w:r>
        <w:r>
          <w:tab/>
        </w:r>
        <w:r>
          <w:fldChar w:fldCharType="begin"/>
        </w:r>
        <w:r>
          <w:instrText xml:space="preserve"> PAGEREF _Toc17541 \h </w:instrText>
        </w:r>
        <w:r>
          <w:fldChar w:fldCharType="separate"/>
        </w:r>
        <w:r>
          <w:t>71</w:t>
        </w:r>
        <w:r>
          <w:fldChar w:fldCharType="end"/>
        </w:r>
      </w:hyperlink>
    </w:p>
    <w:p>
      <w:pPr>
        <w:pStyle w:val="TOC1"/>
        <w:tabs>
          <w:tab w:val="right" w:leader="dot" w:pos="8306"/>
        </w:tabs>
      </w:pPr>
      <w:hyperlink w:anchor="_Toc3826" w:history="1">
        <w:r>
          <w:rPr>
            <w:rFonts w:ascii="仿宋" w:eastAsia="仿宋" w:hAnsi="仿宋" w:cs="仿宋" w:hint="eastAsia"/>
            <w:lang w:eastAsia="zh-CN"/>
          </w:rPr>
          <w:t>十六、企业合规与伦理</w:t>
        </w:r>
        <w:r>
          <w:tab/>
        </w:r>
        <w:r>
          <w:fldChar w:fldCharType="begin"/>
        </w:r>
        <w:r>
          <w:instrText xml:space="preserve"> PAGEREF _Toc3826 \h </w:instrText>
        </w:r>
        <w:r>
          <w:fldChar w:fldCharType="separate"/>
        </w:r>
        <w:r>
          <w:t>73</w:t>
        </w:r>
        <w:r>
          <w:fldChar w:fldCharType="end"/>
        </w:r>
      </w:hyperlink>
    </w:p>
    <w:p>
      <w:pPr>
        <w:pStyle w:val="TOC2"/>
        <w:tabs>
          <w:tab w:val="right" w:leader="dot" w:pos="8306"/>
        </w:tabs>
      </w:pPr>
      <w:hyperlink w:anchor="_Toc6928" w:history="1">
        <w:r>
          <w:rPr>
            <w:rFonts w:ascii="仿宋" w:eastAsia="仿宋" w:hAnsi="仿宋" w:cs="仿宋" w:hint="eastAsia"/>
            <w:lang w:eastAsia="zh-CN"/>
          </w:rPr>
          <w:t>(一)、合规政策与程序</w:t>
        </w:r>
        <w:r>
          <w:tab/>
        </w:r>
        <w:r>
          <w:fldChar w:fldCharType="begin"/>
        </w:r>
        <w:r>
          <w:instrText xml:space="preserve"> PAGEREF _Toc6928 \h </w:instrText>
        </w:r>
        <w:r>
          <w:fldChar w:fldCharType="separate"/>
        </w:r>
        <w:r>
          <w:t>73</w:t>
        </w:r>
        <w:r>
          <w:fldChar w:fldCharType="end"/>
        </w:r>
      </w:hyperlink>
    </w:p>
    <w:p>
      <w:pPr>
        <w:pStyle w:val="TOC2"/>
        <w:tabs>
          <w:tab w:val="right" w:leader="dot" w:pos="8306"/>
        </w:tabs>
      </w:pPr>
      <w:hyperlink w:anchor="_Toc9529" w:history="1">
        <w:r>
          <w:rPr>
            <w:rFonts w:ascii="仿宋" w:eastAsia="仿宋" w:hAnsi="仿宋" w:cs="仿宋" w:hint="eastAsia"/>
            <w:lang w:eastAsia="zh-CN"/>
          </w:rPr>
          <w:t>(二)、伦理规范与培训</w:t>
        </w:r>
        <w:r>
          <w:tab/>
        </w:r>
        <w:r>
          <w:fldChar w:fldCharType="begin"/>
        </w:r>
        <w:r>
          <w:instrText xml:space="preserve"> PAGEREF _Toc9529 \h </w:instrText>
        </w:r>
        <w:r>
          <w:fldChar w:fldCharType="separate"/>
        </w:r>
        <w:r>
          <w:t>74</w:t>
        </w:r>
        <w:r>
          <w:fldChar w:fldCharType="end"/>
        </w:r>
      </w:hyperlink>
    </w:p>
    <w:p>
      <w:pPr>
        <w:pStyle w:val="TOC2"/>
        <w:tabs>
          <w:tab w:val="right" w:leader="dot" w:pos="8306"/>
        </w:tabs>
      </w:pPr>
      <w:hyperlink w:anchor="_Toc26918" w:history="1">
        <w:r>
          <w:rPr>
            <w:rFonts w:ascii="仿宋" w:eastAsia="仿宋" w:hAnsi="仿宋" w:cs="仿宋" w:hint="eastAsia"/>
            <w:lang w:eastAsia="zh-CN"/>
          </w:rPr>
          <w:t>(三)、合规风险评估</w:t>
        </w:r>
        <w:r>
          <w:tab/>
        </w:r>
        <w:r>
          <w:fldChar w:fldCharType="begin"/>
        </w:r>
        <w:r>
          <w:instrText xml:space="preserve"> PAGEREF _Toc26918 \h </w:instrText>
        </w:r>
        <w:r>
          <w:fldChar w:fldCharType="separate"/>
        </w:r>
        <w:r>
          <w:t>75</w:t>
        </w:r>
        <w:r>
          <w:fldChar w:fldCharType="end"/>
        </w:r>
      </w:hyperlink>
    </w:p>
    <w:p>
      <w:pPr>
        <w:pStyle w:val="TOC2"/>
        <w:tabs>
          <w:tab w:val="right" w:leader="dot" w:pos="8306"/>
        </w:tabs>
      </w:pPr>
      <w:hyperlink w:anchor="_Toc27736" w:history="1">
        <w:r>
          <w:rPr>
            <w:rFonts w:ascii="仿宋" w:eastAsia="仿宋" w:hAnsi="仿宋" w:cs="仿宋" w:hint="eastAsia"/>
            <w:lang w:eastAsia="zh-CN"/>
          </w:rPr>
          <w:t>(四)、合规监督与执行</w:t>
        </w:r>
        <w:r>
          <w:tab/>
        </w:r>
        <w:r>
          <w:fldChar w:fldCharType="begin"/>
        </w:r>
        <w:r>
          <w:instrText xml:space="preserve"> PAGEREF _Toc27736 \h </w:instrText>
        </w:r>
        <w:r>
          <w:fldChar w:fldCharType="separate"/>
        </w:r>
        <w:r>
          <w:t>76</w:t>
        </w:r>
        <w:r>
          <w:fldChar w:fldCharType="end"/>
        </w:r>
      </w:hyperlink>
    </w:p>
    <w:p>
      <w:pPr>
        <w:pStyle w:val="TOC1"/>
        <w:tabs>
          <w:tab w:val="right" w:leader="dot" w:pos="8306"/>
        </w:tabs>
      </w:pPr>
      <w:hyperlink w:anchor="_Toc21319" w:history="1">
        <w:r>
          <w:rPr>
            <w:rFonts w:ascii="仿宋" w:eastAsia="仿宋" w:hAnsi="仿宋" w:cs="仿宋" w:hint="eastAsia"/>
            <w:lang w:eastAsia="zh-CN"/>
          </w:rPr>
          <w:t>十七、成果转化与推广应用</w:t>
        </w:r>
        <w:r>
          <w:tab/>
        </w:r>
        <w:r>
          <w:fldChar w:fldCharType="begin"/>
        </w:r>
        <w:r>
          <w:instrText xml:space="preserve"> PAGEREF _Toc21319 \h </w:instrText>
        </w:r>
        <w:r>
          <w:fldChar w:fldCharType="separate"/>
        </w:r>
        <w:r>
          <w:t>77</w:t>
        </w:r>
        <w:r>
          <w:fldChar w:fldCharType="end"/>
        </w:r>
      </w:hyperlink>
    </w:p>
    <w:p>
      <w:pPr>
        <w:pStyle w:val="TOC2"/>
        <w:tabs>
          <w:tab w:val="right" w:leader="dot" w:pos="8306"/>
        </w:tabs>
      </w:pPr>
      <w:hyperlink w:anchor="_Toc29846" w:history="1">
        <w:r>
          <w:rPr>
            <w:rFonts w:ascii="仿宋" w:eastAsia="仿宋" w:hAnsi="仿宋" w:cs="仿宋" w:hint="eastAsia"/>
            <w:lang w:eastAsia="zh-CN"/>
          </w:rPr>
          <w:t>(一)、成果转化策略制定</w:t>
        </w:r>
        <w:r>
          <w:tab/>
        </w:r>
        <w:r>
          <w:fldChar w:fldCharType="begin"/>
        </w:r>
        <w:r>
          <w:instrText xml:space="preserve"> PAGEREF _Toc29846 \h </w:instrText>
        </w:r>
        <w:r>
          <w:fldChar w:fldCharType="separate"/>
        </w:r>
        <w:r>
          <w:t>77</w:t>
        </w:r>
        <w:r>
          <w:fldChar w:fldCharType="end"/>
        </w:r>
      </w:hyperlink>
    </w:p>
    <w:p>
      <w:pPr>
        <w:pStyle w:val="TOC2"/>
        <w:tabs>
          <w:tab w:val="right" w:leader="dot" w:pos="8306"/>
        </w:tabs>
      </w:pPr>
      <w:hyperlink w:anchor="_Toc22337" w:history="1">
        <w:r>
          <w:rPr>
            <w:rFonts w:ascii="仿宋" w:eastAsia="仿宋" w:hAnsi="仿宋" w:cs="仿宋" w:hint="eastAsia"/>
            <w:lang w:eastAsia="zh-CN"/>
          </w:rPr>
          <w:t>(二)、成果推广应用方案</w:t>
        </w:r>
        <w:r>
          <w:tab/>
        </w:r>
        <w:r>
          <w:fldChar w:fldCharType="begin"/>
        </w:r>
        <w:r>
          <w:instrText xml:space="preserve"> PAGEREF _Toc22337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42"/>
      <w:r>
        <w:rPr>
          <w:rFonts w:ascii="仿宋" w:eastAsia="仿宋" w:hAnsi="仿宋" w:cs="仿宋" w:hint="eastAsia"/>
          <w:sz w:val="28"/>
          <w:lang w:eastAsia="zh-CN"/>
        </w:rPr>
        <w:t>一、LED照明项目概论</w:t>
      </w:r>
      <w:bookmarkEnd w:id="2"/>
    </w:p>
    <w:p>
      <w:pPr>
        <w:pStyle w:val="Heading2"/>
        <w:rPr>
          <w:rFonts w:ascii="仿宋" w:eastAsia="仿宋" w:hAnsi="仿宋" w:cs="仿宋" w:hint="eastAsia"/>
          <w:lang w:eastAsia="zh-CN"/>
        </w:rPr>
      </w:pPr>
      <w:bookmarkStart w:id="3" w:name="_Toc16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LED照明项目的申报单位是“XXX实业发展公司”，这是一家在其所处行业内备受尊敬的企业。公司自成立以来，通过其在LED照明项目中表现出的创新精神和卓越执行力，在市场上赢得了显著的地位。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该公司的法定代表人秦XX，在LED照明项目及其他多个行业领域中都有着显著的贡献。秦XX以其出色的领导才能和敏锐的商业洞察力，带领公司在LED照明项目等多个领域实现了持续的成长和成功。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LED照明项目的重要合作伙伴。公司专注于[行业名称]领域，以创新作为驱动力，不断推动技术进步和市场扩张。在LED照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LED照明项目中展现了强劲的增长和稳定的财务表现。公司通过有效的策略，在LED照明项目中扩大了其市场份额并增强了盈利能力。同时，公司积极承担社会责任，参与各类社会公益项目，增强了其在LED照明项目中的品牌形象和社会影响力。</w:t>
      </w:r>
    </w:p>
    <w:p>
      <w:pPr>
        <w:pStyle w:val="Heading2"/>
        <w:ind w:firstLine="560" w:firstLineChars="200"/>
        <w:rPr>
          <w:rFonts w:ascii="仿宋" w:eastAsia="仿宋" w:hAnsi="仿宋" w:cs="仿宋" w:hint="eastAsia"/>
          <w:sz w:val="28"/>
          <w:lang w:eastAsia="zh-CN"/>
        </w:rPr>
      </w:pPr>
      <w:bookmarkStart w:id="4" w:name="_Toc638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照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LED照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85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660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194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https://d.book118.com/266101014202010054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E6064"/>
    <w:rsid w:val="151E60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101014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2024-02-17T03:28:00Z</dcterms:created>
  <dcterms:modified xsi:type="dcterms:W3CDTF">2024-02-17T03:29:05Z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FF9C786C78A44173A07FF3080AD856E9_11</vt:lpwstr>
  </property>
  <property fmtid="{D5CDD505-2E9C-101B-9397-08002B2CF9AE}" pid="3" name="KSOProductBuildVer">
    <vt:lpwstr>2052-12.1.0.16250</vt:lpwstr>
  </property>
</Properties>
</file>