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center"/>
        <w:rPr>
          <w:sz w:val="54"/>
          <w:szCs w:val="54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</w:rPr>
        <w:t>手提电子秤电路设计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936" w:lineRule="exact"/>
        <w:ind w:left="0" w:right="0" w:firstLine="780"/>
        <w:jc w:val="both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摘要：</w:t>
      </w:r>
      <w:r>
        <w:rPr>
          <w:color w:val="000000"/>
          <w:spacing w:val="0"/>
          <w:w w:val="100"/>
          <w:position w:val="0"/>
        </w:rPr>
        <w:t>手提电子秤具有称重精确度高，简单实用，携带方 便成成本低，制作简单，测量准确，分辨率高，不易损坏和价格 便宜等优点，是家庭购物使用的首选。其电路构成主要有测量电 路，差动放大电路，</w:t>
      </w:r>
      <w:r>
        <w:rPr>
          <w:color w:val="000000"/>
          <w:spacing w:val="0"/>
          <w:w w:val="100"/>
          <w:position w:val="0"/>
        </w:rPr>
        <w:t>A/D</w:t>
      </w:r>
      <w:r>
        <w:rPr>
          <w:color w:val="000000"/>
          <w:spacing w:val="0"/>
          <w:w w:val="100"/>
          <w:position w:val="0"/>
        </w:rPr>
        <w:t>转换，显示电路。其中测量电路中最主 要的元器件就是电阻应变式传感器。电阻应变式传感器是传感器 中应用最多的一种，广泛应用于电子秤以及各种新型结构的测量 装置。而差动放大电路的作用就是把传感器输出的微弱的模拟信 号进行一定倍数的放大，以满足</w:t>
      </w:r>
      <w:r>
        <w:rPr>
          <w:color w:val="000000"/>
          <w:spacing w:val="0"/>
          <w:w w:val="100"/>
          <w:position w:val="0"/>
        </w:rPr>
        <w:t>A/D</w:t>
      </w:r>
      <w:r>
        <w:rPr>
          <w:color w:val="000000"/>
          <w:spacing w:val="0"/>
          <w:w w:val="100"/>
          <w:position w:val="0"/>
        </w:rPr>
        <w:t>转换器对输入信号电平的要 求。</w:t>
      </w:r>
      <w:r>
        <w:rPr>
          <w:color w:val="000000"/>
          <w:spacing w:val="0"/>
          <w:w w:val="100"/>
          <w:position w:val="0"/>
        </w:rPr>
        <w:t>A/D</w:t>
      </w:r>
      <w:r>
        <w:rPr>
          <w:color w:val="000000"/>
          <w:spacing w:val="0"/>
          <w:w w:val="100"/>
          <w:position w:val="0"/>
        </w:rPr>
        <w:t>转换的作用是把模拟信号转变成数字信号，进行模数转 换，然后把数字信号输送到显示电路中去，最后由显示电路显示 出测量结果。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720"/>
        <w:jc w:val="both"/>
        <w:sectPr>
          <w:pgSz w:w="15480" w:h="21850"/>
          <w:pgMar w:top="1882" w:right="2645" w:bottom="1882" w:left="2669" w:header="0" w:footer="3" w:gutter="0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关键词：电子秤测量显示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目录</w:t>
      </w:r>
    </w:p>
    <w:p>
      <w:pPr>
        <w:widowControl w:val="0"/>
        <w:spacing w:line="1" w:lineRule="exact"/>
        <w:sectPr>
          <w:pgSz w:w="15480" w:h="21850"/>
          <w:pgMar w:top="2136" w:right="2673" w:bottom="8771" w:left="2558" w:header="0" w:footer="3" w:gutter="0"/>
          <w:pgNumType w:start="2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241300" distB="0" distL="0" distR="0" simplePos="0" relativeHeight="251659264" behindDoc="0" locked="0" layoutInCell="1" allowOverlap="1">
                <wp:simplePos x="0" y="0"/>
                <wp:positionH relativeFrom="page">
                  <wp:posOffset>1697990</wp:posOffset>
                </wp:positionH>
                <wp:positionV relativeFrom="paragraph">
                  <wp:posOffset>241300</wp:posOffset>
                </wp:positionV>
                <wp:extent cx="2319655" cy="2038985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19655" cy="2038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dot" w:pos="3466"/>
                              </w:tabs>
                              <w:bidi w:val="0"/>
                              <w:spacing w:before="0" w:after="5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1绪论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ab/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2系统总工作电路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....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3单元电路的具体设计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dot" w:pos="3490"/>
                              </w:tabs>
                              <w:bidi w:val="0"/>
                              <w:spacing w:before="0" w:after="500" w:line="240" w:lineRule="auto"/>
                              <w:ind w:left="0" w:right="0" w:firstLine="620"/>
                              <w:jc w:val="left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3.1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测量电路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ab/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182.65pt;height:160.55pt;margin-top:19pt;margin-left:133.7pt;mso-position-horizontal-relative:page;mso-wrap-distance-bottom:0;mso-wrap-distance-left:0;mso-wrap-distance-right:0;mso-wrap-distance-top:19pt;position:absolute;v-text-anchor:top;z-index:25165824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dot" w:pos="3466"/>
                        </w:tabs>
                        <w:bidi w:val="0"/>
                        <w:spacing w:before="0" w:after="5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1绪论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ab/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2系统总工作电路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....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3单元电路的具体设计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dot" w:pos="3490"/>
                        </w:tabs>
                        <w:bidi w:val="0"/>
                        <w:spacing w:before="0" w:after="500" w:line="240" w:lineRule="auto"/>
                        <w:ind w:left="0" w:right="0" w:firstLine="620"/>
                        <w:jc w:val="left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3.1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测量电路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ab/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44475" distB="2540" distL="0" distR="0" simplePos="0" relativeHeight="251661312" behindDoc="0" locked="0" layoutInCell="1" allowOverlap="1">
                <wp:simplePos x="0" y="0"/>
                <wp:positionH relativeFrom="page">
                  <wp:posOffset>6019800</wp:posOffset>
                </wp:positionH>
                <wp:positionV relativeFrom="paragraph">
                  <wp:posOffset>244475</wp:posOffset>
                </wp:positionV>
                <wp:extent cx="2112010" cy="203327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12010" cy="2033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错误！未定义书签。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right" w:leader="dot" w:pos="3192"/>
                              </w:tabs>
                              <w:bidi w:val="0"/>
                              <w:spacing w:before="0" w:after="52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right" w:leader="dot" w:pos="3206"/>
                              </w:tabs>
                              <w:bidi w:val="0"/>
                              <w:spacing w:before="0" w:after="52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right" w:leader="dot" w:pos="3298"/>
                              </w:tabs>
                              <w:bidi w:val="0"/>
                              <w:spacing w:before="0" w:after="52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166.3pt;height:160.1pt;margin-top:19.25pt;margin-left:474pt;mso-position-horizontal-relative:page;mso-wrap-distance-bottom:0.2pt;mso-wrap-distance-left:0;mso-wrap-distance-right:0;mso-wrap-distance-top:19.25pt;position:absolute;v-text-anchor:top;z-index:25166028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60" w:line="240" w:lineRule="auto"/>
                        <w:ind w:left="0" w:right="0" w:firstLine="0"/>
                        <w:jc w:val="left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错误！未定义书签。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right" w:leader="dot" w:pos="3192"/>
                        </w:tabs>
                        <w:bidi w:val="0"/>
                        <w:spacing w:before="0" w:after="52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right" w:leader="dot" w:pos="3206"/>
                        </w:tabs>
                        <w:bidi w:val="0"/>
                        <w:spacing w:before="0" w:after="52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4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right" w:leader="dot" w:pos="3298"/>
                        </w:tabs>
                        <w:bidi w:val="0"/>
                        <w:spacing w:before="0" w:after="520" w:line="240" w:lineRule="auto"/>
                        <w:ind w:left="0" w:right="0" w:firstLine="0"/>
                        <w:jc w:val="right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ab/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53" w:after="53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5480" w:h="21850"/>
          <w:pgMar w:top="1814" w:right="0" w:bottom="2196" w:left="0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740"/>
        <w:jc w:val="left"/>
      </w:pPr>
      <w:r>
        <w:rPr>
          <w:b/>
          <w:bCs/>
          <w:color w:val="000000"/>
          <w:spacing w:val="0"/>
          <w:w w:val="100"/>
          <w:position w:val="0"/>
        </w:rPr>
        <w:t>3.2</w:t>
      </w:r>
      <w:r>
        <w:rPr>
          <w:color w:val="000000"/>
          <w:spacing w:val="0"/>
          <w:w w:val="100"/>
          <w:position w:val="0"/>
        </w:rPr>
        <w:t>差动放大电路: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0138"/>
        </w:tabs>
        <w:bidi w:val="0"/>
        <w:spacing w:before="0" w:line="240" w:lineRule="auto"/>
        <w:ind w:left="0" w:right="0" w:firstLine="74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44" w:tooltip="Current Document" w:history="1">
        <w:r>
          <w:rPr>
            <w:b/>
            <w:bCs/>
            <w:color w:val="000000"/>
            <w:spacing w:val="0"/>
            <w:w w:val="100"/>
            <w:position w:val="0"/>
          </w:rPr>
          <w:t xml:space="preserve">3.3 A/D </w:t>
        </w:r>
        <w:r>
          <w:rPr>
            <w:color w:val="000000"/>
            <w:spacing w:val="0"/>
            <w:w w:val="100"/>
            <w:position w:val="0"/>
          </w:rPr>
          <w:t>转换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i/>
            <w:iCs/>
            <w:color w:val="0000FF"/>
            <w:spacing w:val="0"/>
            <w:w w:val="100"/>
            <w:position w:val="0"/>
          </w:rPr>
          <w:t>10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0138"/>
        </w:tabs>
        <w:bidi w:val="0"/>
        <w:spacing w:before="0" w:line="240" w:lineRule="auto"/>
        <w:ind w:left="0" w:right="0" w:firstLine="740"/>
        <w:jc w:val="left"/>
      </w:pPr>
      <w:hyperlink w:anchor="bookmark57" w:tooltip="Current Document" w:history="1">
        <w:r>
          <w:rPr>
            <w:i/>
            <w:iCs/>
            <w:color w:val="000000"/>
            <w:spacing w:val="0"/>
            <w:w w:val="100"/>
            <w:position w:val="0"/>
          </w:rPr>
          <w:t>3.4</w:t>
        </w:r>
        <w:r>
          <w:rPr>
            <w:color w:val="000000"/>
            <w:spacing w:val="0"/>
            <w:w w:val="100"/>
            <w:position w:val="0"/>
          </w:rPr>
          <w:t>显示电路设计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b/>
            <w:bCs/>
            <w:color w:val="000000"/>
            <w:spacing w:val="0"/>
            <w:w w:val="100"/>
            <w:position w:val="0"/>
          </w:rPr>
          <w:t>13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left" w:leader="dot" w:pos="657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4系统所需元件列表：</w:t>
      </w:r>
      <w:r>
        <w:rPr>
          <w:color w:val="000000"/>
          <w:spacing w:val="0"/>
          <w:w w:val="100"/>
          <w:position w:val="0"/>
        </w:rPr>
        <w:tab/>
      </w:r>
      <w:r>
        <w:rPr>
          <w:b/>
          <w:bCs/>
          <w:color w:val="000000"/>
          <w:spacing w:val="0"/>
          <w:w w:val="100"/>
          <w:position w:val="0"/>
        </w:rPr>
        <w:t>错误！未定义书签。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leader="dot" w:pos="657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5心得</w:t>
      </w:r>
      <w:r>
        <w:rPr>
          <w:color w:val="000000"/>
          <w:spacing w:val="0"/>
          <w:w w:val="100"/>
          <w:position w:val="0"/>
        </w:rPr>
        <w:tab/>
      </w:r>
      <w:r>
        <w:rPr>
          <w:b/>
          <w:bCs/>
          <w:color w:val="000000"/>
          <w:spacing w:val="0"/>
          <w:w w:val="100"/>
          <w:position w:val="0"/>
        </w:rPr>
        <w:t>错误！未定义书签。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0138"/>
        </w:tabs>
        <w:bidi w:val="0"/>
        <w:spacing w:before="0" w:line="240" w:lineRule="auto"/>
        <w:ind w:left="0" w:right="0" w:firstLine="0"/>
        <w:jc w:val="left"/>
        <w:sectPr>
          <w:type w:val="continuous"/>
          <w:pgSz w:w="15480" w:h="21850"/>
          <w:pgMar w:top="1814" w:right="2518" w:bottom="2196" w:left="2609" w:header="0" w:footer="3" w:gutter="0"/>
          <w:pgNumType w:start="4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7885430</wp:posOffset>
                </wp:positionH>
                <wp:positionV relativeFrom="paragraph">
                  <wp:posOffset>596900</wp:posOffset>
                </wp:positionV>
                <wp:extent cx="240665" cy="274320"/>
                <wp:wrapSquare wrapText="left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066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3"/>
                                <w:spacing w:val="0"/>
                                <w:w w:val="100"/>
                                <w:position w:val="0"/>
                              </w:rPr>
                              <w:t>19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18.95pt;height:21.6pt;margin-top:47pt;margin-left:620.9pt;mso-position-horizontal-relative:page;mso-wrap-distance-bottom:0;mso-wrap-distance-left:9pt;mso-wrap-distance-right:9pt;mso-wrap-distance-top:0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3"/>
                          <w:spacing w:val="0"/>
                          <w:w w:val="100"/>
                          <w:position w:val="0"/>
                        </w:rPr>
                        <w:t>19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hyperlink w:anchor="bookmark72" w:tooltip="Current Document" w:history="1">
        <w:r>
          <w:rPr>
            <w:color w:val="000000"/>
            <w:spacing w:val="0"/>
            <w:w w:val="100"/>
            <w:position w:val="0"/>
          </w:rPr>
          <w:t>参考文献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18</w:t>
        </w:r>
      </w:hyperlink>
      <w:r>
        <w:rPr>
          <w:color w:val="000000"/>
          <w:spacing w:val="0"/>
          <w:w w:val="100"/>
          <w:position w:val="0"/>
        </w:rPr>
        <w:t xml:space="preserve"> </w:t>
      </w:r>
      <w:r>
        <w:rPr>
          <w:rStyle w:val="a0"/>
          <w:color w:val="000003"/>
        </w:rPr>
        <w:t>附录</w:t>
      </w:r>
      <w:r>
        <w:fldChar w:fldCharType="end"/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绪论</w:t>
      </w:r>
      <w:bookmarkEnd w:id="0"/>
      <w:bookmarkEnd w:id="1"/>
      <w:bookmarkEnd w:id="2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720"/>
        <w:jc w:val="both"/>
      </w:pPr>
      <w:r>
        <w:rPr>
          <w:color w:val="000003"/>
          <w:spacing w:val="0"/>
          <w:w w:val="100"/>
          <w:position w:val="0"/>
        </w:rPr>
        <w:t>随着时代科技的迅猛发展，微电子学和计算机等现代电子技 术的成就给传统的电子测量与仪器带来了巨大的冲击和革命性的 影响。常规的测试仪器仪表和控制装置被更先进的智能仪器所取 代，使得传统的电子测量仪器在远离、功能、精度及自动化水平 定方面发生了巨大变化，并相应的出现了各种各样的智能仪器控 制系统，使得科学实验和应用工程的自动化程度得以显著提高。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电子称重技术从静态称重向动态称重发展：计量方法从模拟 测量向数字测量发展;测量特点从单参数测量向多参数测量发展， 特别是对快速称重和动态称重的研究与应用。通过分析近年来电 子衡器产品的发展情况及国内外市场的需求，电子衡器总的发展 趋势是小型化、模块化、集成化、智能化；其技术性能趋向是速 率高、准确度高、稳定性高、可靠性高；其功能趋向是称重计量 的控制信息和非控制信息并重的“智能化”功能；其应用性能趋 向于综合性和组合性。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手提电子秤工作的大致流程可归结为如下四点。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720"/>
        <w:jc w:val="both"/>
        <w:sectPr>
          <w:type w:val="nextPage"/>
          <w:pgSz w:w="15480" w:h="21850"/>
          <w:pgMar w:top="1814" w:right="2518" w:bottom="2196" w:left="2609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首先利用由电阻应变式传感器组成的测量电路测出物质的重 量信号。其次，由差动放大器电路把传感器输出的微弱信号进行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一定倍数的放大，然后送</w:t>
      </w:r>
      <w:r>
        <w:rPr>
          <w:color w:val="000000"/>
          <w:spacing w:val="0"/>
          <w:w w:val="100"/>
          <w:position w:val="0"/>
        </w:rPr>
        <w:t>A/D</w:t>
      </w:r>
      <w:r>
        <w:rPr>
          <w:color w:val="000000"/>
          <w:spacing w:val="0"/>
          <w:w w:val="100"/>
          <w:position w:val="0"/>
        </w:rPr>
        <w:t>转换电路中。然后再由</w:t>
      </w:r>
      <w:r>
        <w:rPr>
          <w:color w:val="000000"/>
          <w:spacing w:val="0"/>
          <w:w w:val="100"/>
          <w:position w:val="0"/>
        </w:rPr>
        <w:t>A/D</w:t>
      </w:r>
      <w:r>
        <w:rPr>
          <w:color w:val="000000"/>
          <w:spacing w:val="0"/>
          <w:w w:val="100"/>
          <w:position w:val="0"/>
        </w:rPr>
        <w:t xml:space="preserve">转换电 </w:t>
      </w:r>
      <w:r>
        <w:rPr>
          <w:color w:val="000000"/>
          <w:spacing w:val="0"/>
          <w:w w:val="100"/>
          <w:position w:val="0"/>
        </w:rPr>
        <w:t>路把接收到的模拟信号转换成数字信号，传送到显示电路。最后 由显示电路显示数据。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具体框架如下：</w:t>
      </w:r>
    </w:p>
    <w:p>
      <w:pPr>
        <w:widowControl w:val="0"/>
        <w:spacing w:line="1" w:lineRule="exact"/>
      </w:pPr>
      <w:r>
        <w:drawing>
          <wp:anchor distT="241300" distB="0" distL="1395730" distR="0" simplePos="0" relativeHeight="251664384" behindDoc="0" locked="0" layoutInCell="1" allowOverlap="1">
            <wp:simplePos x="0" y="0"/>
            <wp:positionH relativeFrom="page">
              <wp:posOffset>3255010</wp:posOffset>
            </wp:positionH>
            <wp:positionV relativeFrom="paragraph">
              <wp:posOffset>241300</wp:posOffset>
            </wp:positionV>
            <wp:extent cx="4766945" cy="1353185"/>
            <wp:wrapTopAndBottom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box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6945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1859280</wp:posOffset>
                </wp:positionH>
                <wp:positionV relativeFrom="paragraph">
                  <wp:posOffset>415290</wp:posOffset>
                </wp:positionV>
                <wp:extent cx="1146175" cy="713105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46175" cy="7131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电阻应变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式传感器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8" type="#_x0000_t202" style="width:90.25pt;height:56.15pt;margin-top:32.7pt;margin-left:146.4pt;mso-position-horizontal-relative:page;mso-wrap-distance-bottom:0;mso-wrap-distance-left:0;mso-wrap-distance-right:0;mso-wrap-distance-top:0;position:absolute;v-text-anchor:top;z-index:251666432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电阻应变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式传感器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241300" distB="0" distL="0" distR="0" simplePos="0" relativeHeight="251665408" behindDoc="0" locked="0" layoutInCell="1" allowOverlap="1">
            <wp:simplePos x="0" y="0"/>
            <wp:positionH relativeFrom="page">
              <wp:posOffset>8068310</wp:posOffset>
            </wp:positionH>
            <wp:positionV relativeFrom="paragraph">
              <wp:posOffset>241300</wp:posOffset>
            </wp:positionV>
            <wp:extent cx="1237615" cy="1353185"/>
            <wp:wrapTopAndBottom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68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系统总工作电路</w:t>
      </w:r>
      <w:bookmarkEnd w:id="3"/>
      <w:bookmarkEnd w:id="4"/>
      <w:bookmarkEnd w:id="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12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根据设计要求，选用电阻应变式传感器,它是以电阻应变计为 转换元件的电阻式传感器。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40" w:lineRule="exact"/>
        <w:ind w:left="0" w:right="0" w:firstLine="540"/>
        <w:jc w:val="both"/>
        <w:sectPr>
          <w:type w:val="nextPage"/>
          <w:pgSz w:w="15480" w:h="21850"/>
          <w:pgMar w:top="1814" w:right="2518" w:bottom="2196" w:left="2609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电阻应变式称重传感器是基于这样一个原理：弹性体（弹性元 件，敏感梁）在外力作用下产生弹性变形，使粘贴在他表面的电 阻应变片（转换元件）也随同产生变形，电阻应变片变形后，它 的阻值将发生变化（增大或减小），再经相应的测量电路把这一电 阻变化转换为电信号（电压或电流），从而完成了将外力变换为电 信号的过程。由此可见，电阻应变片、弹性体和检测电路是电阻 应变式称重传感器中不可缺少的几个主要部分。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手提电子秤系统电路由四大部分组成：电阻应变式传感器、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35" w:right="0" w:firstLine="0"/>
        <w:jc w:val="left"/>
      </w:pPr>
      <w:r>
        <w:rPr>
          <w:color w:val="000000"/>
          <w:spacing w:val="0"/>
          <w:w w:val="100"/>
          <w:position w:val="0"/>
        </w:rPr>
        <w:t>差动放大电路、</w:t>
      </w:r>
      <w:r>
        <w:rPr>
          <w:color w:val="000000"/>
          <w:spacing w:val="0"/>
          <w:w w:val="100"/>
          <w:position w:val="0"/>
        </w:rPr>
        <w:t>A/D</w:t>
      </w:r>
      <w:r>
        <w:rPr>
          <w:color w:val="000000"/>
          <w:spacing w:val="0"/>
          <w:w w:val="100"/>
          <w:position w:val="0"/>
        </w:rPr>
        <w:t>转换电路和显示电路。系统总工作框图</w:t>
      </w:r>
      <w:r>
        <w:rPr>
          <w:color w:val="000000"/>
          <w:spacing w:val="0"/>
          <w:w w:val="100"/>
          <w:position w:val="0"/>
        </w:rPr>
        <w:t>2.1：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7717790" cy="3883025"/>
            <wp:docPr id="13" name="Picut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17790" cy="388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75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60" w:line="240" w:lineRule="auto"/>
        <w:ind w:left="0" w:right="0" w:firstLine="0"/>
        <w:jc w:val="center"/>
        <w:rPr>
          <w:sz w:val="54"/>
          <w:szCs w:val="54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</w:rPr>
        <w:t>单元电路的具体设计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44"/>
          <w:szCs w:val="44"/>
        </w:rPr>
      </w:pPr>
      <w:bookmarkStart w:id="6" w:name="bookmark6"/>
      <w:bookmarkStart w:id="7" w:name="bookmark7"/>
      <w:bookmarkStart w:id="8" w:name="bookmark8"/>
      <w:r>
        <w:rPr>
          <w:rFonts w:ascii="SimHei" w:eastAsia="SimHei" w:hAnsi="SimHei" w:cs="SimHei"/>
          <w:color w:val="000000"/>
          <w:spacing w:val="0"/>
          <w:w w:val="100"/>
          <w:position w:val="0"/>
          <w:sz w:val="44"/>
          <w:szCs w:val="44"/>
        </w:rPr>
        <w:t>3.1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4"/>
          <w:szCs w:val="44"/>
        </w:rPr>
        <w:t>测量电路</w:t>
      </w:r>
      <w:bookmarkEnd w:id="6"/>
      <w:bookmarkEnd w:id="7"/>
      <w:bookmarkEnd w:id="8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780" w:line="939" w:lineRule="exact"/>
        <w:ind w:left="0" w:right="0" w:firstLine="720"/>
        <w:jc w:val="both"/>
        <w:sectPr>
          <w:type w:val="nextPage"/>
          <w:pgSz w:w="15480" w:h="21850"/>
          <w:pgMar w:top="1814" w:right="2518" w:bottom="2196" w:left="2609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电阻应变片可直接粘贴在被测量的受力构件上，测量应力、 应变。然而要测量其他被测量（如力、压力、加速度等），就要 先将这些被测量转换成应变，然后再用应变片进行测量，比直接 测量多了一个转换过程，完成这种转换的原件弹性敏感原件。由 </w:t>
      </w:r>
      <w:r>
        <w:rPr>
          <w:color w:val="000000"/>
          <w:spacing w:val="0"/>
          <w:w w:val="100"/>
          <w:position w:val="0"/>
        </w:rPr>
        <w:t xml:space="preserve">弹性敏感元件和应变片，以及一些附件（补偿元件，壳体等）便 </w:t>
      </w:r>
      <w:r>
        <w:rPr>
          <w:color w:val="000000"/>
          <w:spacing w:val="0"/>
          <w:w w:val="100"/>
          <w:position w:val="0"/>
        </w:rPr>
        <w:t>组成各种电阻应变式传感器。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bookmarkStart w:id="9" w:name="bookmark10"/>
      <w:bookmarkStart w:id="10" w:name="bookmark11"/>
      <w:bookmarkStart w:id="11" w:name="bookmark9"/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3.1.1</w:t>
      </w:r>
      <w:r>
        <w:rPr>
          <w:color w:val="000000"/>
          <w:spacing w:val="0"/>
          <w:w w:val="100"/>
          <w:position w:val="0"/>
        </w:rPr>
        <w:t>电阻应变式传感器的组成以及原理：</w:t>
      </w:r>
      <w:bookmarkEnd w:id="9"/>
      <w:bookmarkEnd w:id="10"/>
      <w:bookmarkEnd w:id="1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40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电阻应变式传感器简称电阻应变计。电阻应变式称重传感器是 基于这样个中一个原理：弹性体（弹性元件，敏感梁）在外力作 用下产生弹性变形，使粘贴在它表面的电阻应变片（转换元件） 也随同产生变形，电阻应变片变形后，它的阻值将发生变化（增 大或减小），而电阻的变化与构件的变形保持一定的线性关系， 进而通过相应的二次仪表系统即可测得构件的变形。通过应变计 在构件上的不同粘贴方式及电路的不同联接，即可测得重力、变 形、扭矩等机械参数。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4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电阻应变片是把一根电阻丝机械的分布在一块有机材料制成 的基底上，即成为一片应变片。它的一个重要参数是灵敏系数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K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95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设有一个金属电阻丝，其长度为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L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横截面是半径为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>的圆 形，其面积记作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S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其电阻率记作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>，这种材料的泊松系数是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^</w:t>
      </w:r>
      <w:r>
        <w:rPr>
          <w:color w:val="000000"/>
          <w:spacing w:val="0"/>
          <w:w w:val="100"/>
          <w:position w:val="0"/>
        </w:rPr>
        <w:t>。 当这根电阻丝未受外力作用时，它的电阻值为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>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720"/>
        <w:jc w:val="both"/>
      </w:pP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 xml:space="preserve">R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 xml:space="preserve">= 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p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L/S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>）</w:t>
      </w:r>
      <w:r>
        <w:rPr>
          <w:b/>
          <w:bCs/>
          <w:color w:val="000000"/>
          <w:spacing w:val="0"/>
          <w:w w:val="100"/>
          <w:position w:val="0"/>
        </w:rPr>
        <w:t>……</w:t>
      </w:r>
      <w:r>
        <w:rPr>
          <w:color w:val="000000"/>
          <w:spacing w:val="0"/>
          <w:w w:val="100"/>
          <w:position w:val="0"/>
        </w:rPr>
        <w:t>①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44" w:lineRule="exact"/>
        <w:ind w:left="0" w:right="0" w:firstLine="720"/>
        <w:jc w:val="both"/>
        <w:sectPr>
          <w:type w:val="nextPage"/>
          <w:pgSz w:w="15480" w:h="21850"/>
          <w:pgMar w:top="1814" w:right="2518" w:bottom="2196" w:left="2609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当他的两端受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力作用时，将会伸长，也就是说产生变形。 设其伸长</w:t>
      </w:r>
      <w:r>
        <w:rPr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L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其横截面积则缩小，即它的截面圆半径减少</w:t>
      </w:r>
      <w:r>
        <w:rPr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 xml:space="preserve">。 </w:t>
      </w:r>
      <w:r>
        <w:rPr>
          <w:color w:val="000000"/>
          <w:spacing w:val="0"/>
          <w:w w:val="100"/>
          <w:position w:val="0"/>
        </w:rPr>
        <w:t>此外，还可用实验证明，此金属电阻丝在变形后，电阻率也会有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4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 所改变，记作</w:t>
      </w:r>
      <w:r>
        <w:rPr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94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对式①求全微分，即求出电阻丝伸长后，他的电阻值改变了 多少。我们有：</w:t>
      </w:r>
    </w:p>
    <w:p>
      <w:pPr>
        <w:pStyle w:val="50"/>
        <w:keepNext/>
        <w:keepLines/>
        <w:widowControl w:val="0"/>
        <w:numPr>
          <w:ilvl w:val="0"/>
          <w:numId w:val="1"/>
        </w:numPr>
        <w:shd w:val="clear" w:color="auto" w:fill="auto"/>
        <w:tabs>
          <w:tab w:val="left" w:pos="1146"/>
        </w:tabs>
        <w:bidi w:val="0"/>
        <w:spacing w:before="0" w:after="0" w:line="240" w:lineRule="auto"/>
        <w:ind w:left="0" w:right="0"/>
        <w:jc w:val="both"/>
      </w:pPr>
      <w:bookmarkStart w:id="12" w:name="bookmark12"/>
      <w:bookmarkStart w:id="13" w:name="bookmark13"/>
      <w:bookmarkStart w:id="14" w:name="bookmark14"/>
      <w:bookmarkStart w:id="15" w:name="bookmark15"/>
      <w:bookmarkEnd w:id="14"/>
      <w:r>
        <w:rPr>
          <w:color w:val="000000"/>
          <w:spacing w:val="0"/>
          <w:w w:val="100"/>
          <w:position w:val="0"/>
        </w:rPr>
        <w:t xml:space="preserve">R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p </w:t>
      </w:r>
      <w:r>
        <w:rPr>
          <w:color w:val="000000"/>
          <w:spacing w:val="0"/>
          <w:w w:val="100"/>
          <w:position w:val="0"/>
        </w:rPr>
        <w:t xml:space="preserve">L/S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L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p </w:t>
      </w:r>
      <w:r>
        <w:rPr>
          <w:color w:val="000000"/>
          <w:spacing w:val="0"/>
          <w:w w:val="100"/>
          <w:position w:val="0"/>
        </w:rPr>
        <w:t>/S -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S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p </w:t>
      </w:r>
      <w:r>
        <w:rPr>
          <w:color w:val="000000"/>
          <w:spacing w:val="0"/>
          <w:w w:val="100"/>
          <w:position w:val="0"/>
        </w:rPr>
        <w:t xml:space="preserve">L/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  <w:vertAlign w:val="subscript"/>
        </w:rPr>
        <w:t>S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 2 </w:t>
      </w:r>
      <w:r>
        <w:rPr>
          <w:color w:val="000000"/>
          <w:spacing w:val="0"/>
          <w:w w:val="100"/>
          <w:position w:val="0"/>
        </w:rPr>
        <w:t>……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②</w:t>
      </w:r>
      <w:bookmarkEnd w:id="12"/>
      <w:bookmarkEnd w:id="13"/>
      <w:bookmarkEnd w:id="1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94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用式①去除式②得到：</w:t>
      </w:r>
    </w:p>
    <w:p>
      <w:pPr>
        <w:pStyle w:val="50"/>
        <w:keepNext/>
        <w:keepLines/>
        <w:widowControl w:val="0"/>
        <w:numPr>
          <w:ilvl w:val="0"/>
          <w:numId w:val="1"/>
        </w:numPr>
        <w:shd w:val="clear" w:color="auto" w:fill="auto"/>
        <w:tabs>
          <w:tab w:val="left" w:pos="1146"/>
        </w:tabs>
        <w:bidi w:val="0"/>
        <w:spacing w:before="0" w:after="0" w:line="240" w:lineRule="auto"/>
        <w:ind w:left="0" w:right="0"/>
        <w:jc w:val="both"/>
      </w:pPr>
      <w:bookmarkStart w:id="16" w:name="bookmark16"/>
      <w:bookmarkStart w:id="17" w:name="bookmark17"/>
      <w:bookmarkStart w:id="18" w:name="bookmark18"/>
      <w:bookmarkStart w:id="19" w:name="bookmark19"/>
      <w:bookmarkEnd w:id="18"/>
      <w:r>
        <w:rPr>
          <w:color w:val="000000"/>
          <w:spacing w:val="0"/>
          <w:w w:val="100"/>
          <w:position w:val="0"/>
        </w:rPr>
        <w:t xml:space="preserve">R/R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p </w:t>
      </w:r>
      <w:r>
        <w:rPr>
          <w:color w:val="000000"/>
          <w:spacing w:val="0"/>
          <w:w w:val="100"/>
          <w:position w:val="0"/>
        </w:rPr>
        <w:t>/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p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L/L </w:t>
      </w:r>
      <w:r>
        <w:rPr>
          <w:color w:val="000000"/>
          <w:spacing w:val="0"/>
          <w:w w:val="100"/>
          <w:position w:val="0"/>
        </w:rPr>
        <w:t xml:space="preserve">-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S/S </w:t>
      </w:r>
      <w:r>
        <w:rPr>
          <w:color w:val="000000"/>
          <w:spacing w:val="0"/>
          <w:w w:val="100"/>
          <w:position w:val="0"/>
        </w:rPr>
        <w:t>……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③</w:t>
      </w:r>
      <w:bookmarkEnd w:id="16"/>
      <w:bookmarkEnd w:id="17"/>
      <w:bookmarkEnd w:id="19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80" w:line="94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另外，我们知道导线的横截面积</w:t>
      </w:r>
    </w:p>
    <w:p>
      <w:pPr>
        <w:pStyle w:val="50"/>
        <w:keepNext/>
        <w:keepLines/>
        <w:widowControl w:val="0"/>
        <w:shd w:val="clear" w:color="auto" w:fill="auto"/>
        <w:tabs>
          <w:tab w:val="left" w:leader="dot" w:pos="10080"/>
        </w:tabs>
        <w:bidi w:val="0"/>
        <w:spacing w:before="0" w:after="0" w:line="240" w:lineRule="auto"/>
        <w:ind w:left="0" w:right="0"/>
        <w:jc w:val="both"/>
      </w:pPr>
      <w:bookmarkStart w:id="20" w:name="bookmark20"/>
      <w:bookmarkStart w:id="21" w:name="bookmark21"/>
      <w:bookmarkStart w:id="22" w:name="bookmark22"/>
      <w:r>
        <w:rPr>
          <w:color w:val="000000"/>
          <w:spacing w:val="0"/>
          <w:w w:val="100"/>
          <w:position w:val="0"/>
        </w:rPr>
        <w:t xml:space="preserve">S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n </w:t>
      </w:r>
      <w:r>
        <w:rPr>
          <w:i/>
          <w:iCs/>
          <w:color w:val="000000"/>
          <w:spacing w:val="0"/>
          <w:w w:val="100"/>
          <w:position w:val="0"/>
          <w:vertAlign w:val="subscript"/>
        </w:rPr>
        <w:t>r</w:t>
      </w:r>
      <w:r>
        <w:rPr>
          <w:i/>
          <w:iCs/>
          <w:color w:val="000000"/>
          <w:spacing w:val="0"/>
          <w:w w:val="100"/>
          <w:position w:val="0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，贝</w:t>
      </w:r>
      <w:r>
        <w:rPr>
          <w:color w:val="000000"/>
          <w:spacing w:val="0"/>
          <w:w w:val="100"/>
          <w:position w:val="0"/>
        </w:rPr>
        <w:t xml:space="preserve">U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s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>「</w:t>
      </w:r>
      <w:r>
        <w:rPr>
          <w:color w:val="000000"/>
          <w:spacing w:val="0"/>
          <w:w w:val="100"/>
          <w:position w:val="0"/>
          <w:sz w:val="36"/>
          <w:szCs w:val="36"/>
        </w:rPr>
        <w:t>*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r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，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所以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S/S = </w:t>
      </w:r>
      <w:r>
        <w:rPr>
          <w:i/>
          <w:iCs/>
          <w:color w:val="000000"/>
          <w:spacing w:val="0"/>
          <w:w w:val="100"/>
          <w:position w:val="0"/>
        </w:rPr>
        <w:t>?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4"/>
          <w:szCs w:val="44"/>
        </w:rPr>
        <w:t>△</w:t>
      </w:r>
      <w:r>
        <w:rPr>
          <w:color w:val="000000"/>
          <w:spacing w:val="0"/>
          <w:w w:val="100"/>
          <w:position w:val="0"/>
        </w:rPr>
        <w:t xml:space="preserve"> r/r</w:t>
        <w:tab/>
      </w:r>
      <w:bookmarkEnd w:id="20"/>
      <w:bookmarkEnd w:id="21"/>
      <w:bookmarkEnd w:id="22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4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④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94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从力学知识我们知道：</w:t>
      </w:r>
    </w:p>
    <w:p>
      <w:pPr>
        <w:pStyle w:val="50"/>
        <w:keepNext/>
        <w:keepLines/>
        <w:widowControl w:val="0"/>
        <w:numPr>
          <w:ilvl w:val="0"/>
          <w:numId w:val="1"/>
        </w:numPr>
        <w:shd w:val="clear" w:color="auto" w:fill="auto"/>
        <w:tabs>
          <w:tab w:val="left" w:pos="1146"/>
          <w:tab w:val="right" w:leader="dot" w:pos="4958"/>
        </w:tabs>
        <w:bidi w:val="0"/>
        <w:spacing w:before="0" w:after="0" w:line="240" w:lineRule="auto"/>
        <w:ind w:left="0" w:right="0"/>
        <w:jc w:val="both"/>
      </w:pPr>
      <w:bookmarkStart w:id="23" w:name="bookmark23"/>
      <w:bookmarkStart w:id="24" w:name="bookmark24"/>
      <w:bookmarkStart w:id="25" w:name="bookmark25"/>
      <w:bookmarkStart w:id="26" w:name="bookmark26"/>
      <w:bookmarkEnd w:id="25"/>
      <w:r>
        <w:rPr>
          <w:color w:val="000000"/>
          <w:spacing w:val="0"/>
          <w:w w:val="100"/>
          <w:position w:val="0"/>
        </w:rPr>
        <w:t xml:space="preserve">r/r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>-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p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L/L 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⑤</w:t>
      </w:r>
      <w:bookmarkEnd w:id="23"/>
      <w:bookmarkEnd w:id="24"/>
      <w:bookmarkEnd w:id="26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94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其中，负号表示伸长时，半径方向是缩小的。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>是表示材料 横向效应泊松系数。把式④⑤代入③，有</w:t>
      </w:r>
    </w:p>
    <w:p>
      <w:pPr>
        <w:pStyle w:val="50"/>
        <w:keepNext/>
        <w:keepLines/>
        <w:widowControl w:val="0"/>
        <w:numPr>
          <w:ilvl w:val="0"/>
          <w:numId w:val="1"/>
        </w:numPr>
        <w:shd w:val="clear" w:color="auto" w:fill="auto"/>
        <w:tabs>
          <w:tab w:val="left" w:pos="1146"/>
        </w:tabs>
        <w:bidi w:val="0"/>
        <w:spacing w:before="0" w:after="360" w:line="240" w:lineRule="auto"/>
        <w:ind w:left="0" w:right="0"/>
        <w:jc w:val="both"/>
      </w:pPr>
      <w:bookmarkStart w:id="27" w:name="bookmark27"/>
      <w:bookmarkStart w:id="28" w:name="bookmark28"/>
      <w:bookmarkStart w:id="29" w:name="bookmark29"/>
      <w:bookmarkStart w:id="30" w:name="bookmark30"/>
      <w:bookmarkEnd w:id="29"/>
      <w:r>
        <w:rPr>
          <w:color w:val="000000"/>
          <w:spacing w:val="0"/>
          <w:w w:val="100"/>
          <w:position w:val="0"/>
        </w:rPr>
        <w:t xml:space="preserve">R/R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Ap/p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AL/L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>2pAL/L</w:t>
      </w:r>
      <w:bookmarkEnd w:id="27"/>
      <w:bookmarkEnd w:id="28"/>
      <w:bookmarkEnd w:id="30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2000" w:right="0" w:firstLine="0"/>
        <w:jc w:val="left"/>
      </w:pP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 xml:space="preserve">1 +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p </w:t>
      </w:r>
      <w:r>
        <w:rPr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p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/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p </w:t>
      </w:r>
      <w:r>
        <w:rPr>
          <w:color w:val="000000"/>
          <w:spacing w:val="0"/>
          <w:w w:val="100"/>
          <w:position w:val="0"/>
        </w:rPr>
        <w:t xml:space="preserve">)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L/L</w:t>
      </w:r>
      <w:r>
        <w:rPr>
          <w:color w:val="000000"/>
          <w:spacing w:val="0"/>
          <w:w w:val="100"/>
          <w:position w:val="0"/>
        </w:rPr>
        <w:t xml:space="preserve">))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*</w:t>
      </w:r>
      <w:r>
        <w:rPr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L/L</w:t>
      </w:r>
    </w:p>
    <w:p>
      <w:pPr>
        <w:pStyle w:val="50"/>
        <w:keepNext/>
        <w:keepLines/>
        <w:widowControl w:val="0"/>
        <w:shd w:val="clear" w:color="auto" w:fill="auto"/>
        <w:tabs>
          <w:tab w:val="left" w:pos="4702"/>
        </w:tabs>
        <w:bidi w:val="0"/>
        <w:spacing w:before="0" w:after="40" w:line="938" w:lineRule="exact"/>
        <w:ind w:left="1980" w:right="0" w:firstLine="0"/>
        <w:jc w:val="left"/>
      </w:pPr>
      <w:bookmarkStart w:id="31" w:name="bookmark31"/>
      <w:bookmarkStart w:id="32" w:name="bookmark32"/>
      <w:bookmarkStart w:id="33" w:name="bookmark33"/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>K *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L/L</w:t>
        <w:tab/>
      </w:r>
      <w:r>
        <w:rPr>
          <w:color w:val="000000"/>
          <w:spacing w:val="0"/>
          <w:w w:val="100"/>
          <w:position w:val="0"/>
        </w:rPr>
        <w:t>…….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⑥</w:t>
      </w:r>
      <w:bookmarkEnd w:id="31"/>
      <w:bookmarkEnd w:id="32"/>
      <w:bookmarkEnd w:id="33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720"/>
        <w:jc w:val="left"/>
        <w:sectPr>
          <w:type w:val="nextPage"/>
          <w:pgSz w:w="15480" w:h="21850"/>
          <w:pgMar w:top="1814" w:right="2518" w:bottom="2196" w:left="2609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其中，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K = 1 + 2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p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p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/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p </w:t>
      </w:r>
      <w:r>
        <w:rPr>
          <w:color w:val="000000"/>
          <w:spacing w:val="0"/>
          <w:w w:val="100"/>
          <w:position w:val="0"/>
        </w:rPr>
        <w:t xml:space="preserve">)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L/L</w:t>
      </w:r>
      <w:r>
        <w:rPr>
          <w:color w:val="000000"/>
          <w:spacing w:val="0"/>
          <w:w w:val="100"/>
          <w:position w:val="0"/>
        </w:rPr>
        <w:t>) .....</w:t>
      </w:r>
      <w:r>
        <w:rPr>
          <w:color w:val="000000"/>
          <w:spacing w:val="0"/>
          <w:w w:val="100"/>
          <w:position w:val="0"/>
        </w:rPr>
        <w:t>⑦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式⑥说明了电阻应变片的电阻变化率(电阻相对变化)和电 阻丝伸长率(长度相对变化)之间的关系。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需要说明的是：灵敏度系数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K</w:t>
      </w:r>
      <w:r>
        <w:rPr>
          <w:color w:val="000000"/>
          <w:spacing w:val="0"/>
          <w:w w:val="100"/>
          <w:position w:val="0"/>
        </w:rPr>
        <w:t>值的大小是由制作金属电阻丝 材料的性质决定的一个常数，它和应变片的形状、尺寸大小无关， 不同的材料的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K</w:t>
      </w:r>
      <w:r>
        <w:rPr>
          <w:color w:val="000000"/>
          <w:spacing w:val="0"/>
          <w:w w:val="100"/>
          <w:position w:val="0"/>
        </w:rPr>
        <w:t>值一般在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1.7-3.6</w:t>
      </w:r>
      <w:r>
        <w:rPr>
          <w:color w:val="000000"/>
          <w:spacing w:val="0"/>
          <w:w w:val="100"/>
          <w:position w:val="0"/>
        </w:rPr>
        <w:t>之间。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43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在力学中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^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L/L</w:t>
      </w:r>
      <w:r>
        <w:rPr>
          <w:color w:val="000000"/>
          <w:spacing w:val="0"/>
          <w:w w:val="100"/>
          <w:position w:val="0"/>
        </w:rPr>
        <w:t>称作为应变，记作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£</w:t>
      </w:r>
      <w:r>
        <w:rPr>
          <w:color w:val="000000"/>
          <w:spacing w:val="0"/>
          <w:w w:val="100"/>
          <w:position w:val="0"/>
        </w:rPr>
        <w:t>，用它来表示弹性往往 显得太大，很不方便，常常把它的百万分之一作为单位，记作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p 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£</w:t>
      </w:r>
      <w:r>
        <w:rPr>
          <w:color w:val="000000"/>
          <w:spacing w:val="0"/>
          <w:w w:val="100"/>
          <w:position w:val="0"/>
        </w:rPr>
        <w:t>。这样，式⑥常写作：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40" w:line="938" w:lineRule="exact"/>
        <w:ind w:left="0" w:right="0" w:firstLine="900"/>
        <w:jc w:val="left"/>
      </w:pPr>
      <w:bookmarkStart w:id="34" w:name="bookmark34"/>
      <w:bookmarkStart w:id="35" w:name="bookmark35"/>
      <w:bookmarkStart w:id="36" w:name="bookmark36"/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>△</w:t>
      </w:r>
      <w:r>
        <w:rPr>
          <w:color w:val="000000"/>
          <w:spacing w:val="0"/>
          <w:w w:val="100"/>
          <w:position w:val="0"/>
        </w:rPr>
        <w:t xml:space="preserve">R/R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smallCaps/>
          <w:color w:val="000000"/>
          <w:spacing w:val="0"/>
          <w:w w:val="100"/>
          <w:position w:val="0"/>
        </w:rPr>
        <w:t>Ke</w:t>
      </w:r>
      <w:r>
        <w:rPr>
          <w:color w:val="000000"/>
          <w:spacing w:val="0"/>
          <w:w w:val="100"/>
          <w:position w:val="0"/>
        </w:rPr>
        <w:t>…….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⑧</w:t>
      </w:r>
      <w:bookmarkEnd w:id="34"/>
      <w:bookmarkEnd w:id="35"/>
      <w:bookmarkEnd w:id="36"/>
    </w:p>
    <w:p>
      <w:pPr>
        <w:pStyle w:val="40"/>
        <w:keepNext/>
        <w:keepLines/>
        <w:widowControl w:val="0"/>
        <w:shd w:val="clear" w:color="auto" w:fill="auto"/>
        <w:bidi w:val="0"/>
        <w:spacing w:before="0" w:after="40" w:line="938" w:lineRule="exact"/>
        <w:ind w:left="0" w:right="0" w:firstLine="0"/>
        <w:jc w:val="left"/>
      </w:pPr>
      <w:bookmarkStart w:id="37" w:name="bookmark37"/>
      <w:bookmarkStart w:id="38" w:name="bookmark38"/>
      <w:bookmarkStart w:id="39" w:name="bookmark3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3.1.2</w:t>
      </w:r>
      <w:r>
        <w:rPr>
          <w:color w:val="000000"/>
          <w:spacing w:val="0"/>
          <w:w w:val="100"/>
          <w:position w:val="0"/>
        </w:rPr>
        <w:t>电阻应变式传感器的测量电路：</w:t>
      </w:r>
      <w:bookmarkEnd w:id="37"/>
      <w:bookmarkEnd w:id="38"/>
      <w:bookmarkEnd w:id="39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32"/>
        <w:gridCol w:w="1018"/>
        <w:gridCol w:w="226"/>
        <w:gridCol w:w="1114"/>
        <w:gridCol w:w="1022"/>
        <w:gridCol w:w="206"/>
        <w:gridCol w:w="63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34"/>
          <w:jc w:val="center"/>
        </w:trPr>
        <w:tc>
          <w:tcPr>
            <w:tcW w:w="43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Courier New" w:eastAsia="Courier New" w:hAnsi="Courier New" w:cs="Courier New"/>
                <w:color w:val="1B1092"/>
                <w:spacing w:val="0"/>
                <w:w w:val="100"/>
                <w:position w:val="0"/>
                <w:sz w:val="32"/>
                <w:szCs w:val="32"/>
              </w:rPr>
              <w:t>KP1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Courier New" w:eastAsia="Courier New" w:hAnsi="Courier New" w:cs="Courier New"/>
                <w:color w:val="1B1092"/>
                <w:spacing w:val="0"/>
                <w:w w:val="100"/>
                <w:position w:val="0"/>
                <w:sz w:val="32"/>
                <w:szCs w:val="32"/>
              </w:rPr>
              <w:t>R1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8"/>
                <w:szCs w:val="28"/>
              </w:rPr>
            </w:pPr>
            <w:r>
              <w:rPr>
                <w:color w:val="0000FF"/>
                <w:spacing w:val="0"/>
                <w:w w:val="100"/>
                <w:position w:val="0"/>
                <w:sz w:val="28"/>
                <w:szCs w:val="28"/>
              </w:rPr>
              <w:t>-</w:t>
            </w:r>
          </w:p>
        </w:tc>
        <w:tc>
          <w:tcPr>
            <w:tcW w:w="634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smallCaps/>
                <w:color w:val="0D12A9"/>
                <w:spacing w:val="0"/>
                <w:w w:val="100"/>
                <w:position w:val="0"/>
              </w:rPr>
              <w:t>■r?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7"/>
          <w:jc w:val="center"/>
        </w:trPr>
        <w:tc>
          <w:tcPr>
            <w:tcW w:w="1450" w:type="dxa"/>
            <w:gridSpan w:val="2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b/>
                <w:bCs/>
                <w:color w:val="0000FF"/>
                <w:spacing w:val="0"/>
                <w:w w:val="100"/>
                <w:position w:val="0"/>
              </w:rPr>
              <w:t xml:space="preserve">_ </w:t>
            </w:r>
            <w:r>
              <w:rPr>
                <w:b/>
                <w:bCs/>
                <w:color w:val="1B1092"/>
                <w:spacing w:val="0"/>
                <w:w w:val="100"/>
                <w:position w:val="0"/>
              </w:rPr>
              <w:t>E</w:t>
            </w:r>
          </w:p>
        </w:tc>
        <w:tc>
          <w:tcPr>
            <w:tcW w:w="226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228" w:type="dxa"/>
            <w:gridSpan w:val="2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96"/>
          <w:jc w:val="center"/>
        </w:trPr>
        <w:tc>
          <w:tcPr>
            <w:tcW w:w="432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Courier New" w:eastAsia="Courier New" w:hAnsi="Courier New" w:cs="Courier New"/>
                <w:color w:val="1B1092"/>
                <w:spacing w:val="0"/>
                <w:w w:val="100"/>
                <w:position w:val="0"/>
                <w:sz w:val="32"/>
                <w:szCs w:val="32"/>
              </w:rPr>
              <w:t>R4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rFonts w:ascii="Courier New" w:eastAsia="Courier New" w:hAnsi="Courier New" w:cs="Courier New"/>
                <w:color w:val="0D12A9"/>
                <w:spacing w:val="0"/>
                <w:w w:val="100"/>
                <w:position w:val="0"/>
                <w:sz w:val="32"/>
                <w:szCs w:val="32"/>
              </w:rPr>
              <w:t>■R3</w:t>
            </w:r>
          </w:p>
        </w:tc>
      </w:tr>
    </w:tbl>
    <w:p>
      <w:pPr>
        <w:widowControl w:val="0"/>
        <w:spacing w:after="47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 xml:space="preserve">图 </w:t>
      </w:r>
      <w:r>
        <w:rPr>
          <w:color w:val="000000"/>
          <w:spacing w:val="0"/>
          <w:w w:val="100"/>
          <w:position w:val="0"/>
        </w:rPr>
        <w:t>3.1.1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  <w:sectPr>
          <w:type w:val="nextPage"/>
          <w:pgSz w:w="15480" w:h="21850"/>
          <w:pgMar w:top="1814" w:right="2518" w:bottom="2196" w:left="2609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电阻应变片的电阻变化范围为</w:t>
      </w:r>
      <w:r>
        <w:rPr>
          <w:color w:val="000000"/>
          <w:spacing w:val="0"/>
          <w:w w:val="100"/>
          <w:position w:val="0"/>
        </w:rPr>
        <w:t>0.0005-0.1</w:t>
      </w:r>
      <w:r>
        <w:rPr>
          <w:color w:val="000000"/>
          <w:spacing w:val="0"/>
          <w:w w:val="100"/>
          <w:position w:val="0"/>
        </w:rPr>
        <w:t xml:space="preserve">欧姆。所以测量 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电路应当能精确测量出很小的电阻变化，在电阻应变传感器中常</w:t>
      </w:r>
      <w:r>
        <w:rPr>
          <w:color w:val="000000"/>
          <w:spacing w:val="0"/>
          <w:w w:val="100"/>
          <w:position w:val="0"/>
        </w:rPr>
        <w:t xml:space="preserve"> 用的是桥式测量电路。桥式测量电路有四个电阻，电桥的一个对</w:t>
      </w:r>
      <w:r>
        <w:rPr>
          <w:color w:val="000000"/>
          <w:spacing w:val="0"/>
          <w:w w:val="100"/>
          <w:position w:val="0"/>
        </w:rPr>
        <w:t xml:space="preserve"> 角线接入工作电压</w:t>
      </w:r>
      <w:r>
        <w:rPr>
          <w:color w:val="000000"/>
          <w:spacing w:val="0"/>
          <w:w w:val="100"/>
          <w:position w:val="0"/>
        </w:rPr>
        <w:t>E,</w:t>
      </w:r>
      <w:r>
        <w:rPr>
          <w:color w:val="000000"/>
          <w:spacing w:val="0"/>
          <w:w w:val="100"/>
          <w:position w:val="0"/>
        </w:rPr>
        <w:t>另一个对角线为输出电压</w:t>
      </w:r>
      <w:r>
        <w:rPr>
          <w:color w:val="000000"/>
          <w:spacing w:val="0"/>
          <w:w w:val="100"/>
          <w:position w:val="0"/>
        </w:rPr>
        <w:t>Uo。</w:t>
      </w:r>
      <w:r>
        <w:rPr>
          <w:color w:val="000000"/>
          <w:spacing w:val="0"/>
          <w:w w:val="100"/>
          <w:position w:val="0"/>
        </w:rPr>
        <w:t>其特点是： 当四个桥臂电阻达到相应的关系时，电桥输出为零，否则就有电 压输出，可利用灵敏检流计来测量，所以电桥能够精确地测量微 小的电阻变化。测量电桥如图3.1.1。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0" w:line="933" w:lineRule="exact"/>
        <w:ind w:left="0" w:right="0" w:firstLine="720"/>
        <w:jc w:val="both"/>
        <w:sectPr>
          <w:type w:val="nextPage"/>
          <w:pgSz w:w="15480" w:h="21850"/>
          <w:pgMar w:top="1814" w:right="2518" w:bottom="2196" w:left="2609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它由箔式电阻应变片电阻</w:t>
      </w:r>
      <w:r>
        <w:rPr>
          <w:color w:val="000000"/>
          <w:spacing w:val="0"/>
          <w:w w:val="100"/>
          <w:position w:val="0"/>
        </w:rPr>
        <w:t>R「R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、R</w:t>
      </w:r>
      <w:r>
        <w:rPr>
          <w:color w:val="000000"/>
          <w:spacing w:val="0"/>
          <w:w w:val="100"/>
          <w:position w:val="0"/>
          <w:vertAlign w:val="subscript"/>
        </w:rPr>
        <w:t>3</w:t>
      </w:r>
      <w:r>
        <w:rPr>
          <w:color w:val="000000"/>
          <w:spacing w:val="0"/>
          <w:w w:val="100"/>
          <w:position w:val="0"/>
        </w:rPr>
        <w:t>、R</w:t>
      </w:r>
      <w:r>
        <w:rPr>
          <w:color w:val="000000"/>
          <w:spacing w:val="0"/>
          <w:w w:val="100"/>
          <w:position w:val="0"/>
          <w:vertAlign w:val="subscript"/>
        </w:rPr>
        <w:t>4</w:t>
      </w:r>
      <w:r>
        <w:rPr>
          <w:color w:val="000000"/>
          <w:spacing w:val="0"/>
          <w:w w:val="100"/>
          <w:position w:val="0"/>
        </w:rPr>
        <w:t>组成测量电桥，</w:t>
      </w:r>
      <w:r>
        <w:rPr>
          <w:color w:val="000000"/>
          <w:spacing w:val="0"/>
          <w:w w:val="100"/>
          <w:position w:val="0"/>
        </w:rPr>
        <w:t>R「 R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、R</w:t>
      </w:r>
      <w:r>
        <w:rPr>
          <w:color w:val="000000"/>
          <w:spacing w:val="0"/>
          <w:w w:val="100"/>
          <w:position w:val="0"/>
          <w:vertAlign w:val="subscript"/>
        </w:rPr>
        <w:t>3</w:t>
      </w:r>
      <w:r>
        <w:rPr>
          <w:color w:val="000000"/>
          <w:spacing w:val="0"/>
          <w:w w:val="100"/>
          <w:position w:val="0"/>
        </w:rPr>
        <w:t>、R</w:t>
      </w:r>
      <w:r>
        <w:rPr>
          <w:color w:val="000000"/>
          <w:spacing w:val="0"/>
          <w:w w:val="100"/>
          <w:position w:val="0"/>
          <w:sz w:val="18"/>
          <w:szCs w:val="18"/>
        </w:rPr>
        <w:t>4</w:t>
      </w:r>
      <w:r>
        <w:rPr>
          <w:color w:val="000000"/>
          <w:spacing w:val="0"/>
          <w:w w:val="100"/>
          <w:position w:val="0"/>
        </w:rPr>
        <w:t>为特性相同的应变片，且有</w:t>
      </w:r>
      <w:r>
        <w:rPr>
          <w:color w:val="3C3C3C"/>
          <w:spacing w:val="0"/>
          <w:w w:val="100"/>
          <w:position w:val="0"/>
        </w:rPr>
        <w:t>R1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3C3C3C"/>
          <w:spacing w:val="0"/>
          <w:w w:val="100"/>
          <w:position w:val="0"/>
        </w:rPr>
        <w:t>R2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3C3C3C"/>
          <w:spacing w:val="0"/>
          <w:w w:val="100"/>
          <w:position w:val="0"/>
        </w:rPr>
        <w:t>R3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3C3C3C"/>
          <w:spacing w:val="0"/>
          <w:w w:val="100"/>
          <w:position w:val="0"/>
        </w:rPr>
        <w:t>R4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3C3C3C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测量电桥 的电源由稳压电源</w:t>
      </w:r>
      <w:r>
        <w:rPr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</w:rPr>
        <w:t>供给。物体的重量不同，电桥不平衡程度不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797" w:lineRule="exact"/>
        <w:ind w:left="0" w:right="240" w:firstLine="0"/>
        <w:jc w:val="right"/>
      </w:pPr>
      <w: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1665605</wp:posOffset>
                </wp:positionH>
                <wp:positionV relativeFrom="paragraph">
                  <wp:posOffset>177800</wp:posOffset>
                </wp:positionV>
                <wp:extent cx="6309360" cy="274320"/>
                <wp:wrapSquare wrapText="right"/>
                <wp:docPr id="14" name="Shape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0936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同，指针式电表指示的数值也不同。滑动式线性可变电阻器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R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" o:spid="_x0000_s1029" type="#_x0000_t202" style="width:496.8pt;height:21.6pt;margin-top:14pt;margin-left:131.15pt;mso-position-horizontal-relative:page;mso-wrap-distance-bottom:0;mso-wrap-distance-left:0;mso-wrap-distance-right:0;mso-wrap-distance-top:0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同，指针式电表指示的数值也不同。滑动式线性可变电阻器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R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18"/>
          <w:szCs w:val="18"/>
        </w:rPr>
        <w:t xml:space="preserve">P1 </w:t>
      </w:r>
      <w:r>
        <w:rPr>
          <w:color w:val="000000"/>
          <w:spacing w:val="0"/>
          <w:w w:val="100"/>
          <w:position w:val="0"/>
        </w:rPr>
        <w:t>作为物体重量弹性应变的传感器，组成调零电路，当载荷为0时，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5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调节</w:t>
      </w:r>
      <w:r>
        <w:rPr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  <w:vertAlign w:val="subscript"/>
        </w:rPr>
        <w:t>pi</w:t>
      </w:r>
      <w:r>
        <w:rPr>
          <w:color w:val="000000"/>
          <w:spacing w:val="0"/>
          <w:w w:val="100"/>
          <w:position w:val="0"/>
        </w:rPr>
        <w:t>使数码显示屏显示零。其输出电压为：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748"/>
          <w:tab w:val="left" w:pos="4020"/>
          <w:tab w:val="left" w:pos="5345"/>
          <w:tab w:val="left" w:pos="6674"/>
        </w:tabs>
        <w:bidi w:val="0"/>
        <w:spacing w:before="0" w:after="120" w:line="0" w:lineRule="atLeast"/>
        <w:ind w:left="1100" w:right="0" w:hanging="200"/>
        <w:jc w:val="left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U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70"/>
          <w:szCs w:val="70"/>
          <w:vertAlign w:val="superscript"/>
        </w:rPr>
        <w:t>E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(</w:t>
      </w:r>
      <w:r>
        <w:rPr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R /R-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A </w:t>
      </w:r>
      <w:r>
        <w:rPr>
          <w:color w:val="000000"/>
          <w:spacing w:val="0"/>
          <w:w w:val="100"/>
          <w:position w:val="0"/>
          <w:sz w:val="36"/>
          <w:szCs w:val="36"/>
        </w:rPr>
        <w:t>R /R-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A </w:t>
      </w:r>
      <w:r>
        <w:rPr>
          <w:color w:val="000000"/>
          <w:spacing w:val="0"/>
          <w:w w:val="100"/>
          <w:position w:val="0"/>
          <w:sz w:val="36"/>
          <w:szCs w:val="36"/>
        </w:rPr>
        <w:t>R /R+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A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R /R)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1</w:t>
      </w:r>
      <w:r>
        <w:rPr>
          <w:color w:val="000000"/>
          <w:spacing w:val="0"/>
          <w:w w:val="100"/>
          <w:position w:val="0"/>
          <w:sz w:val="28"/>
          <w:szCs w:val="28"/>
        </w:rPr>
        <w:t>4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1</w:t>
        <w:tab/>
        <w:t>2</w:t>
        <w:tab/>
        <w:t>4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540" w:lineRule="exact"/>
        <w:ind w:left="0" w:right="0" w:firstLine="90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</w:rPr>
        <w:t>R =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</w:rPr>
        <w:t>R =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</w:rPr>
        <w:t>R，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</w:rPr>
        <w:t>R =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</w:rPr>
        <w:t>R =-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</w:rPr>
        <w:t>R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60" w:line="5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则有 </w:t>
      </w:r>
      <w:r>
        <w:rPr>
          <w:color w:val="000000"/>
          <w:spacing w:val="0"/>
          <w:w w:val="100"/>
          <w:position w:val="0"/>
        </w:rPr>
        <w:t xml:space="preserve">U 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70"/>
          <w:szCs w:val="70"/>
          <w:vertAlign w:val="superscript"/>
        </w:rPr>
        <w:t>E</w:t>
      </w:r>
      <w:r>
        <w:rPr>
          <w:color w:val="000000"/>
          <w:spacing w:val="0"/>
          <w:w w:val="100"/>
          <w:position w:val="0"/>
        </w:rPr>
        <w:t xml:space="preserve"> *4*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</w:rPr>
        <w:t>R/R=Ek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s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  <w:rPr>
          <w:sz w:val="44"/>
          <w:szCs w:val="44"/>
        </w:rPr>
      </w:pPr>
      <w:bookmarkStart w:id="40" w:name="bookmark40"/>
      <w:bookmarkStart w:id="41" w:name="bookmark41"/>
      <w:bookmarkStart w:id="42" w:name="bookmark42"/>
      <w:r>
        <w:rPr>
          <w:rFonts w:ascii="SimHei" w:eastAsia="SimHei" w:hAnsi="SimHei" w:cs="SimHei"/>
          <w:color w:val="000000"/>
          <w:spacing w:val="0"/>
          <w:w w:val="100"/>
          <w:position w:val="0"/>
          <w:sz w:val="44"/>
          <w:szCs w:val="44"/>
        </w:rPr>
        <w:t>3.2</w:t>
      </w:r>
      <w:r>
        <w:rPr>
          <w:color w:val="000000"/>
          <w:spacing w:val="0"/>
          <w:w w:val="100"/>
          <w:position w:val="0"/>
          <w:sz w:val="44"/>
          <w:szCs w:val="44"/>
        </w:rPr>
        <w:t>差动放大电路：</w:t>
      </w:r>
      <w:bookmarkEnd w:id="40"/>
      <w:bookmarkEnd w:id="41"/>
      <w:bookmarkEnd w:id="42"/>
    </w:p>
    <w:p>
      <w:pPr>
        <w:widowControl w:val="0"/>
        <w:spacing w:line="1" w:lineRule="exact"/>
      </w:pPr>
      <w:r>
        <w:drawing>
          <wp:anchor distT="711200" distB="0" distL="0" distR="0" simplePos="0" relativeHeight="251670528" behindDoc="0" locked="0" layoutInCell="1" allowOverlap="1">
            <wp:simplePos x="0" y="0"/>
            <wp:positionH relativeFrom="page">
              <wp:posOffset>1684020</wp:posOffset>
            </wp:positionH>
            <wp:positionV relativeFrom="paragraph">
              <wp:posOffset>711200</wp:posOffset>
            </wp:positionV>
            <wp:extent cx="6412865" cy="5565775"/>
            <wp:wrapTopAndBottom/>
            <wp:docPr id="16" name="Shap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box 1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556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https://d.book118.com/266110141221010050</w:t>
        </w:r>
      </w:hyperlink>
    </w:p>
    <w:p>
      <w:pPr>
        <w:widowControl w:val="0"/>
        <w:spacing w:line="1" w:lineRule="exact"/>
      </w:pPr>
    </w:p>
    <w:sectPr>
      <w:type w:val="nextPage"/>
      <w:pgSz w:w="15480" w:h="21850"/>
      <w:pgMar w:top="1814" w:right="2518" w:bottom="2196" w:left="2609" w:header="0" w:footer="3" w:gutter="0"/>
      <w:pgNumType w:start="12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92CB6B9"/>
    <w:multiLevelType w:val="multilevel"/>
    <w:tmpl w:val="00000000"/>
    <w:lvl w:ilvl="0">
      <w:start w:val="1"/>
      <w:numFmt w:val="low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7A15702B"/>
    <w:multiLevelType w:val="multilevel"/>
    <w:tmpl w:val="00000000"/>
    <w:lvl w:ilvl="0">
      <w:start w:val="1"/>
      <w:numFmt w:val="bullet"/>
      <w:lvlText w:val="△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5"/>
    <w:rPr>
      <w:rFonts w:ascii="SimSun" w:eastAsia="SimSun" w:hAnsi="SimSun" w:cs="SimSun"/>
      <w:bCs w:val="0"/>
      <w:smallCaps w:val="0"/>
      <w:sz w:val="36"/>
      <w:szCs w:val="36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2">
    <w:name w:val="目录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3">
    <w:name w:val="表格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C2123"/>
      <w:sz w:val="13"/>
      <w:szCs w:val="13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color w:val="720906"/>
      <w:sz w:val="128"/>
      <w:szCs w:val="128"/>
      <w:u w:val="none"/>
      <w:shd w:val="clear" w:color="auto" w:fill="auto"/>
    </w:rPr>
  </w:style>
  <w:style w:type="character" w:customStyle="1" w:styleId="20">
    <w:name w:val="标题 #2_"/>
    <w:basedOn w:val="DefaultParagraphFont"/>
    <w:link w:val="2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720906"/>
      <w:sz w:val="78"/>
      <w:szCs w:val="78"/>
      <w:u w:val="none"/>
      <w:shd w:val="clear" w:color="auto" w:fill="auto"/>
    </w:rPr>
  </w:style>
  <w:style w:type="character" w:customStyle="1" w:styleId="21">
    <w:name w:val="图片标题 (2)_"/>
    <w:basedOn w:val="DefaultParagraphFont"/>
    <w:link w:val="24"/>
    <w:rPr>
      <w:rFonts w:ascii="Yu Gothic" w:eastAsia="Yu Gothic" w:hAnsi="Yu Gothic" w:cs="Yu Gothic"/>
      <w:b/>
      <w:bCs/>
      <w:i w:val="0"/>
      <w:iCs w:val="0"/>
      <w:smallCaps w:val="0"/>
      <w:strike w:val="0"/>
      <w:color w:val="73734E"/>
      <w:sz w:val="22"/>
      <w:szCs w:val="22"/>
      <w:u w:val="none"/>
      <w:shd w:val="clear" w:color="auto" w:fill="auto"/>
    </w:rPr>
  </w:style>
  <w:style w:type="paragraph" w:customStyle="1" w:styleId="a4">
    <w:name w:val="其他"/>
    <w:basedOn w:val="Normal"/>
    <w:link w:val="a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5">
    <w:name w:val="正文文本"/>
    <w:basedOn w:val="Normal"/>
    <w:link w:val="a0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图片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7">
    <w:name w:val="目录"/>
    <w:basedOn w:val="Normal"/>
    <w:link w:val="a2"/>
    <w:pPr>
      <w:widowControl w:val="0"/>
      <w:shd w:val="clear" w:color="auto" w:fill="auto"/>
      <w:spacing w:after="520"/>
      <w:ind w:firstLine="370"/>
    </w:pPr>
    <w:rPr>
      <w:rFonts w:ascii="SimSun" w:eastAsia="SimSun" w:hAnsi="SimSun" w:cs="SimSun"/>
      <w:bCs w:val="0"/>
      <w:smallCaps w:val="0"/>
      <w:sz w:val="36"/>
      <w:szCs w:val="36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after="270"/>
      <w:jc w:val="center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spacing w:after="130"/>
      <w:ind w:firstLine="720"/>
      <w:outlineLvl w:val="4"/>
    </w:pPr>
    <w:rPr>
      <w:rFonts w:ascii="Verdana" w:eastAsia="Verdana" w:hAnsi="Verdana" w:cs="Verdana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after="390"/>
      <w:outlineLvl w:val="3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8">
    <w:name w:val="表格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正文文本 (2)"/>
    <w:basedOn w:val="Normal"/>
    <w:link w:val="2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C2123"/>
      <w:sz w:val="13"/>
      <w:szCs w:val="13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jc w:val="right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720906"/>
      <w:sz w:val="128"/>
      <w:szCs w:val="128"/>
      <w:u w:val="none"/>
      <w:shd w:val="clear" w:color="auto" w:fill="auto"/>
    </w:rPr>
  </w:style>
  <w:style w:type="paragraph" w:customStyle="1" w:styleId="23">
    <w:name w:val="标题 #2"/>
    <w:basedOn w:val="Normal"/>
    <w:link w:val="20"/>
    <w:pPr>
      <w:widowControl w:val="0"/>
      <w:shd w:val="clear" w:color="auto" w:fill="auto"/>
      <w:spacing w:line="192" w:lineRule="auto"/>
      <w:outlineLvl w:val="1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720906"/>
      <w:sz w:val="78"/>
      <w:szCs w:val="78"/>
      <w:u w:val="none"/>
      <w:shd w:val="clear" w:color="auto" w:fill="auto"/>
    </w:rPr>
  </w:style>
  <w:style w:type="paragraph" w:customStyle="1" w:styleId="24">
    <w:name w:val="图片标题 (2)"/>
    <w:basedOn w:val="Normal"/>
    <w:link w:val="21"/>
    <w:pPr>
      <w:widowControl w:val="0"/>
      <w:shd w:val="clear" w:color="auto" w:fill="auto"/>
      <w:spacing w:line="139" w:lineRule="exact"/>
      <w:jc w:val="center"/>
    </w:pPr>
    <w:rPr>
      <w:rFonts w:ascii="Yu Gothic" w:eastAsia="Yu Gothic" w:hAnsi="Yu Gothic" w:cs="Yu Gothic"/>
      <w:b/>
      <w:bCs/>
      <w:i w:val="0"/>
      <w:iCs w:val="0"/>
      <w:smallCaps w:val="0"/>
      <w:strike w:val="0"/>
      <w:color w:val="73734E"/>
      <w:sz w:val="22"/>
      <w:szCs w:val="2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yperlink" Target="https://d.book118.com/266110141221010050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