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隔膜板相关行业公司成立方案及可行性研究报告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39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_Toc29397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66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_Toc15966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8" w:history="1">
        <w:r>
          <w:rPr>
            <w:rFonts w:ascii="仿宋" w:eastAsia="仿宋" w:hAnsi="仿宋" w:cs="仿宋" w:hint="eastAsia"/>
            <w:lang w:eastAsia="zh-CN"/>
          </w:rPr>
          <w:t>(一)、隔膜板项目选址原则</w:t>
        </w:r>
        <w:r>
          <w:tab/>
        </w:r>
        <w:r>
          <w:fldChar w:fldCharType="begin"/>
        </w:r>
        <w:r>
          <w:instrText xml:space="preserve"> PAGEREF _Toc23938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_Toc11342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_Toc26354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_Toc32472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4" w:history="1">
        <w:r>
          <w:rPr>
            <w:rFonts w:ascii="仿宋" w:eastAsia="仿宋" w:hAnsi="仿宋" w:cs="仿宋" w:hint="eastAsia"/>
            <w:lang w:eastAsia="zh-CN"/>
          </w:rPr>
          <w:t>(五)、隔膜板项目选址综合评价</w:t>
        </w:r>
        <w:r>
          <w:tab/>
        </w:r>
        <w:r>
          <w:fldChar w:fldCharType="begin"/>
        </w:r>
        <w:r>
          <w:instrText xml:space="preserve"> PAGEREF _Toc26854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31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_Toc14831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_Toc27621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_Toc11969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_Toc17449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_Toc29039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_Toc19152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_Toc24065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6" w:history="1">
        <w:r>
          <w:rPr>
            <w:rFonts w:ascii="仿宋" w:eastAsia="仿宋" w:hAnsi="仿宋" w:cs="仿宋" w:hint="eastAsia"/>
            <w:lang w:eastAsia="zh-CN"/>
          </w:rPr>
          <w:t>(七)、隔膜板项目建设必要性分析</w:t>
        </w:r>
        <w:r>
          <w:tab/>
        </w:r>
        <w:r>
          <w:fldChar w:fldCharType="begin"/>
        </w:r>
        <w:r>
          <w:instrText xml:space="preserve"> PAGEREF _Toc15776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72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_Toc11672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_Toc25060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_Toc26200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45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_Toc11045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_Toc27860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_Toc25082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66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_Toc5666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_Toc3920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_Toc12682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_Toc30077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_Toc28139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_Toc11071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_Toc25882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_Toc28917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93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_Toc13393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_Toc15330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_Toc23796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_Toc22644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27" w:history="1">
        <w:r>
          <w:rPr>
            <w:rFonts w:ascii="仿宋" w:eastAsia="仿宋" w:hAnsi="仿宋" w:cs="仿宋" w:hint="eastAsia"/>
            <w:lang w:eastAsia="zh-CN"/>
          </w:rPr>
          <w:t>七、隔膜板项目经济效益</w:t>
        </w:r>
        <w:r>
          <w:tab/>
        </w:r>
        <w:r>
          <w:fldChar w:fldCharType="begin"/>
        </w:r>
        <w:r>
          <w:instrText xml:space="preserve"> PAGEREF _Toc28327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_Toc24669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_Toc17210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2" w:history="1">
        <w:r>
          <w:rPr>
            <w:rFonts w:ascii="仿宋" w:eastAsia="仿宋" w:hAnsi="仿宋" w:cs="仿宋" w:hint="eastAsia"/>
            <w:lang w:eastAsia="zh-CN"/>
          </w:rPr>
          <w:t>(三)、隔膜板项目盈利能力分析</w:t>
        </w:r>
        <w:r>
          <w:tab/>
        </w:r>
        <w:r>
          <w:fldChar w:fldCharType="begin"/>
        </w:r>
        <w:r>
          <w:instrText xml:space="preserve"> PAGEREF _Toc13272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_Toc4816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_Toc11808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98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_Toc4986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95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_Toc23995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_Toc28534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_Toc9122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_Toc18598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3" w:history="1">
        <w:r>
          <w:rPr>
            <w:rFonts w:ascii="仿宋" w:eastAsia="仿宋" w:hAnsi="仿宋" w:cs="仿宋" w:hint="eastAsia"/>
            <w:lang w:eastAsia="zh-CN"/>
          </w:rPr>
          <w:t>(五)、隔膜板项目总投资</w:t>
        </w:r>
        <w:r>
          <w:tab/>
        </w:r>
        <w:r>
          <w:fldChar w:fldCharType="begin"/>
        </w:r>
        <w:r>
          <w:instrText xml:space="preserve"> PAGEREF _Toc15053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_Toc26994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61" w:history="1">
        <w:r>
          <w:rPr>
            <w:rFonts w:ascii="仿宋" w:eastAsia="仿宋" w:hAnsi="仿宋" w:cs="仿宋" w:hint="eastAsia"/>
            <w:lang w:eastAsia="zh-CN"/>
          </w:rPr>
          <w:t>九、隔膜板项目风险分析</w:t>
        </w:r>
        <w:r>
          <w:tab/>
        </w:r>
        <w:r>
          <w:fldChar w:fldCharType="begin"/>
        </w:r>
        <w:r>
          <w:instrText xml:space="preserve"> PAGEREF _Toc5161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1" w:history="1">
        <w:r>
          <w:rPr>
            <w:rFonts w:ascii="仿宋" w:eastAsia="仿宋" w:hAnsi="仿宋" w:cs="仿宋" w:hint="eastAsia"/>
            <w:lang w:eastAsia="zh-CN"/>
          </w:rPr>
          <w:t>(一)、隔膜板项目风险分析</w:t>
        </w:r>
        <w:r>
          <w:tab/>
        </w:r>
        <w:r>
          <w:fldChar w:fldCharType="begin"/>
        </w:r>
        <w:r>
          <w:instrText xml:space="preserve"> PAGEREF _Toc24131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1" w:history="1">
        <w:r>
          <w:rPr>
            <w:rFonts w:ascii="仿宋" w:eastAsia="仿宋" w:hAnsi="仿宋" w:cs="仿宋" w:hint="eastAsia"/>
            <w:lang w:eastAsia="zh-CN"/>
          </w:rPr>
          <w:t>(二)、隔膜板项目风险对策</w:t>
        </w:r>
        <w:r>
          <w:tab/>
        </w:r>
        <w:r>
          <w:fldChar w:fldCharType="begin"/>
        </w:r>
        <w:r>
          <w:instrText xml:space="preserve"> PAGEREF _Toc5801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3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_Toc2313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_Toc3438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_Toc13889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_Toc4146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6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_Toc28946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_Toc32398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_Toc4403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_Toc1441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93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_Toc18993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_Toc25126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_Toc18377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_Toc13067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38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_Toc28338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_Toc3495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1" w:history="1">
        <w:r>
          <w:rPr>
            <w:rFonts w:ascii="仿宋" w:eastAsia="仿宋" w:hAnsi="仿宋" w:cs="仿宋" w:hint="eastAsia"/>
            <w:lang w:eastAsia="zh-CN"/>
          </w:rPr>
          <w:t>(二)、合作隔膜板项目</w:t>
        </w:r>
        <w:r>
          <w:tab/>
        </w:r>
        <w:r>
          <w:fldChar w:fldCharType="begin"/>
        </w:r>
        <w:r>
          <w:instrText xml:space="preserve"> PAGEREF _Toc7291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_Toc18582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39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966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938"/>
      <w:r>
        <w:rPr>
          <w:rFonts w:ascii="仿宋" w:eastAsia="仿宋" w:hAnsi="仿宋" w:cs="仿宋" w:hint="eastAsia"/>
          <w:lang w:eastAsia="zh-CN"/>
        </w:rPr>
        <w:t>(一)、隔膜板项目选址原则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隔膜板项目选址是决定工业隔膜板项目成败的关键因素之一。根据现行政策，隔膜板项目选址必须符合一系列要求，以确保城乡建设、环境保护和资源利用的协调。以下是一些关于隔膜板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隔膜板项目选址必须与当地城乡建设总体规划相一致。它应该符合工业隔膜板项目占地使用规划的要求，并与大气污染防治、水资源和自然生态保护政策相协调。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避开特殊区域： 隔膜板项目选址应避开自然保护区、风景名胜区、生活饮用水源地和其他特别需要保护的敏感性目标。这有助于维护自然环境的完整性和生态系统的稳定。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节约土地资源： 隔膜板项目选址应充分考虑土地资源的节约。最好选择空闲地、非耕地或荒地，以减少对良田或耕地的占用。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隔膜板项目选址应提供足够的场地，以满足工艺和辅助生产设施的建设需要。这有助于确保生产流程的高效运行。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隔膜板项目选址应具备良好的生产基础条件，包括充足的水源、电力、运输和可靠的能源供应。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隔膜板项目选址应地势平缓，便于排除雨水和处理生产、生活废水。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隔膜板项目选址应与居民区及环境污染敏感点保持足够的防护距离，以确保生产活动不会对人民健康和环境造成危害。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隔膜板项目选址是隔膜板项目成功的第一步，符合政策要求的选址将有助于确保隔膜板项目的可持续发展，并避免对环境和社会造成不利影响。因此，在隔膜板项目规划和选址阶段，应认真考虑这些原则和要求。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342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https://d.book118.com/266111234225010050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隔膜板相关行业公司成立方案及可行性研究报告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隔膜板相关行业公司成立方案及可行性研究报告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隔膜板相关行业公司成立方案及可行性研究报告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隔膜板相关行业公司成立方案及可行性研究报告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隔膜板相关行业公司成立方案及可行性研究报告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66111234225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2024-02-03T07:07:00Z</dcterms:created>
  <dcterms:modified xsi:type="dcterms:W3CDTF">2024-02-03T07:07:54Z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79C313E51DDB48D8B75428E6071D2108_11</vt:lpwstr>
  </property>
  <property fmtid="{D5CDD505-2E9C-101B-9397-08002B2CF9AE}" pid="3" name="KSOProductBuildVer">
    <vt:lpwstr>2052-12.1.0.16250</vt:lpwstr>
  </property>
</Properties>
</file>