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23" w:history="1">
        <w:r>
          <w:rPr>
            <w:rFonts w:ascii="仿宋" w:eastAsia="仿宋" w:hAnsi="仿宋" w:cs="仿宋" w:hint="eastAsia"/>
            <w:lang w:eastAsia="zh-CN"/>
          </w:rPr>
          <w:t>序言</w:t>
        </w:r>
        <w:r>
          <w:tab/>
        </w:r>
        <w:r>
          <w:fldChar w:fldCharType="begin"/>
        </w:r>
        <w:r>
          <w:instrText xml:space="preserve"> PAGEREF _Toc4623 \h </w:instrText>
        </w:r>
        <w:r>
          <w:fldChar w:fldCharType="separate"/>
        </w:r>
        <w:r>
          <w:t>3</w:t>
        </w:r>
        <w:r>
          <w:fldChar w:fldCharType="end"/>
        </w:r>
      </w:hyperlink>
    </w:p>
    <w:p>
      <w:pPr>
        <w:pStyle w:val="TOC1"/>
        <w:tabs>
          <w:tab w:val="right" w:leader="dot" w:pos="8306"/>
        </w:tabs>
      </w:pPr>
      <w:hyperlink w:anchor="_Toc6728" w:history="1">
        <w:r>
          <w:rPr>
            <w:rFonts w:ascii="仿宋" w:eastAsia="仿宋" w:hAnsi="仿宋" w:cs="仿宋" w:hint="eastAsia"/>
            <w:lang w:eastAsia="zh-CN"/>
          </w:rPr>
          <w:t>一、资源开发及综合利用分析</w:t>
        </w:r>
        <w:r>
          <w:tab/>
        </w:r>
        <w:r>
          <w:fldChar w:fldCharType="begin"/>
        </w:r>
        <w:r>
          <w:instrText xml:space="preserve"> PAGEREF _Toc6728 \h </w:instrText>
        </w:r>
        <w:r>
          <w:fldChar w:fldCharType="separate"/>
        </w:r>
        <w:r>
          <w:t>3</w:t>
        </w:r>
        <w:r>
          <w:fldChar w:fldCharType="end"/>
        </w:r>
      </w:hyperlink>
    </w:p>
    <w:p>
      <w:pPr>
        <w:pStyle w:val="TOC2"/>
        <w:tabs>
          <w:tab w:val="right" w:leader="dot" w:pos="8306"/>
        </w:tabs>
      </w:pPr>
      <w:hyperlink w:anchor="_Toc23965" w:history="1">
        <w:r>
          <w:rPr>
            <w:rFonts w:ascii="仿宋" w:eastAsia="仿宋" w:hAnsi="仿宋" w:cs="仿宋" w:hint="eastAsia"/>
            <w:lang w:eastAsia="zh-CN"/>
          </w:rPr>
          <w:t>(一)、资源开发方案</w:t>
        </w:r>
        <w:r>
          <w:tab/>
        </w:r>
        <w:r>
          <w:fldChar w:fldCharType="begin"/>
        </w:r>
        <w:r>
          <w:instrText xml:space="preserve"> PAGEREF _Toc23965 \h </w:instrText>
        </w:r>
        <w:r>
          <w:fldChar w:fldCharType="separate"/>
        </w:r>
        <w:r>
          <w:t>3</w:t>
        </w:r>
        <w:r>
          <w:fldChar w:fldCharType="end"/>
        </w:r>
      </w:hyperlink>
    </w:p>
    <w:p>
      <w:pPr>
        <w:pStyle w:val="TOC2"/>
        <w:tabs>
          <w:tab w:val="right" w:leader="dot" w:pos="8306"/>
        </w:tabs>
      </w:pPr>
      <w:hyperlink w:anchor="_Toc11921" w:history="1">
        <w:r>
          <w:rPr>
            <w:rFonts w:ascii="仿宋" w:eastAsia="仿宋" w:hAnsi="仿宋" w:cs="仿宋" w:hint="eastAsia"/>
            <w:lang w:eastAsia="zh-CN"/>
          </w:rPr>
          <w:t>(二)、资源利用方案</w:t>
        </w:r>
        <w:r>
          <w:tab/>
        </w:r>
        <w:r>
          <w:fldChar w:fldCharType="begin"/>
        </w:r>
        <w:r>
          <w:instrText xml:space="preserve"> PAGEREF _Toc11921 \h </w:instrText>
        </w:r>
        <w:r>
          <w:fldChar w:fldCharType="separate"/>
        </w:r>
        <w:r>
          <w:t>4</w:t>
        </w:r>
        <w:r>
          <w:fldChar w:fldCharType="end"/>
        </w:r>
      </w:hyperlink>
    </w:p>
    <w:p>
      <w:pPr>
        <w:pStyle w:val="TOC2"/>
        <w:tabs>
          <w:tab w:val="right" w:leader="dot" w:pos="8306"/>
        </w:tabs>
      </w:pPr>
      <w:hyperlink w:anchor="_Toc7693" w:history="1">
        <w:r>
          <w:rPr>
            <w:rFonts w:ascii="仿宋" w:eastAsia="仿宋" w:hAnsi="仿宋" w:cs="仿宋" w:hint="eastAsia"/>
            <w:lang w:eastAsia="zh-CN"/>
          </w:rPr>
          <w:t>(三)、资源节约措施</w:t>
        </w:r>
        <w:r>
          <w:tab/>
        </w:r>
        <w:r>
          <w:fldChar w:fldCharType="begin"/>
        </w:r>
        <w:r>
          <w:instrText xml:space="preserve"> PAGEREF _Toc7693 \h </w:instrText>
        </w:r>
        <w:r>
          <w:fldChar w:fldCharType="separate"/>
        </w:r>
        <w:r>
          <w:t>5</w:t>
        </w:r>
        <w:r>
          <w:fldChar w:fldCharType="end"/>
        </w:r>
      </w:hyperlink>
    </w:p>
    <w:p>
      <w:pPr>
        <w:pStyle w:val="TOC1"/>
        <w:tabs>
          <w:tab w:val="right" w:leader="dot" w:pos="8306"/>
        </w:tabs>
      </w:pPr>
      <w:hyperlink w:anchor="_Toc20228" w:history="1">
        <w:r>
          <w:rPr>
            <w:rFonts w:ascii="仿宋" w:eastAsia="仿宋" w:hAnsi="仿宋" w:cs="仿宋" w:hint="eastAsia"/>
            <w:lang w:eastAsia="zh-CN"/>
          </w:rPr>
          <w:t>二、发展规划、产业政策和行业准入分析</w:t>
        </w:r>
        <w:r>
          <w:tab/>
        </w:r>
        <w:r>
          <w:fldChar w:fldCharType="begin"/>
        </w:r>
        <w:r>
          <w:instrText xml:space="preserve"> PAGEREF _Toc20228 \h </w:instrText>
        </w:r>
        <w:r>
          <w:fldChar w:fldCharType="separate"/>
        </w:r>
        <w:r>
          <w:t>6</w:t>
        </w:r>
        <w:r>
          <w:fldChar w:fldCharType="end"/>
        </w:r>
      </w:hyperlink>
    </w:p>
    <w:p>
      <w:pPr>
        <w:pStyle w:val="TOC2"/>
        <w:tabs>
          <w:tab w:val="right" w:leader="dot" w:pos="8306"/>
        </w:tabs>
      </w:pPr>
      <w:hyperlink w:anchor="_Toc2701" w:history="1">
        <w:r>
          <w:rPr>
            <w:rFonts w:ascii="仿宋" w:eastAsia="仿宋" w:hAnsi="仿宋" w:cs="仿宋" w:hint="eastAsia"/>
            <w:lang w:eastAsia="zh-CN"/>
          </w:rPr>
          <w:t>(一)、发展规划分析</w:t>
        </w:r>
        <w:r>
          <w:tab/>
        </w:r>
        <w:r>
          <w:fldChar w:fldCharType="begin"/>
        </w:r>
        <w:r>
          <w:instrText xml:space="preserve"> PAGEREF _Toc2701 \h </w:instrText>
        </w:r>
        <w:r>
          <w:fldChar w:fldCharType="separate"/>
        </w:r>
        <w:r>
          <w:t>6</w:t>
        </w:r>
        <w:r>
          <w:fldChar w:fldCharType="end"/>
        </w:r>
      </w:hyperlink>
    </w:p>
    <w:p>
      <w:pPr>
        <w:pStyle w:val="TOC2"/>
        <w:tabs>
          <w:tab w:val="right" w:leader="dot" w:pos="8306"/>
        </w:tabs>
      </w:pPr>
      <w:hyperlink w:anchor="_Toc18073" w:history="1">
        <w:r>
          <w:rPr>
            <w:rFonts w:ascii="仿宋" w:eastAsia="仿宋" w:hAnsi="仿宋" w:cs="仿宋" w:hint="eastAsia"/>
            <w:lang w:eastAsia="zh-CN"/>
          </w:rPr>
          <w:t>(二)、产业政策分析</w:t>
        </w:r>
        <w:r>
          <w:tab/>
        </w:r>
        <w:r>
          <w:fldChar w:fldCharType="begin"/>
        </w:r>
        <w:r>
          <w:instrText xml:space="preserve"> PAGEREF _Toc18073 \h </w:instrText>
        </w:r>
        <w:r>
          <w:fldChar w:fldCharType="separate"/>
        </w:r>
        <w:r>
          <w:t>8</w:t>
        </w:r>
        <w:r>
          <w:fldChar w:fldCharType="end"/>
        </w:r>
      </w:hyperlink>
    </w:p>
    <w:p>
      <w:pPr>
        <w:pStyle w:val="TOC2"/>
        <w:tabs>
          <w:tab w:val="right" w:leader="dot" w:pos="8306"/>
        </w:tabs>
      </w:pPr>
      <w:hyperlink w:anchor="_Toc30897" w:history="1">
        <w:r>
          <w:rPr>
            <w:rFonts w:ascii="仿宋" w:eastAsia="仿宋" w:hAnsi="仿宋" w:cs="仿宋" w:hint="eastAsia"/>
            <w:lang w:eastAsia="zh-CN"/>
          </w:rPr>
          <w:t>(三)、行业准入分析</w:t>
        </w:r>
        <w:r>
          <w:tab/>
        </w:r>
        <w:r>
          <w:fldChar w:fldCharType="begin"/>
        </w:r>
        <w:r>
          <w:instrText xml:space="preserve"> PAGEREF _Toc30897 \h </w:instrText>
        </w:r>
        <w:r>
          <w:fldChar w:fldCharType="separate"/>
        </w:r>
        <w:r>
          <w:t>10</w:t>
        </w:r>
        <w:r>
          <w:fldChar w:fldCharType="end"/>
        </w:r>
      </w:hyperlink>
    </w:p>
    <w:p>
      <w:pPr>
        <w:pStyle w:val="TOC1"/>
        <w:tabs>
          <w:tab w:val="right" w:leader="dot" w:pos="8306"/>
        </w:tabs>
      </w:pPr>
      <w:hyperlink w:anchor="_Toc22821" w:history="1">
        <w:r>
          <w:rPr>
            <w:rFonts w:ascii="仿宋" w:eastAsia="仿宋" w:hAnsi="仿宋" w:cs="仿宋" w:hint="eastAsia"/>
            <w:lang w:eastAsia="zh-CN"/>
          </w:rPr>
          <w:t>三、社会影响分析</w:t>
        </w:r>
        <w:r>
          <w:tab/>
        </w:r>
        <w:r>
          <w:fldChar w:fldCharType="begin"/>
        </w:r>
        <w:r>
          <w:instrText xml:space="preserve"> PAGEREF _Toc22821 \h </w:instrText>
        </w:r>
        <w:r>
          <w:fldChar w:fldCharType="separate"/>
        </w:r>
        <w:r>
          <w:t>11</w:t>
        </w:r>
        <w:r>
          <w:fldChar w:fldCharType="end"/>
        </w:r>
      </w:hyperlink>
    </w:p>
    <w:p>
      <w:pPr>
        <w:pStyle w:val="TOC2"/>
        <w:tabs>
          <w:tab w:val="right" w:leader="dot" w:pos="8306"/>
        </w:tabs>
      </w:pPr>
      <w:hyperlink w:anchor="_Toc5953" w:history="1">
        <w:r>
          <w:rPr>
            <w:rFonts w:ascii="仿宋" w:eastAsia="仿宋" w:hAnsi="仿宋" w:cs="仿宋" w:hint="eastAsia"/>
            <w:lang w:eastAsia="zh-CN"/>
          </w:rPr>
          <w:t>(一)、社会影响效果分析</w:t>
        </w:r>
        <w:r>
          <w:tab/>
        </w:r>
        <w:r>
          <w:fldChar w:fldCharType="begin"/>
        </w:r>
        <w:r>
          <w:instrText xml:space="preserve"> PAGEREF _Toc5953 \h </w:instrText>
        </w:r>
        <w:r>
          <w:fldChar w:fldCharType="separate"/>
        </w:r>
        <w:r>
          <w:t>11</w:t>
        </w:r>
        <w:r>
          <w:fldChar w:fldCharType="end"/>
        </w:r>
      </w:hyperlink>
    </w:p>
    <w:p>
      <w:pPr>
        <w:pStyle w:val="TOC2"/>
        <w:tabs>
          <w:tab w:val="right" w:leader="dot" w:pos="8306"/>
        </w:tabs>
      </w:pPr>
      <w:hyperlink w:anchor="_Toc13172" w:history="1">
        <w:r>
          <w:rPr>
            <w:rFonts w:ascii="仿宋" w:eastAsia="仿宋" w:hAnsi="仿宋" w:cs="仿宋" w:hint="eastAsia"/>
            <w:lang w:eastAsia="zh-CN"/>
          </w:rPr>
          <w:t>(二)、社会适应性分析</w:t>
        </w:r>
        <w:r>
          <w:tab/>
        </w:r>
        <w:r>
          <w:fldChar w:fldCharType="begin"/>
        </w:r>
        <w:r>
          <w:instrText xml:space="preserve"> PAGEREF _Toc13172 \h </w:instrText>
        </w:r>
        <w:r>
          <w:fldChar w:fldCharType="separate"/>
        </w:r>
        <w:r>
          <w:t>13</w:t>
        </w:r>
        <w:r>
          <w:fldChar w:fldCharType="end"/>
        </w:r>
      </w:hyperlink>
    </w:p>
    <w:p>
      <w:pPr>
        <w:pStyle w:val="TOC2"/>
        <w:tabs>
          <w:tab w:val="right" w:leader="dot" w:pos="8306"/>
        </w:tabs>
      </w:pPr>
      <w:hyperlink w:anchor="_Toc15480" w:history="1">
        <w:r>
          <w:rPr>
            <w:rFonts w:ascii="仿宋" w:eastAsia="仿宋" w:hAnsi="仿宋" w:cs="仿宋" w:hint="eastAsia"/>
            <w:lang w:eastAsia="zh-CN"/>
          </w:rPr>
          <w:t>(三)、社会风险及对策分析</w:t>
        </w:r>
        <w:r>
          <w:tab/>
        </w:r>
        <w:r>
          <w:fldChar w:fldCharType="begin"/>
        </w:r>
        <w:r>
          <w:instrText xml:space="preserve"> PAGEREF _Toc15480 \h </w:instrText>
        </w:r>
        <w:r>
          <w:fldChar w:fldCharType="separate"/>
        </w:r>
        <w:r>
          <w:t>15</w:t>
        </w:r>
        <w:r>
          <w:fldChar w:fldCharType="end"/>
        </w:r>
      </w:hyperlink>
    </w:p>
    <w:p>
      <w:pPr>
        <w:pStyle w:val="TOC1"/>
        <w:tabs>
          <w:tab w:val="right" w:leader="dot" w:pos="8306"/>
        </w:tabs>
      </w:pPr>
      <w:hyperlink w:anchor="_Toc9478" w:history="1">
        <w:r>
          <w:rPr>
            <w:rFonts w:ascii="仿宋" w:eastAsia="仿宋" w:hAnsi="仿宋" w:cs="仿宋" w:hint="eastAsia"/>
            <w:lang w:eastAsia="zh-CN"/>
          </w:rPr>
          <w:t>四、房车项目概论</w:t>
        </w:r>
        <w:r>
          <w:tab/>
        </w:r>
        <w:r>
          <w:fldChar w:fldCharType="begin"/>
        </w:r>
        <w:r>
          <w:instrText xml:space="preserve"> PAGEREF _Toc9478 \h </w:instrText>
        </w:r>
        <w:r>
          <w:fldChar w:fldCharType="separate"/>
        </w:r>
        <w:r>
          <w:t>18</w:t>
        </w:r>
        <w:r>
          <w:fldChar w:fldCharType="end"/>
        </w:r>
      </w:hyperlink>
    </w:p>
    <w:p>
      <w:pPr>
        <w:pStyle w:val="TOC2"/>
        <w:tabs>
          <w:tab w:val="right" w:leader="dot" w:pos="8306"/>
        </w:tabs>
      </w:pPr>
      <w:hyperlink w:anchor="_Toc19260" w:history="1">
        <w:r>
          <w:rPr>
            <w:rFonts w:ascii="仿宋" w:eastAsia="仿宋" w:hAnsi="仿宋" w:cs="仿宋" w:hint="eastAsia"/>
            <w:lang w:eastAsia="zh-CN"/>
          </w:rPr>
          <w:t>(一)、项目申报单位概况</w:t>
        </w:r>
        <w:r>
          <w:tab/>
        </w:r>
        <w:r>
          <w:fldChar w:fldCharType="begin"/>
        </w:r>
        <w:r>
          <w:instrText xml:space="preserve"> PAGEREF _Toc19260 \h </w:instrText>
        </w:r>
        <w:r>
          <w:fldChar w:fldCharType="separate"/>
        </w:r>
        <w:r>
          <w:t>18</w:t>
        </w:r>
        <w:r>
          <w:fldChar w:fldCharType="end"/>
        </w:r>
      </w:hyperlink>
    </w:p>
    <w:p>
      <w:pPr>
        <w:pStyle w:val="TOC2"/>
        <w:tabs>
          <w:tab w:val="right" w:leader="dot" w:pos="8306"/>
        </w:tabs>
      </w:pPr>
      <w:hyperlink w:anchor="_Toc14571" w:history="1">
        <w:r>
          <w:rPr>
            <w:rFonts w:ascii="仿宋" w:eastAsia="仿宋" w:hAnsi="仿宋" w:cs="仿宋" w:hint="eastAsia"/>
            <w:lang w:eastAsia="zh-CN"/>
          </w:rPr>
          <w:t>(二)、项目概况</w:t>
        </w:r>
        <w:r>
          <w:tab/>
        </w:r>
        <w:r>
          <w:fldChar w:fldCharType="begin"/>
        </w:r>
        <w:r>
          <w:instrText xml:space="preserve"> PAGEREF _Toc14571 \h </w:instrText>
        </w:r>
        <w:r>
          <w:fldChar w:fldCharType="separate"/>
        </w:r>
        <w:r>
          <w:t>19</w:t>
        </w:r>
        <w:r>
          <w:fldChar w:fldCharType="end"/>
        </w:r>
      </w:hyperlink>
    </w:p>
    <w:p>
      <w:pPr>
        <w:pStyle w:val="TOC1"/>
        <w:tabs>
          <w:tab w:val="right" w:leader="dot" w:pos="8306"/>
        </w:tabs>
      </w:pPr>
      <w:hyperlink w:anchor="_Toc3863" w:history="1">
        <w:r>
          <w:rPr>
            <w:rFonts w:ascii="仿宋" w:eastAsia="仿宋" w:hAnsi="仿宋" w:cs="仿宋" w:hint="eastAsia"/>
            <w:lang w:eastAsia="zh-CN"/>
          </w:rPr>
          <w:t>五、环境和生态影响分析</w:t>
        </w:r>
        <w:r>
          <w:tab/>
        </w:r>
        <w:r>
          <w:fldChar w:fldCharType="begin"/>
        </w:r>
        <w:r>
          <w:instrText xml:space="preserve"> PAGEREF _Toc3863 \h </w:instrText>
        </w:r>
        <w:r>
          <w:fldChar w:fldCharType="separate"/>
        </w:r>
        <w:r>
          <w:t>22</w:t>
        </w:r>
        <w:r>
          <w:fldChar w:fldCharType="end"/>
        </w:r>
      </w:hyperlink>
    </w:p>
    <w:p>
      <w:pPr>
        <w:pStyle w:val="TOC2"/>
        <w:tabs>
          <w:tab w:val="right" w:leader="dot" w:pos="8306"/>
        </w:tabs>
      </w:pPr>
      <w:hyperlink w:anchor="_Toc11863" w:history="1">
        <w:r>
          <w:rPr>
            <w:rFonts w:ascii="仿宋" w:eastAsia="仿宋" w:hAnsi="仿宋" w:cs="仿宋" w:hint="eastAsia"/>
            <w:lang w:eastAsia="zh-CN"/>
          </w:rPr>
          <w:t>(一)、环境和生态现状</w:t>
        </w:r>
        <w:r>
          <w:tab/>
        </w:r>
        <w:r>
          <w:fldChar w:fldCharType="begin"/>
        </w:r>
        <w:r>
          <w:instrText xml:space="preserve"> PAGEREF _Toc11863 \h </w:instrText>
        </w:r>
        <w:r>
          <w:fldChar w:fldCharType="separate"/>
        </w:r>
        <w:r>
          <w:t>22</w:t>
        </w:r>
        <w:r>
          <w:fldChar w:fldCharType="end"/>
        </w:r>
      </w:hyperlink>
    </w:p>
    <w:p>
      <w:pPr>
        <w:pStyle w:val="TOC2"/>
        <w:tabs>
          <w:tab w:val="right" w:leader="dot" w:pos="8306"/>
        </w:tabs>
      </w:pPr>
      <w:hyperlink w:anchor="_Toc11515" w:history="1">
        <w:r>
          <w:rPr>
            <w:rFonts w:ascii="仿宋" w:eastAsia="仿宋" w:hAnsi="仿宋" w:cs="仿宋" w:hint="eastAsia"/>
            <w:lang w:eastAsia="zh-CN"/>
          </w:rPr>
          <w:t>(二)、生态环境影响分析</w:t>
        </w:r>
        <w:r>
          <w:tab/>
        </w:r>
        <w:r>
          <w:fldChar w:fldCharType="begin"/>
        </w:r>
        <w:r>
          <w:instrText xml:space="preserve"> PAGEREF _Toc11515 \h </w:instrText>
        </w:r>
        <w:r>
          <w:fldChar w:fldCharType="separate"/>
        </w:r>
        <w:r>
          <w:t>24</w:t>
        </w:r>
        <w:r>
          <w:fldChar w:fldCharType="end"/>
        </w:r>
      </w:hyperlink>
    </w:p>
    <w:p>
      <w:pPr>
        <w:pStyle w:val="TOC2"/>
        <w:tabs>
          <w:tab w:val="right" w:leader="dot" w:pos="8306"/>
        </w:tabs>
      </w:pPr>
      <w:hyperlink w:anchor="_Toc5849" w:history="1">
        <w:r>
          <w:rPr>
            <w:rFonts w:ascii="仿宋" w:eastAsia="仿宋" w:hAnsi="仿宋" w:cs="仿宋" w:hint="eastAsia"/>
            <w:lang w:eastAsia="zh-CN"/>
          </w:rPr>
          <w:t>(三)、生态环境保护措施</w:t>
        </w:r>
        <w:r>
          <w:tab/>
        </w:r>
        <w:r>
          <w:fldChar w:fldCharType="begin"/>
        </w:r>
        <w:r>
          <w:instrText xml:space="preserve"> PAGEREF _Toc5849 \h </w:instrText>
        </w:r>
        <w:r>
          <w:fldChar w:fldCharType="separate"/>
        </w:r>
        <w:r>
          <w:t>25</w:t>
        </w:r>
        <w:r>
          <w:fldChar w:fldCharType="end"/>
        </w:r>
      </w:hyperlink>
    </w:p>
    <w:p>
      <w:pPr>
        <w:pStyle w:val="TOC2"/>
        <w:tabs>
          <w:tab w:val="right" w:leader="dot" w:pos="8306"/>
        </w:tabs>
      </w:pPr>
      <w:hyperlink w:anchor="_Toc30480" w:history="1">
        <w:r>
          <w:rPr>
            <w:rFonts w:ascii="仿宋" w:eastAsia="仿宋" w:hAnsi="仿宋" w:cs="仿宋" w:hint="eastAsia"/>
            <w:lang w:eastAsia="zh-CN"/>
          </w:rPr>
          <w:t>(四)、地质灾害影响分析</w:t>
        </w:r>
        <w:r>
          <w:tab/>
        </w:r>
        <w:r>
          <w:fldChar w:fldCharType="begin"/>
        </w:r>
        <w:r>
          <w:instrText xml:space="preserve"> PAGEREF _Toc30480 \h </w:instrText>
        </w:r>
        <w:r>
          <w:fldChar w:fldCharType="separate"/>
        </w:r>
        <w:r>
          <w:t>26</w:t>
        </w:r>
        <w:r>
          <w:fldChar w:fldCharType="end"/>
        </w:r>
      </w:hyperlink>
    </w:p>
    <w:p>
      <w:pPr>
        <w:pStyle w:val="TOC2"/>
        <w:tabs>
          <w:tab w:val="right" w:leader="dot" w:pos="8306"/>
        </w:tabs>
      </w:pPr>
      <w:hyperlink w:anchor="_Toc20325" w:history="1">
        <w:r>
          <w:rPr>
            <w:rFonts w:ascii="仿宋" w:eastAsia="仿宋" w:hAnsi="仿宋" w:cs="仿宋" w:hint="eastAsia"/>
            <w:lang w:eastAsia="zh-CN"/>
          </w:rPr>
          <w:t>(五)、特殊环境影响</w:t>
        </w:r>
        <w:r>
          <w:tab/>
        </w:r>
        <w:r>
          <w:fldChar w:fldCharType="begin"/>
        </w:r>
        <w:r>
          <w:instrText xml:space="preserve"> PAGEREF _Toc20325 \h </w:instrText>
        </w:r>
        <w:r>
          <w:fldChar w:fldCharType="separate"/>
        </w:r>
        <w:r>
          <w:t>28</w:t>
        </w:r>
        <w:r>
          <w:fldChar w:fldCharType="end"/>
        </w:r>
      </w:hyperlink>
    </w:p>
    <w:p>
      <w:pPr>
        <w:pStyle w:val="TOC1"/>
        <w:tabs>
          <w:tab w:val="right" w:leader="dot" w:pos="8306"/>
        </w:tabs>
      </w:pPr>
      <w:hyperlink w:anchor="_Toc9256" w:history="1">
        <w:r>
          <w:rPr>
            <w:rFonts w:ascii="仿宋" w:eastAsia="仿宋" w:hAnsi="仿宋" w:cs="仿宋" w:hint="eastAsia"/>
            <w:lang w:eastAsia="zh-CN"/>
          </w:rPr>
          <w:t>六、项目选址研究</w:t>
        </w:r>
        <w:r>
          <w:tab/>
        </w:r>
        <w:r>
          <w:fldChar w:fldCharType="begin"/>
        </w:r>
        <w:r>
          <w:instrText xml:space="preserve"> PAGEREF _Toc9256 \h </w:instrText>
        </w:r>
        <w:r>
          <w:fldChar w:fldCharType="separate"/>
        </w:r>
        <w:r>
          <w:t>29</w:t>
        </w:r>
        <w:r>
          <w:fldChar w:fldCharType="end"/>
        </w:r>
      </w:hyperlink>
    </w:p>
    <w:p>
      <w:pPr>
        <w:pStyle w:val="TOC2"/>
        <w:tabs>
          <w:tab w:val="right" w:leader="dot" w:pos="8306"/>
        </w:tabs>
      </w:pPr>
      <w:hyperlink w:anchor="_Toc29325" w:history="1">
        <w:r>
          <w:rPr>
            <w:rFonts w:ascii="仿宋" w:eastAsia="仿宋" w:hAnsi="仿宋" w:cs="仿宋" w:hint="eastAsia"/>
            <w:lang w:eastAsia="zh-CN"/>
          </w:rPr>
          <w:t>(一)、项目选址原则</w:t>
        </w:r>
        <w:r>
          <w:tab/>
        </w:r>
        <w:r>
          <w:fldChar w:fldCharType="begin"/>
        </w:r>
        <w:r>
          <w:instrText xml:space="preserve"> PAGEREF _Toc29325 \h </w:instrText>
        </w:r>
        <w:r>
          <w:fldChar w:fldCharType="separate"/>
        </w:r>
        <w:r>
          <w:t>29</w:t>
        </w:r>
        <w:r>
          <w:fldChar w:fldCharType="end"/>
        </w:r>
      </w:hyperlink>
    </w:p>
    <w:p>
      <w:pPr>
        <w:pStyle w:val="TOC2"/>
        <w:tabs>
          <w:tab w:val="right" w:leader="dot" w:pos="8306"/>
        </w:tabs>
      </w:pPr>
      <w:hyperlink w:anchor="_Toc12164" w:history="1">
        <w:r>
          <w:rPr>
            <w:rFonts w:ascii="仿宋" w:eastAsia="仿宋" w:hAnsi="仿宋" w:cs="仿宋" w:hint="eastAsia"/>
            <w:lang w:eastAsia="zh-CN"/>
          </w:rPr>
          <w:t>(二)、项目选址</w:t>
        </w:r>
        <w:r>
          <w:tab/>
        </w:r>
        <w:r>
          <w:fldChar w:fldCharType="begin"/>
        </w:r>
        <w:r>
          <w:instrText xml:space="preserve"> PAGEREF _Toc12164 \h </w:instrText>
        </w:r>
        <w:r>
          <w:fldChar w:fldCharType="separate"/>
        </w:r>
        <w:r>
          <w:t>32</w:t>
        </w:r>
        <w:r>
          <w:fldChar w:fldCharType="end"/>
        </w:r>
      </w:hyperlink>
    </w:p>
    <w:p>
      <w:pPr>
        <w:pStyle w:val="TOC2"/>
        <w:tabs>
          <w:tab w:val="right" w:leader="dot" w:pos="8306"/>
        </w:tabs>
      </w:pPr>
      <w:hyperlink w:anchor="_Toc5531" w:history="1">
        <w:r>
          <w:rPr>
            <w:rFonts w:ascii="仿宋" w:eastAsia="仿宋" w:hAnsi="仿宋" w:cs="仿宋" w:hint="eastAsia"/>
            <w:lang w:eastAsia="zh-CN"/>
          </w:rPr>
          <w:t>(三)、建设条件分析</w:t>
        </w:r>
        <w:r>
          <w:tab/>
        </w:r>
        <w:r>
          <w:fldChar w:fldCharType="begin"/>
        </w:r>
        <w:r>
          <w:instrText xml:space="preserve"> PAGEREF _Toc5531 \h </w:instrText>
        </w:r>
        <w:r>
          <w:fldChar w:fldCharType="separate"/>
        </w:r>
        <w:r>
          <w:t>34</w:t>
        </w:r>
        <w:r>
          <w:fldChar w:fldCharType="end"/>
        </w:r>
      </w:hyperlink>
    </w:p>
    <w:p>
      <w:pPr>
        <w:pStyle w:val="TOC2"/>
        <w:tabs>
          <w:tab w:val="right" w:leader="dot" w:pos="8306"/>
        </w:tabs>
      </w:pPr>
      <w:hyperlink w:anchor="_Toc3088" w:history="1">
        <w:r>
          <w:rPr>
            <w:rFonts w:ascii="仿宋" w:eastAsia="仿宋" w:hAnsi="仿宋" w:cs="仿宋" w:hint="eastAsia"/>
            <w:lang w:eastAsia="zh-CN"/>
          </w:rPr>
          <w:t>(四)、用地控制指标</w:t>
        </w:r>
        <w:r>
          <w:tab/>
        </w:r>
        <w:r>
          <w:fldChar w:fldCharType="begin"/>
        </w:r>
        <w:r>
          <w:instrText xml:space="preserve"> PAGEREF _Toc3088 \h </w:instrText>
        </w:r>
        <w:r>
          <w:fldChar w:fldCharType="separate"/>
        </w:r>
        <w:r>
          <w:t>36</w:t>
        </w:r>
        <w:r>
          <w:fldChar w:fldCharType="end"/>
        </w:r>
      </w:hyperlink>
    </w:p>
    <w:p>
      <w:pPr>
        <w:pStyle w:val="TOC2"/>
        <w:tabs>
          <w:tab w:val="right" w:leader="dot" w:pos="8306"/>
        </w:tabs>
      </w:pPr>
      <w:hyperlink w:anchor="_Toc28528" w:history="1">
        <w:r>
          <w:rPr>
            <w:rFonts w:ascii="仿宋" w:eastAsia="仿宋" w:hAnsi="仿宋" w:cs="仿宋" w:hint="eastAsia"/>
            <w:lang w:eastAsia="zh-CN"/>
          </w:rPr>
          <w:t>(五)、地总体要求</w:t>
        </w:r>
        <w:r>
          <w:tab/>
        </w:r>
        <w:r>
          <w:fldChar w:fldCharType="begin"/>
        </w:r>
        <w:r>
          <w:instrText xml:space="preserve"> PAGEREF _Toc28528 \h </w:instrText>
        </w:r>
        <w:r>
          <w:fldChar w:fldCharType="separate"/>
        </w:r>
        <w:r>
          <w:t>37</w:t>
        </w:r>
        <w:r>
          <w:fldChar w:fldCharType="end"/>
        </w:r>
      </w:hyperlink>
    </w:p>
    <w:p>
      <w:pPr>
        <w:pStyle w:val="TOC2"/>
        <w:tabs>
          <w:tab w:val="right" w:leader="dot" w:pos="8306"/>
        </w:tabs>
      </w:pPr>
      <w:hyperlink w:anchor="_Toc28232" w:history="1">
        <w:r>
          <w:rPr>
            <w:rFonts w:ascii="仿宋" w:eastAsia="仿宋" w:hAnsi="仿宋" w:cs="仿宋" w:hint="eastAsia"/>
            <w:lang w:eastAsia="zh-CN"/>
          </w:rPr>
          <w:t>(六)、节约用地措施</w:t>
        </w:r>
        <w:r>
          <w:tab/>
        </w:r>
        <w:r>
          <w:fldChar w:fldCharType="begin"/>
        </w:r>
        <w:r>
          <w:instrText xml:space="preserve"> PAGEREF _Toc28232 \h </w:instrText>
        </w:r>
        <w:r>
          <w:fldChar w:fldCharType="separate"/>
        </w:r>
        <w:r>
          <w:t>38</w:t>
        </w:r>
        <w:r>
          <w:fldChar w:fldCharType="end"/>
        </w:r>
      </w:hyperlink>
    </w:p>
    <w:p>
      <w:pPr>
        <w:pStyle w:val="TOC2"/>
        <w:tabs>
          <w:tab w:val="right" w:leader="dot" w:pos="8306"/>
        </w:tabs>
      </w:pPr>
      <w:hyperlink w:anchor="_Toc16201" w:history="1">
        <w:r>
          <w:rPr>
            <w:rFonts w:ascii="仿宋" w:eastAsia="仿宋" w:hAnsi="仿宋" w:cs="仿宋" w:hint="eastAsia"/>
            <w:lang w:eastAsia="zh-CN"/>
          </w:rPr>
          <w:t>(七)、选址综合评价</w:t>
        </w:r>
        <w:r>
          <w:tab/>
        </w:r>
        <w:r>
          <w:fldChar w:fldCharType="begin"/>
        </w:r>
        <w:r>
          <w:instrText xml:space="preserve"> PAGEREF _Toc16201 \h </w:instrText>
        </w:r>
        <w:r>
          <w:fldChar w:fldCharType="separate"/>
        </w:r>
        <w:r>
          <w:t>40</w:t>
        </w:r>
        <w:r>
          <w:fldChar w:fldCharType="end"/>
        </w:r>
      </w:hyperlink>
    </w:p>
    <w:p>
      <w:pPr>
        <w:pStyle w:val="TOC1"/>
        <w:tabs>
          <w:tab w:val="right" w:leader="dot" w:pos="8306"/>
        </w:tabs>
      </w:pPr>
      <w:hyperlink w:anchor="_Toc19031" w:history="1">
        <w:r>
          <w:rPr>
            <w:rFonts w:ascii="仿宋" w:eastAsia="仿宋" w:hAnsi="仿宋" w:cs="仿宋" w:hint="eastAsia"/>
            <w:lang w:eastAsia="zh-CN"/>
          </w:rPr>
          <w:t>七、经济效益与社会效益优化</w:t>
        </w:r>
        <w:r>
          <w:tab/>
        </w:r>
        <w:r>
          <w:fldChar w:fldCharType="begin"/>
        </w:r>
        <w:r>
          <w:instrText xml:space="preserve"> PAGEREF _Toc19031 \h </w:instrText>
        </w:r>
        <w:r>
          <w:fldChar w:fldCharType="separate"/>
        </w:r>
        <w:r>
          <w:t>41</w:t>
        </w:r>
        <w:r>
          <w:fldChar w:fldCharType="end"/>
        </w:r>
      </w:hyperlink>
    </w:p>
    <w:p>
      <w:pPr>
        <w:pStyle w:val="TOC2"/>
        <w:tabs>
          <w:tab w:val="right" w:leader="dot" w:pos="8306"/>
        </w:tabs>
      </w:pPr>
      <w:hyperlink w:anchor="_Toc15079" w:history="1">
        <w:r>
          <w:rPr>
            <w:rFonts w:ascii="仿宋" w:eastAsia="仿宋" w:hAnsi="仿宋" w:cs="仿宋" w:hint="eastAsia"/>
            <w:lang w:eastAsia="zh-CN"/>
          </w:rPr>
          <w:t>(一)、经济效益提升策略</w:t>
        </w:r>
        <w:r>
          <w:tab/>
        </w:r>
        <w:r>
          <w:fldChar w:fldCharType="begin"/>
        </w:r>
        <w:r>
          <w:instrText xml:space="preserve"> PAGEREF _Toc15079 \h </w:instrText>
        </w:r>
        <w:r>
          <w:fldChar w:fldCharType="separate"/>
        </w:r>
        <w:r>
          <w:t>41</w:t>
        </w:r>
        <w:r>
          <w:fldChar w:fldCharType="end"/>
        </w:r>
      </w:hyperlink>
    </w:p>
    <w:p>
      <w:pPr>
        <w:pStyle w:val="TOC2"/>
        <w:tabs>
          <w:tab w:val="right" w:leader="dot" w:pos="8306"/>
        </w:tabs>
      </w:pPr>
      <w:hyperlink w:anchor="_Toc20539" w:history="1">
        <w:r>
          <w:rPr>
            <w:rFonts w:ascii="仿宋" w:eastAsia="仿宋" w:hAnsi="仿宋" w:cs="仿宋" w:hint="eastAsia"/>
            <w:lang w:eastAsia="zh-CN"/>
          </w:rPr>
          <w:t>(二)、社会效益增强方案</w:t>
        </w:r>
        <w:r>
          <w:tab/>
        </w:r>
        <w:r>
          <w:fldChar w:fldCharType="begin"/>
        </w:r>
        <w:r>
          <w:instrText xml:space="preserve"> PAGEREF _Toc20539 \h </w:instrText>
        </w:r>
        <w:r>
          <w:fldChar w:fldCharType="separate"/>
        </w:r>
        <w:r>
          <w:t>42</w:t>
        </w:r>
        <w:r>
          <w:fldChar w:fldCharType="end"/>
        </w:r>
      </w:hyperlink>
    </w:p>
    <w:p>
      <w:pPr>
        <w:pStyle w:val="TOC1"/>
        <w:tabs>
          <w:tab w:val="right" w:leader="dot" w:pos="8306"/>
        </w:tabs>
      </w:pPr>
      <w:hyperlink w:anchor="_Toc18085" w:history="1">
        <w:r>
          <w:rPr>
            <w:rFonts w:ascii="仿宋" w:eastAsia="仿宋" w:hAnsi="仿宋" w:cs="仿宋" w:hint="eastAsia"/>
            <w:lang w:eastAsia="zh-CN"/>
          </w:rPr>
          <w:t>八、项目进度计划</w:t>
        </w:r>
        <w:r>
          <w:tab/>
        </w:r>
        <w:r>
          <w:fldChar w:fldCharType="begin"/>
        </w:r>
        <w:r>
          <w:instrText xml:space="preserve"> PAGEREF _Toc18085 \h </w:instrText>
        </w:r>
        <w:r>
          <w:fldChar w:fldCharType="separate"/>
        </w:r>
        <w:r>
          <w:t>43</w:t>
        </w:r>
        <w:r>
          <w:fldChar w:fldCharType="end"/>
        </w:r>
      </w:hyperlink>
    </w:p>
    <w:p>
      <w:pPr>
        <w:pStyle w:val="TOC2"/>
        <w:tabs>
          <w:tab w:val="right" w:leader="dot" w:pos="8306"/>
        </w:tabs>
      </w:pPr>
      <w:hyperlink w:anchor="_Toc15850" w:history="1">
        <w:r>
          <w:rPr>
            <w:rFonts w:ascii="仿宋" w:eastAsia="仿宋" w:hAnsi="仿宋" w:cs="仿宋" w:hint="eastAsia"/>
            <w:lang w:eastAsia="zh-CN"/>
          </w:rPr>
          <w:t>(一)、建设周期</w:t>
        </w:r>
        <w:r>
          <w:tab/>
        </w:r>
        <w:r>
          <w:fldChar w:fldCharType="begin"/>
        </w:r>
        <w:r>
          <w:instrText xml:space="preserve"> PAGEREF _Toc15850 \h </w:instrText>
        </w:r>
        <w:r>
          <w:fldChar w:fldCharType="separate"/>
        </w:r>
        <w:r>
          <w:t>43</w:t>
        </w:r>
        <w:r>
          <w:fldChar w:fldCharType="end"/>
        </w:r>
      </w:hyperlink>
    </w:p>
    <w:p>
      <w:pPr>
        <w:pStyle w:val="TOC2"/>
        <w:tabs>
          <w:tab w:val="right" w:leader="dot" w:pos="8306"/>
        </w:tabs>
      </w:pPr>
      <w:hyperlink w:anchor="_Toc3963" w:history="1">
        <w:r>
          <w:rPr>
            <w:rFonts w:ascii="仿宋" w:eastAsia="仿宋" w:hAnsi="仿宋" w:cs="仿宋" w:hint="eastAsia"/>
            <w:lang w:eastAsia="zh-CN"/>
          </w:rPr>
          <w:t>(二)、建设进度</w:t>
        </w:r>
        <w:r>
          <w:tab/>
        </w:r>
        <w:r>
          <w:fldChar w:fldCharType="begin"/>
        </w:r>
        <w:r>
          <w:instrText xml:space="preserve"> PAGEREF _Toc3963 \h </w:instrText>
        </w:r>
        <w:r>
          <w:fldChar w:fldCharType="separate"/>
        </w:r>
        <w:r>
          <w:t>43</w:t>
        </w:r>
        <w:r>
          <w:fldChar w:fldCharType="end"/>
        </w:r>
      </w:hyperlink>
    </w:p>
    <w:p>
      <w:pPr>
        <w:pStyle w:val="TOC2"/>
        <w:tabs>
          <w:tab w:val="right" w:leader="dot" w:pos="8306"/>
        </w:tabs>
      </w:pPr>
      <w:hyperlink w:anchor="_Toc24534" w:history="1">
        <w:r>
          <w:rPr>
            <w:rFonts w:ascii="仿宋" w:eastAsia="仿宋" w:hAnsi="仿宋" w:cs="仿宋" w:hint="eastAsia"/>
            <w:lang w:eastAsia="zh-CN"/>
          </w:rPr>
          <w:t>(三)、进度安排注意事项</w:t>
        </w:r>
        <w:r>
          <w:tab/>
        </w:r>
        <w:r>
          <w:fldChar w:fldCharType="begin"/>
        </w:r>
        <w:r>
          <w:instrText xml:space="preserve"> PAGEREF _Toc24534 \h </w:instrText>
        </w:r>
        <w:r>
          <w:fldChar w:fldCharType="separate"/>
        </w:r>
        <w:r>
          <w:t>44</w:t>
        </w:r>
        <w:r>
          <w:fldChar w:fldCharType="end"/>
        </w:r>
      </w:hyperlink>
    </w:p>
    <w:p>
      <w:pPr>
        <w:pStyle w:val="TOC2"/>
        <w:tabs>
          <w:tab w:val="right" w:leader="dot" w:pos="8306"/>
        </w:tabs>
      </w:pPr>
      <w:hyperlink w:anchor="_Toc7696" w:history="1">
        <w:r>
          <w:rPr>
            <w:rFonts w:ascii="仿宋" w:eastAsia="仿宋" w:hAnsi="仿宋" w:cs="仿宋" w:hint="eastAsia"/>
            <w:lang w:eastAsia="zh-CN"/>
          </w:rPr>
          <w:t>(四)、人力资源配置</w:t>
        </w:r>
        <w:r>
          <w:tab/>
        </w:r>
        <w:r>
          <w:fldChar w:fldCharType="begin"/>
        </w:r>
        <w:r>
          <w:instrText xml:space="preserve"> PAGEREF _Toc7696 \h </w:instrText>
        </w:r>
        <w:r>
          <w:fldChar w:fldCharType="separate"/>
        </w:r>
        <w:r>
          <w:t>45</w:t>
        </w:r>
        <w:r>
          <w:fldChar w:fldCharType="end"/>
        </w:r>
      </w:hyperlink>
    </w:p>
    <w:p>
      <w:pPr>
        <w:pStyle w:val="TOC2"/>
        <w:tabs>
          <w:tab w:val="right" w:leader="dot" w:pos="8306"/>
        </w:tabs>
      </w:pPr>
      <w:hyperlink w:anchor="_Toc6710" w:history="1">
        <w:r>
          <w:rPr>
            <w:rFonts w:ascii="仿宋" w:eastAsia="仿宋" w:hAnsi="仿宋" w:cs="仿宋" w:hint="eastAsia"/>
            <w:lang w:eastAsia="zh-CN"/>
          </w:rPr>
          <w:t>(五)、员工培训</w:t>
        </w:r>
        <w:r>
          <w:tab/>
        </w:r>
        <w:r>
          <w:fldChar w:fldCharType="begin"/>
        </w:r>
        <w:r>
          <w:instrText xml:space="preserve"> PAGEREF _Toc6710 \h </w:instrText>
        </w:r>
        <w:r>
          <w:fldChar w:fldCharType="separate"/>
        </w:r>
        <w:r>
          <w:t>47</w:t>
        </w:r>
        <w:r>
          <w:fldChar w:fldCharType="end"/>
        </w:r>
      </w:hyperlink>
    </w:p>
    <w:p>
      <w:pPr>
        <w:pStyle w:val="TOC2"/>
        <w:tabs>
          <w:tab w:val="right" w:leader="dot" w:pos="8306"/>
        </w:tabs>
      </w:pPr>
      <w:hyperlink w:anchor="_Toc29496" w:history="1">
        <w:r>
          <w:rPr>
            <w:rFonts w:ascii="仿宋" w:eastAsia="仿宋" w:hAnsi="仿宋" w:cs="仿宋" w:hint="eastAsia"/>
            <w:lang w:eastAsia="zh-CN"/>
          </w:rPr>
          <w:t>(六)、项目实施保障</w:t>
        </w:r>
        <w:r>
          <w:tab/>
        </w:r>
        <w:r>
          <w:fldChar w:fldCharType="begin"/>
        </w:r>
        <w:r>
          <w:instrText xml:space="preserve"> PAGEREF _Toc29496 \h </w:instrText>
        </w:r>
        <w:r>
          <w:fldChar w:fldCharType="separate"/>
        </w:r>
        <w:r>
          <w:t>48</w:t>
        </w:r>
        <w:r>
          <w:fldChar w:fldCharType="end"/>
        </w:r>
      </w:hyperlink>
    </w:p>
    <w:p>
      <w:pPr>
        <w:pStyle w:val="TOC2"/>
        <w:tabs>
          <w:tab w:val="right" w:leader="dot" w:pos="8306"/>
        </w:tabs>
      </w:pPr>
      <w:hyperlink w:anchor="_Toc27140" w:history="1">
        <w:r>
          <w:rPr>
            <w:rFonts w:ascii="仿宋" w:eastAsia="仿宋" w:hAnsi="仿宋" w:cs="仿宋" w:hint="eastAsia"/>
            <w:lang w:eastAsia="zh-CN"/>
          </w:rPr>
          <w:t>(七)、安全规范管理</w:t>
        </w:r>
        <w:r>
          <w:tab/>
        </w:r>
        <w:r>
          <w:fldChar w:fldCharType="begin"/>
        </w:r>
        <w:r>
          <w:instrText xml:space="preserve"> PAGEREF _Toc27140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0" w:history="1">
        <w:r>
          <w:rPr>
            <w:rFonts w:ascii="仿宋" w:eastAsia="仿宋" w:hAnsi="仿宋" w:cs="仿宋" w:hint="eastAsia"/>
            <w:lang w:eastAsia="zh-CN"/>
          </w:rPr>
          <w:t>九、环境保护与治理方案</w:t>
        </w:r>
        <w:r>
          <w:tab/>
        </w:r>
        <w:r>
          <w:fldChar w:fldCharType="begin"/>
        </w:r>
        <w:r>
          <w:instrText xml:space="preserve"> PAGEREF _Toc410 \h </w:instrText>
        </w:r>
        <w:r>
          <w:fldChar w:fldCharType="separate"/>
        </w:r>
        <w:r>
          <w:t>50</w:t>
        </w:r>
        <w:r>
          <w:fldChar w:fldCharType="end"/>
        </w:r>
      </w:hyperlink>
    </w:p>
    <w:p>
      <w:pPr>
        <w:pStyle w:val="TOC2"/>
        <w:tabs>
          <w:tab w:val="right" w:leader="dot" w:pos="8306"/>
        </w:tabs>
      </w:pPr>
      <w:hyperlink w:anchor="_Toc664" w:history="1">
        <w:r>
          <w:rPr>
            <w:rFonts w:ascii="仿宋" w:eastAsia="仿宋" w:hAnsi="仿宋" w:cs="仿宋" w:hint="eastAsia"/>
            <w:lang w:eastAsia="zh-CN"/>
          </w:rPr>
          <w:t>(一)、项目环境影响评估</w:t>
        </w:r>
        <w:r>
          <w:tab/>
        </w:r>
        <w:r>
          <w:fldChar w:fldCharType="begin"/>
        </w:r>
        <w:r>
          <w:instrText xml:space="preserve"> PAGEREF _Toc664 \h </w:instrText>
        </w:r>
        <w:r>
          <w:fldChar w:fldCharType="separate"/>
        </w:r>
        <w:r>
          <w:t>50</w:t>
        </w:r>
        <w:r>
          <w:fldChar w:fldCharType="end"/>
        </w:r>
      </w:hyperlink>
    </w:p>
    <w:p>
      <w:pPr>
        <w:pStyle w:val="TOC2"/>
        <w:tabs>
          <w:tab w:val="right" w:leader="dot" w:pos="8306"/>
        </w:tabs>
      </w:pPr>
      <w:hyperlink w:anchor="_Toc13650" w:history="1">
        <w:r>
          <w:rPr>
            <w:rFonts w:ascii="仿宋" w:eastAsia="仿宋" w:hAnsi="仿宋" w:cs="仿宋" w:hint="eastAsia"/>
            <w:lang w:eastAsia="zh-CN"/>
          </w:rPr>
          <w:t>(二)、环境保护措施与治理方案</w:t>
        </w:r>
        <w:r>
          <w:tab/>
        </w:r>
        <w:r>
          <w:fldChar w:fldCharType="begin"/>
        </w:r>
        <w:r>
          <w:instrText xml:space="preserve"> PAGEREF _Toc13650 \h </w:instrText>
        </w:r>
        <w:r>
          <w:fldChar w:fldCharType="separate"/>
        </w:r>
        <w:r>
          <w:t>51</w:t>
        </w:r>
        <w:r>
          <w:fldChar w:fldCharType="end"/>
        </w:r>
      </w:hyperlink>
    </w:p>
    <w:p>
      <w:pPr>
        <w:pStyle w:val="TOC1"/>
        <w:tabs>
          <w:tab w:val="right" w:leader="dot" w:pos="8306"/>
        </w:tabs>
      </w:pPr>
      <w:hyperlink w:anchor="_Toc5428" w:history="1">
        <w:r>
          <w:rPr>
            <w:rFonts w:ascii="仿宋" w:eastAsia="仿宋" w:hAnsi="仿宋" w:cs="仿宋" w:hint="eastAsia"/>
            <w:lang w:eastAsia="zh-CN"/>
          </w:rPr>
          <w:t>十、技术创新与产业升级</w:t>
        </w:r>
        <w:r>
          <w:tab/>
        </w:r>
        <w:r>
          <w:fldChar w:fldCharType="begin"/>
        </w:r>
        <w:r>
          <w:instrText xml:space="preserve"> PAGEREF _Toc5428 \h </w:instrText>
        </w:r>
        <w:r>
          <w:fldChar w:fldCharType="separate"/>
        </w:r>
        <w:r>
          <w:t>51</w:t>
        </w:r>
        <w:r>
          <w:fldChar w:fldCharType="end"/>
        </w:r>
      </w:hyperlink>
    </w:p>
    <w:p>
      <w:pPr>
        <w:pStyle w:val="TOC2"/>
        <w:tabs>
          <w:tab w:val="right" w:leader="dot" w:pos="8306"/>
        </w:tabs>
      </w:pPr>
      <w:hyperlink w:anchor="_Toc455" w:history="1">
        <w:r>
          <w:rPr>
            <w:rFonts w:ascii="仿宋" w:eastAsia="仿宋" w:hAnsi="仿宋" w:cs="仿宋" w:hint="eastAsia"/>
            <w:lang w:eastAsia="zh-CN"/>
          </w:rPr>
          <w:t>(一)、技术创新方向与目标</w:t>
        </w:r>
        <w:r>
          <w:tab/>
        </w:r>
        <w:r>
          <w:fldChar w:fldCharType="begin"/>
        </w:r>
        <w:r>
          <w:instrText xml:space="preserve"> PAGEREF _Toc455 \h </w:instrText>
        </w:r>
        <w:r>
          <w:fldChar w:fldCharType="separate"/>
        </w:r>
        <w:r>
          <w:t>51</w:t>
        </w:r>
        <w:r>
          <w:fldChar w:fldCharType="end"/>
        </w:r>
      </w:hyperlink>
    </w:p>
    <w:p>
      <w:pPr>
        <w:pStyle w:val="TOC2"/>
        <w:tabs>
          <w:tab w:val="right" w:leader="dot" w:pos="8306"/>
        </w:tabs>
      </w:pPr>
      <w:hyperlink w:anchor="_Toc31252" w:history="1">
        <w:r>
          <w:rPr>
            <w:rFonts w:ascii="仿宋" w:eastAsia="仿宋" w:hAnsi="仿宋" w:cs="仿宋" w:hint="eastAsia"/>
            <w:lang w:eastAsia="zh-CN"/>
          </w:rPr>
          <w:t>(二)、产业升级路径与措施</w:t>
        </w:r>
        <w:r>
          <w:tab/>
        </w:r>
        <w:r>
          <w:fldChar w:fldCharType="begin"/>
        </w:r>
        <w:r>
          <w:instrText xml:space="preserve"> PAGEREF _Toc31252 \h </w:instrText>
        </w:r>
        <w:r>
          <w:fldChar w:fldCharType="separate"/>
        </w:r>
        <w:r>
          <w:t>52</w:t>
        </w:r>
        <w:r>
          <w:fldChar w:fldCharType="end"/>
        </w:r>
      </w:hyperlink>
    </w:p>
    <w:p>
      <w:pPr>
        <w:pStyle w:val="TOC1"/>
        <w:tabs>
          <w:tab w:val="right" w:leader="dot" w:pos="8306"/>
        </w:tabs>
      </w:pPr>
      <w:hyperlink w:anchor="_Toc28431" w:history="1">
        <w:r>
          <w:rPr>
            <w:rFonts w:ascii="仿宋" w:eastAsia="仿宋" w:hAnsi="仿宋" w:cs="仿宋" w:hint="eastAsia"/>
            <w:lang w:eastAsia="zh-CN"/>
          </w:rPr>
          <w:t>十一、项目质量与标准</w:t>
        </w:r>
        <w:r>
          <w:tab/>
        </w:r>
        <w:r>
          <w:fldChar w:fldCharType="begin"/>
        </w:r>
        <w:r>
          <w:instrText xml:space="preserve"> PAGEREF _Toc28431 \h </w:instrText>
        </w:r>
        <w:r>
          <w:fldChar w:fldCharType="separate"/>
        </w:r>
        <w:r>
          <w:t>54</w:t>
        </w:r>
        <w:r>
          <w:fldChar w:fldCharType="end"/>
        </w:r>
      </w:hyperlink>
    </w:p>
    <w:p>
      <w:pPr>
        <w:pStyle w:val="TOC2"/>
        <w:tabs>
          <w:tab w:val="right" w:leader="dot" w:pos="8306"/>
        </w:tabs>
      </w:pPr>
      <w:hyperlink w:anchor="_Toc28333" w:history="1">
        <w:r>
          <w:rPr>
            <w:rFonts w:ascii="仿宋" w:eastAsia="仿宋" w:hAnsi="仿宋" w:cs="仿宋" w:hint="eastAsia"/>
            <w:lang w:eastAsia="zh-CN"/>
          </w:rPr>
          <w:t>(一)、质量保障体系</w:t>
        </w:r>
        <w:r>
          <w:tab/>
        </w:r>
        <w:r>
          <w:fldChar w:fldCharType="begin"/>
        </w:r>
        <w:r>
          <w:instrText xml:space="preserve"> PAGEREF _Toc28333 \h </w:instrText>
        </w:r>
        <w:r>
          <w:fldChar w:fldCharType="separate"/>
        </w:r>
        <w:r>
          <w:t>54</w:t>
        </w:r>
        <w:r>
          <w:fldChar w:fldCharType="end"/>
        </w:r>
      </w:hyperlink>
    </w:p>
    <w:p>
      <w:pPr>
        <w:pStyle w:val="TOC2"/>
        <w:tabs>
          <w:tab w:val="right" w:leader="dot" w:pos="8306"/>
        </w:tabs>
      </w:pPr>
      <w:hyperlink w:anchor="_Toc11156" w:history="1">
        <w:r>
          <w:rPr>
            <w:rFonts w:ascii="仿宋" w:eastAsia="仿宋" w:hAnsi="仿宋" w:cs="仿宋" w:hint="eastAsia"/>
            <w:lang w:eastAsia="zh-CN"/>
          </w:rPr>
          <w:t>(二)、标准化作业流程</w:t>
        </w:r>
        <w:r>
          <w:tab/>
        </w:r>
        <w:r>
          <w:fldChar w:fldCharType="begin"/>
        </w:r>
        <w:r>
          <w:instrText xml:space="preserve"> PAGEREF _Toc11156 \h </w:instrText>
        </w:r>
        <w:r>
          <w:fldChar w:fldCharType="separate"/>
        </w:r>
        <w:r>
          <w:t>55</w:t>
        </w:r>
        <w:r>
          <w:fldChar w:fldCharType="end"/>
        </w:r>
      </w:hyperlink>
    </w:p>
    <w:p>
      <w:pPr>
        <w:pStyle w:val="TOC2"/>
        <w:tabs>
          <w:tab w:val="right" w:leader="dot" w:pos="8306"/>
        </w:tabs>
      </w:pPr>
      <w:hyperlink w:anchor="_Toc31561" w:history="1">
        <w:r>
          <w:rPr>
            <w:rFonts w:ascii="仿宋" w:eastAsia="仿宋" w:hAnsi="仿宋" w:cs="仿宋" w:hint="eastAsia"/>
            <w:lang w:eastAsia="zh-CN"/>
          </w:rPr>
          <w:t>(三)、质量监控与评估</w:t>
        </w:r>
        <w:r>
          <w:tab/>
        </w:r>
        <w:r>
          <w:fldChar w:fldCharType="begin"/>
        </w:r>
        <w:r>
          <w:instrText xml:space="preserve"> PAGEREF _Toc31561 \h </w:instrText>
        </w:r>
        <w:r>
          <w:fldChar w:fldCharType="separate"/>
        </w:r>
        <w:r>
          <w:t>57</w:t>
        </w:r>
        <w:r>
          <w:fldChar w:fldCharType="end"/>
        </w:r>
      </w:hyperlink>
    </w:p>
    <w:p>
      <w:pPr>
        <w:pStyle w:val="TOC2"/>
        <w:tabs>
          <w:tab w:val="right" w:leader="dot" w:pos="8306"/>
        </w:tabs>
      </w:pPr>
      <w:hyperlink w:anchor="_Toc3040" w:history="1">
        <w:r>
          <w:rPr>
            <w:rFonts w:ascii="仿宋" w:eastAsia="仿宋" w:hAnsi="仿宋" w:cs="仿宋" w:hint="eastAsia"/>
            <w:lang w:eastAsia="zh-CN"/>
          </w:rPr>
          <w:t>(四)、质量改进计划</w:t>
        </w:r>
        <w:r>
          <w:tab/>
        </w:r>
        <w:r>
          <w:fldChar w:fldCharType="begin"/>
        </w:r>
        <w:r>
          <w:instrText xml:space="preserve"> PAGEREF _Toc3040 \h </w:instrText>
        </w:r>
        <w:r>
          <w:fldChar w:fldCharType="separate"/>
        </w:r>
        <w:r>
          <w:t>58</w:t>
        </w:r>
        <w:r>
          <w:fldChar w:fldCharType="end"/>
        </w:r>
      </w:hyperlink>
    </w:p>
    <w:p>
      <w:pPr>
        <w:pStyle w:val="TOC1"/>
        <w:tabs>
          <w:tab w:val="right" w:leader="dot" w:pos="8306"/>
        </w:tabs>
      </w:pPr>
      <w:hyperlink w:anchor="_Toc25122" w:history="1">
        <w:r>
          <w:rPr>
            <w:rFonts w:ascii="仿宋" w:eastAsia="仿宋" w:hAnsi="仿宋" w:cs="仿宋" w:hint="eastAsia"/>
            <w:lang w:eastAsia="zh-CN"/>
          </w:rPr>
          <w:t>十二、土地利用与规划方案</w:t>
        </w:r>
        <w:r>
          <w:tab/>
        </w:r>
        <w:r>
          <w:fldChar w:fldCharType="begin"/>
        </w:r>
        <w:r>
          <w:instrText xml:space="preserve"> PAGEREF _Toc25122 \h </w:instrText>
        </w:r>
        <w:r>
          <w:fldChar w:fldCharType="separate"/>
        </w:r>
        <w:r>
          <w:t>59</w:t>
        </w:r>
        <w:r>
          <w:fldChar w:fldCharType="end"/>
        </w:r>
      </w:hyperlink>
    </w:p>
    <w:p>
      <w:pPr>
        <w:pStyle w:val="TOC2"/>
        <w:tabs>
          <w:tab w:val="right" w:leader="dot" w:pos="8306"/>
        </w:tabs>
      </w:pPr>
      <w:hyperlink w:anchor="_Toc29109" w:history="1">
        <w:r>
          <w:rPr>
            <w:rFonts w:ascii="仿宋" w:eastAsia="仿宋" w:hAnsi="仿宋" w:cs="仿宋" w:hint="eastAsia"/>
            <w:lang w:eastAsia="zh-CN"/>
          </w:rPr>
          <w:t>(一)、项目用地情况分析</w:t>
        </w:r>
        <w:r>
          <w:tab/>
        </w:r>
        <w:r>
          <w:fldChar w:fldCharType="begin"/>
        </w:r>
        <w:r>
          <w:instrText xml:space="preserve"> PAGEREF _Toc29109 \h </w:instrText>
        </w:r>
        <w:r>
          <w:fldChar w:fldCharType="separate"/>
        </w:r>
        <w:r>
          <w:t>59</w:t>
        </w:r>
        <w:r>
          <w:fldChar w:fldCharType="end"/>
        </w:r>
      </w:hyperlink>
    </w:p>
    <w:p>
      <w:pPr>
        <w:pStyle w:val="TOC2"/>
        <w:tabs>
          <w:tab w:val="right" w:leader="dot" w:pos="8306"/>
        </w:tabs>
      </w:pPr>
      <w:hyperlink w:anchor="_Toc19620" w:history="1">
        <w:r>
          <w:rPr>
            <w:rFonts w:ascii="仿宋" w:eastAsia="仿宋" w:hAnsi="仿宋" w:cs="仿宋" w:hint="eastAsia"/>
            <w:lang w:eastAsia="zh-CN"/>
          </w:rPr>
          <w:t>(二)、土地利用规划方案</w:t>
        </w:r>
        <w:r>
          <w:tab/>
        </w:r>
        <w:r>
          <w:fldChar w:fldCharType="begin"/>
        </w:r>
        <w:r>
          <w:instrText xml:space="preserve"> PAGEREF _Toc19620 \h </w:instrText>
        </w:r>
        <w:r>
          <w:fldChar w:fldCharType="separate"/>
        </w:r>
        <w:r>
          <w:t>60</w:t>
        </w:r>
        <w:r>
          <w:fldChar w:fldCharType="end"/>
        </w:r>
      </w:hyperlink>
    </w:p>
    <w:p>
      <w:pPr>
        <w:pStyle w:val="TOC1"/>
        <w:tabs>
          <w:tab w:val="right" w:leader="dot" w:pos="8306"/>
        </w:tabs>
      </w:pPr>
      <w:hyperlink w:anchor="_Toc7377" w:history="1">
        <w:r>
          <w:rPr>
            <w:rFonts w:ascii="仿宋" w:eastAsia="仿宋" w:hAnsi="仿宋" w:cs="仿宋" w:hint="eastAsia"/>
            <w:lang w:eastAsia="zh-CN"/>
          </w:rPr>
          <w:t>十三、法律法规与政策遵循</w:t>
        </w:r>
        <w:r>
          <w:tab/>
        </w:r>
        <w:r>
          <w:fldChar w:fldCharType="begin"/>
        </w:r>
        <w:r>
          <w:instrText xml:space="preserve"> PAGEREF _Toc7377 \h </w:instrText>
        </w:r>
        <w:r>
          <w:fldChar w:fldCharType="separate"/>
        </w:r>
        <w:r>
          <w:t>61</w:t>
        </w:r>
        <w:r>
          <w:fldChar w:fldCharType="end"/>
        </w:r>
      </w:hyperlink>
    </w:p>
    <w:p>
      <w:pPr>
        <w:pStyle w:val="TOC2"/>
        <w:tabs>
          <w:tab w:val="right" w:leader="dot" w:pos="8306"/>
        </w:tabs>
      </w:pPr>
      <w:hyperlink w:anchor="_Toc20359" w:history="1">
        <w:r>
          <w:rPr>
            <w:rFonts w:ascii="仿宋" w:eastAsia="仿宋" w:hAnsi="仿宋" w:cs="仿宋" w:hint="eastAsia"/>
            <w:lang w:eastAsia="zh-CN"/>
          </w:rPr>
          <w:t>(一)、法律法规遵守</w:t>
        </w:r>
        <w:r>
          <w:tab/>
        </w:r>
        <w:r>
          <w:fldChar w:fldCharType="begin"/>
        </w:r>
        <w:r>
          <w:instrText xml:space="preserve"> PAGEREF _Toc20359 \h </w:instrText>
        </w:r>
        <w:r>
          <w:fldChar w:fldCharType="separate"/>
        </w:r>
        <w:r>
          <w:t>61</w:t>
        </w:r>
        <w:r>
          <w:fldChar w:fldCharType="end"/>
        </w:r>
      </w:hyperlink>
    </w:p>
    <w:p>
      <w:pPr>
        <w:pStyle w:val="TOC2"/>
        <w:tabs>
          <w:tab w:val="right" w:leader="dot" w:pos="8306"/>
        </w:tabs>
      </w:pPr>
      <w:hyperlink w:anchor="_Toc15137" w:history="1">
        <w:r>
          <w:rPr>
            <w:rFonts w:ascii="仿宋" w:eastAsia="仿宋" w:hAnsi="仿宋" w:cs="仿宋" w:hint="eastAsia"/>
            <w:lang w:eastAsia="zh-CN"/>
          </w:rPr>
          <w:t>(二)、政策导向与利用</w:t>
        </w:r>
        <w:r>
          <w:tab/>
        </w:r>
        <w:r>
          <w:fldChar w:fldCharType="begin"/>
        </w:r>
        <w:r>
          <w:instrText xml:space="preserve"> PAGEREF _Toc15137 \h </w:instrText>
        </w:r>
        <w:r>
          <w:fldChar w:fldCharType="separate"/>
        </w:r>
        <w:r>
          <w:t>62</w:t>
        </w:r>
        <w:r>
          <w:fldChar w:fldCharType="end"/>
        </w:r>
      </w:hyperlink>
    </w:p>
    <w:p>
      <w:pPr>
        <w:pStyle w:val="TOC1"/>
        <w:tabs>
          <w:tab w:val="right" w:leader="dot" w:pos="8306"/>
        </w:tabs>
      </w:pPr>
      <w:hyperlink w:anchor="_Toc25813" w:history="1">
        <w:r>
          <w:rPr>
            <w:rFonts w:ascii="仿宋" w:eastAsia="仿宋" w:hAnsi="仿宋" w:cs="仿宋" w:hint="eastAsia"/>
            <w:lang w:eastAsia="zh-CN"/>
          </w:rPr>
          <w:t>十四、合作与交流机制建立</w:t>
        </w:r>
        <w:r>
          <w:tab/>
        </w:r>
        <w:r>
          <w:fldChar w:fldCharType="begin"/>
        </w:r>
        <w:r>
          <w:instrText xml:space="preserve"> PAGEREF _Toc25813 \h </w:instrText>
        </w:r>
        <w:r>
          <w:fldChar w:fldCharType="separate"/>
        </w:r>
        <w:r>
          <w:t>63</w:t>
        </w:r>
        <w:r>
          <w:fldChar w:fldCharType="end"/>
        </w:r>
      </w:hyperlink>
    </w:p>
    <w:p>
      <w:pPr>
        <w:pStyle w:val="TOC2"/>
        <w:tabs>
          <w:tab w:val="right" w:leader="dot" w:pos="8306"/>
        </w:tabs>
      </w:pPr>
      <w:hyperlink w:anchor="_Toc31524" w:history="1">
        <w:r>
          <w:rPr>
            <w:rFonts w:ascii="仿宋" w:eastAsia="仿宋" w:hAnsi="仿宋" w:cs="仿宋" w:hint="eastAsia"/>
            <w:lang w:eastAsia="zh-CN"/>
          </w:rPr>
          <w:t>(一)、合作伙伴选择与合作方式</w:t>
        </w:r>
        <w:r>
          <w:tab/>
        </w:r>
        <w:r>
          <w:fldChar w:fldCharType="begin"/>
        </w:r>
        <w:r>
          <w:instrText xml:space="preserve"> PAGEREF _Toc31524 \h </w:instrText>
        </w:r>
        <w:r>
          <w:fldChar w:fldCharType="separate"/>
        </w:r>
        <w:r>
          <w:t>63</w:t>
        </w:r>
        <w:r>
          <w:fldChar w:fldCharType="end"/>
        </w:r>
      </w:hyperlink>
    </w:p>
    <w:p>
      <w:pPr>
        <w:pStyle w:val="TOC2"/>
        <w:tabs>
          <w:tab w:val="right" w:leader="dot" w:pos="8306"/>
        </w:tabs>
      </w:pPr>
      <w:hyperlink w:anchor="_Toc13091" w:history="1">
        <w:r>
          <w:rPr>
            <w:rFonts w:ascii="仿宋" w:eastAsia="仿宋" w:hAnsi="仿宋" w:cs="仿宋" w:hint="eastAsia"/>
            <w:lang w:eastAsia="zh-CN"/>
          </w:rPr>
          <w:t>(二)、交流与合作平台搭建</w:t>
        </w:r>
        <w:r>
          <w:tab/>
        </w:r>
        <w:r>
          <w:fldChar w:fldCharType="begin"/>
        </w:r>
        <w:r>
          <w:instrText xml:space="preserve"> PAGEREF _Toc13091 \h </w:instrText>
        </w:r>
        <w:r>
          <w:fldChar w:fldCharType="separate"/>
        </w:r>
        <w:r>
          <w:t>65</w:t>
        </w:r>
        <w:r>
          <w:fldChar w:fldCharType="end"/>
        </w:r>
      </w:hyperlink>
    </w:p>
    <w:p>
      <w:pPr>
        <w:pStyle w:val="TOC1"/>
        <w:tabs>
          <w:tab w:val="right" w:leader="dot" w:pos="8306"/>
        </w:tabs>
      </w:pPr>
      <w:hyperlink w:anchor="_Toc15056" w:history="1">
        <w:r>
          <w:rPr>
            <w:rFonts w:ascii="仿宋" w:eastAsia="仿宋" w:hAnsi="仿宋" w:cs="仿宋" w:hint="eastAsia"/>
            <w:lang w:eastAsia="zh-CN"/>
          </w:rPr>
          <w:t>十五、人力资源管理与开发</w:t>
        </w:r>
        <w:r>
          <w:tab/>
        </w:r>
        <w:r>
          <w:fldChar w:fldCharType="begin"/>
        </w:r>
        <w:r>
          <w:instrText xml:space="preserve"> PAGEREF _Toc15056 \h </w:instrText>
        </w:r>
        <w:r>
          <w:fldChar w:fldCharType="separate"/>
        </w:r>
        <w:r>
          <w:t>66</w:t>
        </w:r>
        <w:r>
          <w:fldChar w:fldCharType="end"/>
        </w:r>
      </w:hyperlink>
    </w:p>
    <w:p>
      <w:pPr>
        <w:pStyle w:val="TOC2"/>
        <w:tabs>
          <w:tab w:val="right" w:leader="dot" w:pos="8306"/>
        </w:tabs>
      </w:pPr>
      <w:hyperlink w:anchor="_Toc29567" w:history="1">
        <w:r>
          <w:rPr>
            <w:rFonts w:ascii="仿宋" w:eastAsia="仿宋" w:hAnsi="仿宋" w:cs="仿宋" w:hint="eastAsia"/>
            <w:lang w:eastAsia="zh-CN"/>
          </w:rPr>
          <w:t>(一)、人力资源规划</w:t>
        </w:r>
        <w:r>
          <w:tab/>
        </w:r>
        <w:r>
          <w:fldChar w:fldCharType="begin"/>
        </w:r>
        <w:r>
          <w:instrText xml:space="preserve"> PAGEREF _Toc29567 \h </w:instrText>
        </w:r>
        <w:r>
          <w:fldChar w:fldCharType="separate"/>
        </w:r>
        <w:r>
          <w:t>66</w:t>
        </w:r>
        <w:r>
          <w:fldChar w:fldCharType="end"/>
        </w:r>
      </w:hyperlink>
    </w:p>
    <w:p>
      <w:pPr>
        <w:pStyle w:val="TOC2"/>
        <w:tabs>
          <w:tab w:val="right" w:leader="dot" w:pos="8306"/>
        </w:tabs>
      </w:pPr>
      <w:hyperlink w:anchor="_Toc32313" w:history="1">
        <w:r>
          <w:rPr>
            <w:rFonts w:ascii="仿宋" w:eastAsia="仿宋" w:hAnsi="仿宋" w:cs="仿宋" w:hint="eastAsia"/>
            <w:lang w:eastAsia="zh-CN"/>
          </w:rPr>
          <w:t>(二)、人力资源开发与培训</w:t>
        </w:r>
        <w:r>
          <w:tab/>
        </w:r>
        <w:r>
          <w:fldChar w:fldCharType="begin"/>
        </w:r>
        <w:r>
          <w:instrText xml:space="preserve"> PAGEREF _Toc32313 \h </w:instrText>
        </w:r>
        <w:r>
          <w:fldChar w:fldCharType="separate"/>
        </w:r>
        <w:r>
          <w:t>68</w:t>
        </w:r>
        <w:r>
          <w:fldChar w:fldCharType="end"/>
        </w:r>
      </w:hyperlink>
    </w:p>
    <w:p>
      <w:pPr>
        <w:pStyle w:val="TOC1"/>
        <w:tabs>
          <w:tab w:val="right" w:leader="dot" w:pos="8306"/>
        </w:tabs>
      </w:pPr>
      <w:hyperlink w:anchor="_Toc5093" w:history="1">
        <w:r>
          <w:rPr>
            <w:rFonts w:ascii="仿宋" w:eastAsia="仿宋" w:hAnsi="仿宋" w:cs="仿宋" w:hint="eastAsia"/>
            <w:lang w:eastAsia="zh-CN"/>
          </w:rPr>
          <w:t>十六、产业协同与集群发展</w:t>
        </w:r>
        <w:r>
          <w:tab/>
        </w:r>
        <w:r>
          <w:fldChar w:fldCharType="begin"/>
        </w:r>
        <w:r>
          <w:instrText xml:space="preserve"> PAGEREF _Toc5093 \h </w:instrText>
        </w:r>
        <w:r>
          <w:fldChar w:fldCharType="separate"/>
        </w:r>
        <w:r>
          <w:t>70</w:t>
        </w:r>
        <w:r>
          <w:fldChar w:fldCharType="end"/>
        </w:r>
      </w:hyperlink>
    </w:p>
    <w:p>
      <w:pPr>
        <w:pStyle w:val="TOC2"/>
        <w:tabs>
          <w:tab w:val="right" w:leader="dot" w:pos="8306"/>
        </w:tabs>
      </w:pPr>
      <w:hyperlink w:anchor="_Toc29891" w:history="1">
        <w:r>
          <w:rPr>
            <w:rFonts w:ascii="仿宋" w:eastAsia="仿宋" w:hAnsi="仿宋" w:cs="仿宋" w:hint="eastAsia"/>
            <w:lang w:eastAsia="zh-CN"/>
          </w:rPr>
          <w:t>(一)、产业协同机制建设</w:t>
        </w:r>
        <w:r>
          <w:tab/>
        </w:r>
        <w:r>
          <w:fldChar w:fldCharType="begin"/>
        </w:r>
        <w:r>
          <w:instrText xml:space="preserve"> PAGEREF _Toc29891 \h </w:instrText>
        </w:r>
        <w:r>
          <w:fldChar w:fldCharType="separate"/>
        </w:r>
        <w:r>
          <w:t>70</w:t>
        </w:r>
        <w:r>
          <w:fldChar w:fldCharType="end"/>
        </w:r>
      </w:hyperlink>
    </w:p>
    <w:p>
      <w:pPr>
        <w:pStyle w:val="TOC2"/>
        <w:tabs>
          <w:tab w:val="right" w:leader="dot" w:pos="8306"/>
        </w:tabs>
      </w:pPr>
      <w:hyperlink w:anchor="_Toc25140" w:history="1">
        <w:r>
          <w:rPr>
            <w:rFonts w:ascii="仿宋" w:eastAsia="仿宋" w:hAnsi="仿宋" w:cs="仿宋" w:hint="eastAsia"/>
            <w:lang w:eastAsia="zh-CN"/>
          </w:rPr>
          <w:t>(二)、产业集群培育与发展</w:t>
        </w:r>
        <w:r>
          <w:tab/>
        </w:r>
        <w:r>
          <w:fldChar w:fldCharType="begin"/>
        </w:r>
        <w:r>
          <w:instrText xml:space="preserve"> PAGEREF _Toc25140 \h </w:instrText>
        </w:r>
        <w:r>
          <w:fldChar w:fldCharType="separate"/>
        </w:r>
        <w:r>
          <w:t>72</w:t>
        </w:r>
        <w:r>
          <w:fldChar w:fldCharType="end"/>
        </w:r>
      </w:hyperlink>
    </w:p>
    <w:p>
      <w:pPr>
        <w:pStyle w:val="TOC1"/>
        <w:tabs>
          <w:tab w:val="right" w:leader="dot" w:pos="8306"/>
        </w:tabs>
      </w:pPr>
      <w:hyperlink w:anchor="_Toc18610" w:history="1">
        <w:r>
          <w:rPr>
            <w:rFonts w:ascii="仿宋" w:eastAsia="仿宋" w:hAnsi="仿宋" w:cs="仿宋" w:hint="eastAsia"/>
            <w:lang w:eastAsia="zh-CN"/>
          </w:rPr>
          <w:t>十七、创新驱动与持续发展</w:t>
        </w:r>
        <w:r>
          <w:tab/>
        </w:r>
        <w:r>
          <w:fldChar w:fldCharType="begin"/>
        </w:r>
        <w:r>
          <w:instrText xml:space="preserve"> PAGEREF _Toc18610 \h </w:instrText>
        </w:r>
        <w:r>
          <w:fldChar w:fldCharType="separate"/>
        </w:r>
        <w:r>
          <w:t>72</w:t>
        </w:r>
        <w:r>
          <w:fldChar w:fldCharType="end"/>
        </w:r>
      </w:hyperlink>
    </w:p>
    <w:p>
      <w:pPr>
        <w:pStyle w:val="TOC2"/>
        <w:tabs>
          <w:tab w:val="right" w:leader="dot" w:pos="8306"/>
        </w:tabs>
      </w:pPr>
      <w:hyperlink w:anchor="_Toc11259" w:history="1">
        <w:r>
          <w:rPr>
            <w:rFonts w:ascii="仿宋" w:eastAsia="仿宋" w:hAnsi="仿宋" w:cs="仿宋" w:hint="eastAsia"/>
            <w:lang w:eastAsia="zh-CN"/>
          </w:rPr>
          <w:t>(一)、创新驱动战略实施</w:t>
        </w:r>
        <w:r>
          <w:tab/>
        </w:r>
        <w:r>
          <w:fldChar w:fldCharType="begin"/>
        </w:r>
        <w:r>
          <w:instrText xml:space="preserve"> PAGEREF _Toc11259 \h </w:instrText>
        </w:r>
        <w:r>
          <w:fldChar w:fldCharType="separate"/>
        </w:r>
        <w:r>
          <w:t>72</w:t>
        </w:r>
        <w:r>
          <w:fldChar w:fldCharType="end"/>
        </w:r>
      </w:hyperlink>
    </w:p>
    <w:p>
      <w:pPr>
        <w:pStyle w:val="TOC2"/>
        <w:tabs>
          <w:tab w:val="right" w:leader="dot" w:pos="8306"/>
        </w:tabs>
      </w:pPr>
      <w:hyperlink w:anchor="_Toc5190" w:history="1">
        <w:r>
          <w:rPr>
            <w:rFonts w:ascii="仿宋" w:eastAsia="仿宋" w:hAnsi="仿宋" w:cs="仿宋" w:hint="eastAsia"/>
            <w:lang w:eastAsia="zh-CN"/>
          </w:rPr>
          <w:t>(二)、持续发展路径探索</w:t>
        </w:r>
        <w:r>
          <w:tab/>
        </w:r>
        <w:r>
          <w:fldChar w:fldCharType="begin"/>
        </w:r>
        <w:r>
          <w:instrText xml:space="preserve"> PAGEREF _Toc5190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2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96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一、房车项目的技术资源开发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二、房车项目的人力资源管理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房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三、房车项目的资金资源筹措与优化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房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92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房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房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房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69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房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房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智能技术的应用：房车项目将利用智能技术，如物联网（IoT）和大数据分析，来监控和优化资源使用。通过实时数据分析，项目可以更有效地管理能源消耗、减少原材料浪费，并提高生产过程的整体效率。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22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70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807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089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一、房车项目的市场准入条件分析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车项目而言，市场准入条件首先取决于政策法规环境。政府对于[行业名称]领域的法规，如环保标准、税收政策、和技术使用规范，直接影响房车项目的运营和成本结构。例如，若政府针对使用可再生能源的企业提供税收优惠，这将对房车项目的财务规划产生重要影响。同时，考虑经济环境和消费者偏好的变化对房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二、房车项目的行业规范与合规性要求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房车项目来说，遵守行业规范和合规性要求是确保项目顺利进行的基础。这包括遵循质量控制标准、安全规定、数据保护法规等。例如，若房车项目涉及数据处理，须严格遵守相关的数据保护法规。此外，行业内部的自律规范，如产品标准和服务流程，也对于提升房车项目在行业内的认可度和竞争力至关重要。项目管理团队必须不断更新策略，以应对行业规范和法规的变化，确保房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三、房车项目的竞争格局和战略定位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项目的发展规划中，理解行业的竞争格局对于制定有效的市场策略极为关键。这包括分析主要竞争对手的市场地位、优势及其业务模式。房车项目面临的竞争对手可能包括大型成熟企业和创新型初创公司，各自采取不同的市场策略。因此，房车项目需精确地定位自己的市场策略，如专注于产品创新、客户服务或成本效率，以在竞争中占据优势。通过深入的市场和竞争分析，房车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2821"/>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5953"/>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https://d.book118.com/266112013120010030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22C0C"/>
    <w:rsid w:val="3C222C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6112013120010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2023-12-18T23:40:00Z</dcterms:created>
  <dcterms:modified xsi:type="dcterms:W3CDTF">2023-12-18T23:40:22Z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0F7CC7821BF549CEB6662566A2B2AA67_11</vt:lpwstr>
  </property>
  <property fmtid="{D5CDD505-2E9C-101B-9397-08002B2CF9AE}" pid="3" name="KSOProductBuildVer">
    <vt:lpwstr>2052-12.1.0.16120</vt:lpwstr>
  </property>
</Properties>
</file>