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电力行业发展项目计划设计方案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28" w:history="1">
        <w:r>
          <w:rPr>
            <w:rFonts w:ascii="仿宋" w:eastAsia="仿宋" w:hAnsi="仿宋" w:cs="仿宋" w:hint="eastAsia"/>
            <w:lang w:eastAsia="zh-CN"/>
          </w:rPr>
          <w:t>概论</w:t>
        </w:r>
        <w:r>
          <w:tab/>
        </w:r>
        <w:r>
          <w:fldChar w:fldCharType="begin"/>
        </w:r>
        <w:r>
          <w:instrText xml:space="preserve"> PAGEREF _Toc23928 \h </w:instrText>
        </w:r>
        <w:r>
          <w:fldChar w:fldCharType="separate"/>
        </w:r>
        <w:r>
          <w:t>3</w:t>
        </w:r>
        <w:r>
          <w:fldChar w:fldCharType="end"/>
        </w:r>
      </w:hyperlink>
    </w:p>
    <w:p>
      <w:pPr>
        <w:pStyle w:val="TOC1"/>
        <w:tabs>
          <w:tab w:val="right" w:leader="dot" w:pos="8306"/>
        </w:tabs>
      </w:pPr>
      <w:hyperlink w:anchor="_Toc6512" w:history="1">
        <w:r>
          <w:rPr>
            <w:rFonts w:ascii="仿宋" w:eastAsia="仿宋" w:hAnsi="仿宋" w:cs="仿宋" w:hint="eastAsia"/>
            <w:lang w:eastAsia="zh-CN"/>
          </w:rPr>
          <w:t>一、电力行业发展项目文档管理</w:t>
        </w:r>
        <w:r>
          <w:tab/>
        </w:r>
        <w:r>
          <w:fldChar w:fldCharType="begin"/>
        </w:r>
        <w:r>
          <w:instrText xml:space="preserve"> PAGEREF _Toc6512 \h </w:instrText>
        </w:r>
        <w:r>
          <w:fldChar w:fldCharType="separate"/>
        </w:r>
        <w:r>
          <w:t>3</w:t>
        </w:r>
        <w:r>
          <w:fldChar w:fldCharType="end"/>
        </w:r>
      </w:hyperlink>
    </w:p>
    <w:p>
      <w:pPr>
        <w:pStyle w:val="TOC2"/>
        <w:tabs>
          <w:tab w:val="right" w:leader="dot" w:pos="8306"/>
        </w:tabs>
      </w:pPr>
      <w:hyperlink w:anchor="_Toc28097" w:history="1">
        <w:r>
          <w:rPr>
            <w:rFonts w:ascii="仿宋" w:eastAsia="仿宋" w:hAnsi="仿宋" w:cs="仿宋" w:hint="eastAsia"/>
            <w:lang w:eastAsia="zh-CN"/>
          </w:rPr>
          <w:t>(一)、文档编制与审查</w:t>
        </w:r>
        <w:r>
          <w:tab/>
        </w:r>
        <w:r>
          <w:fldChar w:fldCharType="begin"/>
        </w:r>
        <w:r>
          <w:instrText xml:space="preserve"> PAGEREF _Toc28097 \h </w:instrText>
        </w:r>
        <w:r>
          <w:fldChar w:fldCharType="separate"/>
        </w:r>
        <w:r>
          <w:t>3</w:t>
        </w:r>
        <w:r>
          <w:fldChar w:fldCharType="end"/>
        </w:r>
      </w:hyperlink>
    </w:p>
    <w:p>
      <w:pPr>
        <w:pStyle w:val="TOC2"/>
        <w:tabs>
          <w:tab w:val="right" w:leader="dot" w:pos="8306"/>
        </w:tabs>
      </w:pPr>
      <w:hyperlink w:anchor="_Toc16401" w:history="1">
        <w:r>
          <w:rPr>
            <w:rFonts w:ascii="仿宋" w:eastAsia="仿宋" w:hAnsi="仿宋" w:cs="仿宋" w:hint="eastAsia"/>
            <w:lang w:eastAsia="zh-CN"/>
          </w:rPr>
          <w:t>(二)、文档发布与分发</w:t>
        </w:r>
        <w:r>
          <w:tab/>
        </w:r>
        <w:r>
          <w:fldChar w:fldCharType="begin"/>
        </w:r>
        <w:r>
          <w:instrText xml:space="preserve"> PAGEREF _Toc16401 \h </w:instrText>
        </w:r>
        <w:r>
          <w:fldChar w:fldCharType="separate"/>
        </w:r>
        <w:r>
          <w:t>4</w:t>
        </w:r>
        <w:r>
          <w:fldChar w:fldCharType="end"/>
        </w:r>
      </w:hyperlink>
    </w:p>
    <w:p>
      <w:pPr>
        <w:pStyle w:val="TOC2"/>
        <w:tabs>
          <w:tab w:val="right" w:leader="dot" w:pos="8306"/>
        </w:tabs>
      </w:pPr>
      <w:hyperlink w:anchor="_Toc25477" w:history="1">
        <w:r>
          <w:rPr>
            <w:rFonts w:ascii="仿宋" w:eastAsia="仿宋" w:hAnsi="仿宋" w:cs="仿宋" w:hint="eastAsia"/>
            <w:lang w:eastAsia="zh-CN"/>
          </w:rPr>
          <w:t>(三)、文档存档与归档</w:t>
        </w:r>
        <w:r>
          <w:tab/>
        </w:r>
        <w:r>
          <w:fldChar w:fldCharType="begin"/>
        </w:r>
        <w:r>
          <w:instrText xml:space="preserve"> PAGEREF _Toc25477 \h </w:instrText>
        </w:r>
        <w:r>
          <w:fldChar w:fldCharType="separate"/>
        </w:r>
        <w:r>
          <w:t>5</w:t>
        </w:r>
        <w:r>
          <w:fldChar w:fldCharType="end"/>
        </w:r>
      </w:hyperlink>
    </w:p>
    <w:p>
      <w:pPr>
        <w:pStyle w:val="TOC1"/>
        <w:tabs>
          <w:tab w:val="right" w:leader="dot" w:pos="8306"/>
        </w:tabs>
      </w:pPr>
      <w:hyperlink w:anchor="_Toc20847" w:history="1">
        <w:r>
          <w:rPr>
            <w:rFonts w:ascii="仿宋" w:eastAsia="仿宋" w:hAnsi="仿宋" w:cs="仿宋" w:hint="eastAsia"/>
            <w:lang w:eastAsia="zh-CN"/>
          </w:rPr>
          <w:t>二、电力行业发展项目建设单位说明</w:t>
        </w:r>
        <w:r>
          <w:tab/>
        </w:r>
        <w:r>
          <w:fldChar w:fldCharType="begin"/>
        </w:r>
        <w:r>
          <w:instrText xml:space="preserve"> PAGEREF _Toc20847 \h </w:instrText>
        </w:r>
        <w:r>
          <w:fldChar w:fldCharType="separate"/>
        </w:r>
        <w:r>
          <w:t>6</w:t>
        </w:r>
        <w:r>
          <w:fldChar w:fldCharType="end"/>
        </w:r>
      </w:hyperlink>
    </w:p>
    <w:p>
      <w:pPr>
        <w:pStyle w:val="TOC2"/>
        <w:tabs>
          <w:tab w:val="right" w:leader="dot" w:pos="8306"/>
        </w:tabs>
      </w:pPr>
      <w:hyperlink w:anchor="_Toc18573" w:history="1">
        <w:r>
          <w:rPr>
            <w:rFonts w:ascii="仿宋" w:eastAsia="仿宋" w:hAnsi="仿宋" w:cs="仿宋" w:hint="eastAsia"/>
            <w:lang w:eastAsia="zh-CN"/>
          </w:rPr>
          <w:t>(一)、电力行业发展项目承办单位基本情况</w:t>
        </w:r>
        <w:r>
          <w:tab/>
        </w:r>
        <w:r>
          <w:fldChar w:fldCharType="begin"/>
        </w:r>
        <w:r>
          <w:instrText xml:space="preserve"> PAGEREF _Toc18573 \h </w:instrText>
        </w:r>
        <w:r>
          <w:fldChar w:fldCharType="separate"/>
        </w:r>
        <w:r>
          <w:t>6</w:t>
        </w:r>
        <w:r>
          <w:fldChar w:fldCharType="end"/>
        </w:r>
      </w:hyperlink>
    </w:p>
    <w:p>
      <w:pPr>
        <w:pStyle w:val="TOC2"/>
        <w:tabs>
          <w:tab w:val="right" w:leader="dot" w:pos="8306"/>
        </w:tabs>
      </w:pPr>
      <w:hyperlink w:anchor="_Toc913" w:history="1">
        <w:r>
          <w:rPr>
            <w:rFonts w:ascii="仿宋" w:eastAsia="仿宋" w:hAnsi="仿宋" w:cs="仿宋" w:hint="eastAsia"/>
            <w:lang w:eastAsia="zh-CN"/>
          </w:rPr>
          <w:t>(二)、公司经济效益分析</w:t>
        </w:r>
        <w:r>
          <w:tab/>
        </w:r>
        <w:r>
          <w:fldChar w:fldCharType="begin"/>
        </w:r>
        <w:r>
          <w:instrText xml:space="preserve"> PAGEREF _Toc913 \h </w:instrText>
        </w:r>
        <w:r>
          <w:fldChar w:fldCharType="separate"/>
        </w:r>
        <w:r>
          <w:t>7</w:t>
        </w:r>
        <w:r>
          <w:fldChar w:fldCharType="end"/>
        </w:r>
      </w:hyperlink>
    </w:p>
    <w:p>
      <w:pPr>
        <w:pStyle w:val="TOC1"/>
        <w:tabs>
          <w:tab w:val="right" w:leader="dot" w:pos="8306"/>
        </w:tabs>
      </w:pPr>
      <w:hyperlink w:anchor="_Toc2209" w:history="1">
        <w:r>
          <w:rPr>
            <w:rFonts w:ascii="仿宋" w:eastAsia="仿宋" w:hAnsi="仿宋" w:cs="仿宋" w:hint="eastAsia"/>
            <w:lang w:eastAsia="zh-CN"/>
          </w:rPr>
          <w:t>三、电力行业发展项目概论</w:t>
        </w:r>
        <w:r>
          <w:tab/>
        </w:r>
        <w:r>
          <w:fldChar w:fldCharType="begin"/>
        </w:r>
        <w:r>
          <w:instrText xml:space="preserve"> PAGEREF _Toc2209 \h </w:instrText>
        </w:r>
        <w:r>
          <w:fldChar w:fldCharType="separate"/>
        </w:r>
        <w:r>
          <w:t>8</w:t>
        </w:r>
        <w:r>
          <w:fldChar w:fldCharType="end"/>
        </w:r>
      </w:hyperlink>
    </w:p>
    <w:p>
      <w:pPr>
        <w:pStyle w:val="TOC2"/>
        <w:tabs>
          <w:tab w:val="right" w:leader="dot" w:pos="8306"/>
        </w:tabs>
      </w:pPr>
      <w:hyperlink w:anchor="_Toc20876" w:history="1">
        <w:r>
          <w:rPr>
            <w:rFonts w:ascii="仿宋" w:eastAsia="仿宋" w:hAnsi="仿宋" w:cs="仿宋" w:hint="eastAsia"/>
            <w:lang w:eastAsia="zh-CN"/>
          </w:rPr>
          <w:t>(一)、电力行业发展项目概况</w:t>
        </w:r>
        <w:r>
          <w:tab/>
        </w:r>
        <w:r>
          <w:fldChar w:fldCharType="begin"/>
        </w:r>
        <w:r>
          <w:instrText xml:space="preserve"> PAGEREF _Toc20876 \h </w:instrText>
        </w:r>
        <w:r>
          <w:fldChar w:fldCharType="separate"/>
        </w:r>
        <w:r>
          <w:t>8</w:t>
        </w:r>
        <w:r>
          <w:fldChar w:fldCharType="end"/>
        </w:r>
      </w:hyperlink>
    </w:p>
    <w:p>
      <w:pPr>
        <w:pStyle w:val="TOC2"/>
        <w:tabs>
          <w:tab w:val="right" w:leader="dot" w:pos="8306"/>
        </w:tabs>
      </w:pPr>
      <w:hyperlink w:anchor="_Toc16167" w:history="1">
        <w:r>
          <w:rPr>
            <w:rFonts w:ascii="仿宋" w:eastAsia="仿宋" w:hAnsi="仿宋" w:cs="仿宋" w:hint="eastAsia"/>
            <w:lang w:eastAsia="zh-CN"/>
          </w:rPr>
          <w:t>(二)、电力行业发展项目目标</w:t>
        </w:r>
        <w:r>
          <w:tab/>
        </w:r>
        <w:r>
          <w:fldChar w:fldCharType="begin"/>
        </w:r>
        <w:r>
          <w:instrText xml:space="preserve"> PAGEREF _Toc16167 \h </w:instrText>
        </w:r>
        <w:r>
          <w:fldChar w:fldCharType="separate"/>
        </w:r>
        <w:r>
          <w:t>10</w:t>
        </w:r>
        <w:r>
          <w:fldChar w:fldCharType="end"/>
        </w:r>
      </w:hyperlink>
    </w:p>
    <w:p>
      <w:pPr>
        <w:pStyle w:val="TOC2"/>
        <w:tabs>
          <w:tab w:val="right" w:leader="dot" w:pos="8306"/>
        </w:tabs>
      </w:pPr>
      <w:hyperlink w:anchor="_Toc27445" w:history="1">
        <w:r>
          <w:rPr>
            <w:rFonts w:ascii="仿宋" w:eastAsia="仿宋" w:hAnsi="仿宋" w:cs="仿宋" w:hint="eastAsia"/>
            <w:lang w:eastAsia="zh-CN"/>
          </w:rPr>
          <w:t>(三)、电力行业发展项目提出的理由</w:t>
        </w:r>
        <w:r>
          <w:tab/>
        </w:r>
        <w:r>
          <w:fldChar w:fldCharType="begin"/>
        </w:r>
        <w:r>
          <w:instrText xml:space="preserve"> PAGEREF _Toc27445 \h </w:instrText>
        </w:r>
        <w:r>
          <w:fldChar w:fldCharType="separate"/>
        </w:r>
        <w:r>
          <w:t>11</w:t>
        </w:r>
        <w:r>
          <w:fldChar w:fldCharType="end"/>
        </w:r>
      </w:hyperlink>
    </w:p>
    <w:p>
      <w:pPr>
        <w:pStyle w:val="TOC2"/>
        <w:tabs>
          <w:tab w:val="right" w:leader="dot" w:pos="8306"/>
        </w:tabs>
      </w:pPr>
      <w:hyperlink w:anchor="_Toc24219" w:history="1">
        <w:r>
          <w:rPr>
            <w:rFonts w:ascii="仿宋" w:eastAsia="仿宋" w:hAnsi="仿宋" w:cs="仿宋" w:hint="eastAsia"/>
            <w:lang w:eastAsia="zh-CN"/>
          </w:rPr>
          <w:t>(四)、电力行业发展项目意义</w:t>
        </w:r>
        <w:r>
          <w:tab/>
        </w:r>
        <w:r>
          <w:fldChar w:fldCharType="begin"/>
        </w:r>
        <w:r>
          <w:instrText xml:space="preserve"> PAGEREF _Toc24219 \h </w:instrText>
        </w:r>
        <w:r>
          <w:fldChar w:fldCharType="separate"/>
        </w:r>
        <w:r>
          <w:t>13</w:t>
        </w:r>
        <w:r>
          <w:fldChar w:fldCharType="end"/>
        </w:r>
      </w:hyperlink>
    </w:p>
    <w:p>
      <w:pPr>
        <w:pStyle w:val="TOC2"/>
        <w:tabs>
          <w:tab w:val="right" w:leader="dot" w:pos="8306"/>
        </w:tabs>
      </w:pPr>
      <w:hyperlink w:anchor="_Toc23334" w:history="1">
        <w:r>
          <w:rPr>
            <w:rFonts w:ascii="仿宋" w:eastAsia="仿宋" w:hAnsi="仿宋" w:cs="仿宋" w:hint="eastAsia"/>
            <w:lang w:eastAsia="zh-CN"/>
          </w:rPr>
          <w:t>(五)、电力行业发展项目背景</w:t>
        </w:r>
        <w:r>
          <w:tab/>
        </w:r>
        <w:r>
          <w:fldChar w:fldCharType="begin"/>
        </w:r>
        <w:r>
          <w:instrText xml:space="preserve"> PAGEREF _Toc23334 \h </w:instrText>
        </w:r>
        <w:r>
          <w:fldChar w:fldCharType="separate"/>
        </w:r>
        <w:r>
          <w:t>14</w:t>
        </w:r>
        <w:r>
          <w:fldChar w:fldCharType="end"/>
        </w:r>
      </w:hyperlink>
    </w:p>
    <w:p>
      <w:pPr>
        <w:pStyle w:val="TOC1"/>
        <w:tabs>
          <w:tab w:val="right" w:leader="dot" w:pos="8306"/>
        </w:tabs>
      </w:pPr>
      <w:hyperlink w:anchor="_Toc26875" w:history="1">
        <w:r>
          <w:rPr>
            <w:rFonts w:ascii="仿宋" w:eastAsia="仿宋" w:hAnsi="仿宋" w:cs="仿宋" w:hint="eastAsia"/>
            <w:lang w:eastAsia="zh-CN"/>
          </w:rPr>
          <w:t>四、市场分析、调研</w:t>
        </w:r>
        <w:r>
          <w:tab/>
        </w:r>
        <w:r>
          <w:fldChar w:fldCharType="begin"/>
        </w:r>
        <w:r>
          <w:instrText xml:space="preserve"> PAGEREF _Toc26875 \h </w:instrText>
        </w:r>
        <w:r>
          <w:fldChar w:fldCharType="separate"/>
        </w:r>
        <w:r>
          <w:t>15</w:t>
        </w:r>
        <w:r>
          <w:fldChar w:fldCharType="end"/>
        </w:r>
      </w:hyperlink>
    </w:p>
    <w:p>
      <w:pPr>
        <w:pStyle w:val="TOC2"/>
        <w:tabs>
          <w:tab w:val="right" w:leader="dot" w:pos="8306"/>
        </w:tabs>
      </w:pPr>
      <w:hyperlink w:anchor="_Toc24077" w:history="1">
        <w:r>
          <w:rPr>
            <w:rFonts w:ascii="仿宋" w:eastAsia="仿宋" w:hAnsi="仿宋" w:cs="仿宋" w:hint="eastAsia"/>
            <w:lang w:eastAsia="zh-CN"/>
          </w:rPr>
          <w:t>(一)、电力行业发展行业分析</w:t>
        </w:r>
        <w:r>
          <w:tab/>
        </w:r>
        <w:r>
          <w:fldChar w:fldCharType="begin"/>
        </w:r>
        <w:r>
          <w:instrText xml:space="preserve"> PAGEREF _Toc24077 \h </w:instrText>
        </w:r>
        <w:r>
          <w:fldChar w:fldCharType="separate"/>
        </w:r>
        <w:r>
          <w:t>15</w:t>
        </w:r>
        <w:r>
          <w:fldChar w:fldCharType="end"/>
        </w:r>
      </w:hyperlink>
    </w:p>
    <w:p>
      <w:pPr>
        <w:pStyle w:val="TOC2"/>
        <w:tabs>
          <w:tab w:val="right" w:leader="dot" w:pos="8306"/>
        </w:tabs>
      </w:pPr>
      <w:hyperlink w:anchor="_Toc26711" w:history="1">
        <w:r>
          <w:rPr>
            <w:rFonts w:ascii="仿宋" w:eastAsia="仿宋" w:hAnsi="仿宋" w:cs="仿宋" w:hint="eastAsia"/>
            <w:lang w:eastAsia="zh-CN"/>
          </w:rPr>
          <w:t>(二)、电力行业发展市场分析预测</w:t>
        </w:r>
        <w:r>
          <w:tab/>
        </w:r>
        <w:r>
          <w:fldChar w:fldCharType="begin"/>
        </w:r>
        <w:r>
          <w:instrText xml:space="preserve"> PAGEREF _Toc26711 \h </w:instrText>
        </w:r>
        <w:r>
          <w:fldChar w:fldCharType="separate"/>
        </w:r>
        <w:r>
          <w:t>15</w:t>
        </w:r>
        <w:r>
          <w:fldChar w:fldCharType="end"/>
        </w:r>
      </w:hyperlink>
    </w:p>
    <w:p>
      <w:pPr>
        <w:pStyle w:val="TOC1"/>
        <w:tabs>
          <w:tab w:val="right" w:leader="dot" w:pos="8306"/>
        </w:tabs>
      </w:pPr>
      <w:hyperlink w:anchor="_Toc32100" w:history="1">
        <w:r>
          <w:rPr>
            <w:rFonts w:ascii="仿宋" w:eastAsia="仿宋" w:hAnsi="仿宋" w:cs="仿宋" w:hint="eastAsia"/>
            <w:lang w:eastAsia="zh-CN"/>
          </w:rPr>
          <w:t>五、产品规划分析</w:t>
        </w:r>
        <w:r>
          <w:tab/>
        </w:r>
        <w:r>
          <w:fldChar w:fldCharType="begin"/>
        </w:r>
        <w:r>
          <w:instrText xml:space="preserve"> PAGEREF _Toc32100 \h </w:instrText>
        </w:r>
        <w:r>
          <w:fldChar w:fldCharType="separate"/>
        </w:r>
        <w:r>
          <w:t>16</w:t>
        </w:r>
        <w:r>
          <w:fldChar w:fldCharType="end"/>
        </w:r>
      </w:hyperlink>
    </w:p>
    <w:p>
      <w:pPr>
        <w:pStyle w:val="TOC2"/>
        <w:tabs>
          <w:tab w:val="right" w:leader="dot" w:pos="8306"/>
        </w:tabs>
      </w:pPr>
      <w:hyperlink w:anchor="_Toc4394" w:history="1">
        <w:r>
          <w:rPr>
            <w:rFonts w:ascii="仿宋" w:eastAsia="仿宋" w:hAnsi="仿宋" w:cs="仿宋" w:hint="eastAsia"/>
            <w:lang w:eastAsia="zh-CN"/>
          </w:rPr>
          <w:t>(一)、产品规划</w:t>
        </w:r>
        <w:r>
          <w:tab/>
        </w:r>
        <w:r>
          <w:fldChar w:fldCharType="begin"/>
        </w:r>
        <w:r>
          <w:instrText xml:space="preserve"> PAGEREF _Toc4394 \h </w:instrText>
        </w:r>
        <w:r>
          <w:fldChar w:fldCharType="separate"/>
        </w:r>
        <w:r>
          <w:t>16</w:t>
        </w:r>
        <w:r>
          <w:fldChar w:fldCharType="end"/>
        </w:r>
      </w:hyperlink>
    </w:p>
    <w:p>
      <w:pPr>
        <w:pStyle w:val="TOC2"/>
        <w:tabs>
          <w:tab w:val="right" w:leader="dot" w:pos="8306"/>
        </w:tabs>
      </w:pPr>
      <w:hyperlink w:anchor="_Toc20741" w:history="1">
        <w:r>
          <w:rPr>
            <w:rFonts w:ascii="仿宋" w:eastAsia="仿宋" w:hAnsi="仿宋" w:cs="仿宋" w:hint="eastAsia"/>
            <w:lang w:eastAsia="zh-CN"/>
          </w:rPr>
          <w:t>(二)、建设规模</w:t>
        </w:r>
        <w:r>
          <w:tab/>
        </w:r>
        <w:r>
          <w:fldChar w:fldCharType="begin"/>
        </w:r>
        <w:r>
          <w:instrText xml:space="preserve"> PAGEREF _Toc20741 \h </w:instrText>
        </w:r>
        <w:r>
          <w:fldChar w:fldCharType="separate"/>
        </w:r>
        <w:r>
          <w:t>17</w:t>
        </w:r>
        <w:r>
          <w:fldChar w:fldCharType="end"/>
        </w:r>
      </w:hyperlink>
    </w:p>
    <w:p>
      <w:pPr>
        <w:pStyle w:val="TOC1"/>
        <w:tabs>
          <w:tab w:val="right" w:leader="dot" w:pos="8306"/>
        </w:tabs>
      </w:pPr>
      <w:hyperlink w:anchor="_Toc1057" w:history="1">
        <w:r>
          <w:rPr>
            <w:rFonts w:ascii="仿宋" w:eastAsia="仿宋" w:hAnsi="仿宋" w:cs="仿宋" w:hint="eastAsia"/>
            <w:lang w:eastAsia="zh-CN"/>
          </w:rPr>
          <w:t>六、电力行业发展项目选址可行性分析</w:t>
        </w:r>
        <w:r>
          <w:tab/>
        </w:r>
        <w:r>
          <w:fldChar w:fldCharType="begin"/>
        </w:r>
        <w:r>
          <w:instrText xml:space="preserve"> PAGEREF _Toc1057 \h </w:instrText>
        </w:r>
        <w:r>
          <w:fldChar w:fldCharType="separate"/>
        </w:r>
        <w:r>
          <w:t>18</w:t>
        </w:r>
        <w:r>
          <w:fldChar w:fldCharType="end"/>
        </w:r>
      </w:hyperlink>
    </w:p>
    <w:p>
      <w:pPr>
        <w:pStyle w:val="TOC2"/>
        <w:tabs>
          <w:tab w:val="right" w:leader="dot" w:pos="8306"/>
        </w:tabs>
      </w:pPr>
      <w:hyperlink w:anchor="_Toc9778" w:history="1">
        <w:r>
          <w:rPr>
            <w:rFonts w:ascii="仿宋" w:eastAsia="仿宋" w:hAnsi="仿宋" w:cs="仿宋" w:hint="eastAsia"/>
            <w:lang w:eastAsia="zh-CN"/>
          </w:rPr>
          <w:t>(一)、电力行业发展项目选址</w:t>
        </w:r>
        <w:r>
          <w:tab/>
        </w:r>
        <w:r>
          <w:fldChar w:fldCharType="begin"/>
        </w:r>
        <w:r>
          <w:instrText xml:space="preserve"> PAGEREF _Toc9778 \h </w:instrText>
        </w:r>
        <w:r>
          <w:fldChar w:fldCharType="separate"/>
        </w:r>
        <w:r>
          <w:t>18</w:t>
        </w:r>
        <w:r>
          <w:fldChar w:fldCharType="end"/>
        </w:r>
      </w:hyperlink>
    </w:p>
    <w:p>
      <w:pPr>
        <w:pStyle w:val="TOC2"/>
        <w:tabs>
          <w:tab w:val="right" w:leader="dot" w:pos="8306"/>
        </w:tabs>
      </w:pPr>
      <w:hyperlink w:anchor="_Toc4991" w:history="1">
        <w:r>
          <w:rPr>
            <w:rFonts w:ascii="仿宋" w:eastAsia="仿宋" w:hAnsi="仿宋" w:cs="仿宋" w:hint="eastAsia"/>
            <w:lang w:eastAsia="zh-CN"/>
          </w:rPr>
          <w:t>(二)、用地控制指标</w:t>
        </w:r>
        <w:r>
          <w:tab/>
        </w:r>
        <w:r>
          <w:fldChar w:fldCharType="begin"/>
        </w:r>
        <w:r>
          <w:instrText xml:space="preserve"> PAGEREF _Toc4991 \h </w:instrText>
        </w:r>
        <w:r>
          <w:fldChar w:fldCharType="separate"/>
        </w:r>
        <w:r>
          <w:t>18</w:t>
        </w:r>
        <w:r>
          <w:fldChar w:fldCharType="end"/>
        </w:r>
      </w:hyperlink>
    </w:p>
    <w:p>
      <w:pPr>
        <w:pStyle w:val="TOC2"/>
        <w:tabs>
          <w:tab w:val="right" w:leader="dot" w:pos="8306"/>
        </w:tabs>
      </w:pPr>
      <w:hyperlink w:anchor="_Toc10" w:history="1">
        <w:r>
          <w:rPr>
            <w:rFonts w:ascii="仿宋" w:eastAsia="仿宋" w:hAnsi="仿宋" w:cs="仿宋" w:hint="eastAsia"/>
            <w:lang w:eastAsia="zh-CN"/>
          </w:rPr>
          <w:t>(三)、节约用地措施</w:t>
        </w:r>
        <w:r>
          <w:tab/>
        </w:r>
        <w:r>
          <w:fldChar w:fldCharType="begin"/>
        </w:r>
        <w:r>
          <w:instrText xml:space="preserve"> PAGEREF _Toc10 \h </w:instrText>
        </w:r>
        <w:r>
          <w:fldChar w:fldCharType="separate"/>
        </w:r>
        <w:r>
          <w:t>20</w:t>
        </w:r>
        <w:r>
          <w:fldChar w:fldCharType="end"/>
        </w:r>
      </w:hyperlink>
    </w:p>
    <w:p>
      <w:pPr>
        <w:pStyle w:val="TOC2"/>
        <w:tabs>
          <w:tab w:val="right" w:leader="dot" w:pos="8306"/>
        </w:tabs>
      </w:pPr>
      <w:hyperlink w:anchor="_Toc20545" w:history="1">
        <w:r>
          <w:rPr>
            <w:rFonts w:ascii="仿宋" w:eastAsia="仿宋" w:hAnsi="仿宋" w:cs="仿宋" w:hint="eastAsia"/>
            <w:lang w:eastAsia="zh-CN"/>
          </w:rPr>
          <w:t>(四)、总图布置方案</w:t>
        </w:r>
        <w:r>
          <w:tab/>
        </w:r>
        <w:r>
          <w:fldChar w:fldCharType="begin"/>
        </w:r>
        <w:r>
          <w:instrText xml:space="preserve"> PAGEREF _Toc20545 \h </w:instrText>
        </w:r>
        <w:r>
          <w:fldChar w:fldCharType="separate"/>
        </w:r>
        <w:r>
          <w:t>21</w:t>
        </w:r>
        <w:r>
          <w:fldChar w:fldCharType="end"/>
        </w:r>
      </w:hyperlink>
    </w:p>
    <w:p>
      <w:pPr>
        <w:pStyle w:val="TOC2"/>
        <w:tabs>
          <w:tab w:val="right" w:leader="dot" w:pos="8306"/>
        </w:tabs>
      </w:pPr>
      <w:hyperlink w:anchor="_Toc17542" w:history="1">
        <w:r>
          <w:rPr>
            <w:rFonts w:ascii="仿宋" w:eastAsia="仿宋" w:hAnsi="仿宋" w:cs="仿宋" w:hint="eastAsia"/>
            <w:lang w:eastAsia="zh-CN"/>
          </w:rPr>
          <w:t>(五)、选址综合评价</w:t>
        </w:r>
        <w:r>
          <w:tab/>
        </w:r>
        <w:r>
          <w:fldChar w:fldCharType="begin"/>
        </w:r>
        <w:r>
          <w:instrText xml:space="preserve"> PAGEREF _Toc17542 \h </w:instrText>
        </w:r>
        <w:r>
          <w:fldChar w:fldCharType="separate"/>
        </w:r>
        <w:r>
          <w:t>22</w:t>
        </w:r>
        <w:r>
          <w:fldChar w:fldCharType="end"/>
        </w:r>
      </w:hyperlink>
    </w:p>
    <w:p>
      <w:pPr>
        <w:pStyle w:val="TOC1"/>
        <w:tabs>
          <w:tab w:val="right" w:leader="dot" w:pos="8306"/>
        </w:tabs>
      </w:pPr>
      <w:hyperlink w:anchor="_Toc1446" w:history="1">
        <w:r>
          <w:rPr>
            <w:rFonts w:ascii="仿宋" w:eastAsia="仿宋" w:hAnsi="仿宋" w:cs="仿宋" w:hint="eastAsia"/>
            <w:lang w:eastAsia="zh-CN"/>
          </w:rPr>
          <w:t>七、电力行业发展项目技术管理</w:t>
        </w:r>
        <w:r>
          <w:tab/>
        </w:r>
        <w:r>
          <w:fldChar w:fldCharType="begin"/>
        </w:r>
        <w:r>
          <w:instrText xml:space="preserve"> PAGEREF _Toc1446 \h </w:instrText>
        </w:r>
        <w:r>
          <w:fldChar w:fldCharType="separate"/>
        </w:r>
        <w:r>
          <w:t>24</w:t>
        </w:r>
        <w:r>
          <w:fldChar w:fldCharType="end"/>
        </w:r>
      </w:hyperlink>
    </w:p>
    <w:p>
      <w:pPr>
        <w:pStyle w:val="TOC2"/>
        <w:tabs>
          <w:tab w:val="right" w:leader="dot" w:pos="8306"/>
        </w:tabs>
      </w:pPr>
      <w:hyperlink w:anchor="_Toc17006" w:history="1">
        <w:r>
          <w:rPr>
            <w:rFonts w:ascii="仿宋" w:eastAsia="仿宋" w:hAnsi="仿宋" w:cs="仿宋" w:hint="eastAsia"/>
            <w:lang w:eastAsia="zh-CN"/>
          </w:rPr>
          <w:t>(一)、技术方案选用方向</w:t>
        </w:r>
        <w:r>
          <w:tab/>
        </w:r>
        <w:r>
          <w:fldChar w:fldCharType="begin"/>
        </w:r>
        <w:r>
          <w:instrText xml:space="preserve"> PAGEREF _Toc17006 \h </w:instrText>
        </w:r>
        <w:r>
          <w:fldChar w:fldCharType="separate"/>
        </w:r>
        <w:r>
          <w:t>24</w:t>
        </w:r>
        <w:r>
          <w:fldChar w:fldCharType="end"/>
        </w:r>
      </w:hyperlink>
    </w:p>
    <w:p>
      <w:pPr>
        <w:pStyle w:val="TOC2"/>
        <w:tabs>
          <w:tab w:val="right" w:leader="dot" w:pos="8306"/>
        </w:tabs>
      </w:pPr>
      <w:hyperlink w:anchor="_Toc15824" w:history="1">
        <w:r>
          <w:rPr>
            <w:rFonts w:ascii="仿宋" w:eastAsia="仿宋" w:hAnsi="仿宋" w:cs="仿宋" w:hint="eastAsia"/>
            <w:lang w:eastAsia="zh-CN"/>
          </w:rPr>
          <w:t>(二)、工艺技术方案选用原则</w:t>
        </w:r>
        <w:r>
          <w:tab/>
        </w:r>
        <w:r>
          <w:fldChar w:fldCharType="begin"/>
        </w:r>
        <w:r>
          <w:instrText xml:space="preserve"> PAGEREF _Toc15824 \h </w:instrText>
        </w:r>
        <w:r>
          <w:fldChar w:fldCharType="separate"/>
        </w:r>
        <w:r>
          <w:t>25</w:t>
        </w:r>
        <w:r>
          <w:fldChar w:fldCharType="end"/>
        </w:r>
      </w:hyperlink>
    </w:p>
    <w:p>
      <w:pPr>
        <w:pStyle w:val="TOC2"/>
        <w:tabs>
          <w:tab w:val="right" w:leader="dot" w:pos="8306"/>
        </w:tabs>
      </w:pPr>
      <w:hyperlink w:anchor="_Toc24552" w:history="1">
        <w:r>
          <w:rPr>
            <w:rFonts w:ascii="仿宋" w:eastAsia="仿宋" w:hAnsi="仿宋" w:cs="仿宋" w:hint="eastAsia"/>
            <w:lang w:eastAsia="zh-CN"/>
          </w:rPr>
          <w:t>(三)、工艺技术方案要求</w:t>
        </w:r>
        <w:r>
          <w:tab/>
        </w:r>
        <w:r>
          <w:fldChar w:fldCharType="begin"/>
        </w:r>
        <w:r>
          <w:instrText xml:space="preserve"> PAGEREF _Toc24552 \h </w:instrText>
        </w:r>
        <w:r>
          <w:fldChar w:fldCharType="separate"/>
        </w:r>
        <w:r>
          <w:t>28</w:t>
        </w:r>
        <w:r>
          <w:fldChar w:fldCharType="end"/>
        </w:r>
      </w:hyperlink>
    </w:p>
    <w:p>
      <w:pPr>
        <w:pStyle w:val="TOC1"/>
        <w:tabs>
          <w:tab w:val="right" w:leader="dot" w:pos="8306"/>
        </w:tabs>
      </w:pPr>
      <w:hyperlink w:anchor="_Toc152" w:history="1">
        <w:r>
          <w:rPr>
            <w:rFonts w:ascii="仿宋" w:eastAsia="仿宋" w:hAnsi="仿宋" w:cs="仿宋" w:hint="eastAsia"/>
            <w:lang w:eastAsia="zh-CN"/>
          </w:rPr>
          <w:t>八、电力行业发展项目风险管理</w:t>
        </w:r>
        <w:r>
          <w:tab/>
        </w:r>
        <w:r>
          <w:fldChar w:fldCharType="begin"/>
        </w:r>
        <w:r>
          <w:instrText xml:space="preserve"> PAGEREF _Toc152 \h </w:instrText>
        </w:r>
        <w:r>
          <w:fldChar w:fldCharType="separate"/>
        </w:r>
        <w:r>
          <w:t>30</w:t>
        </w:r>
        <w:r>
          <w:fldChar w:fldCharType="end"/>
        </w:r>
      </w:hyperlink>
    </w:p>
    <w:p>
      <w:pPr>
        <w:pStyle w:val="TOC2"/>
        <w:tabs>
          <w:tab w:val="right" w:leader="dot" w:pos="8306"/>
        </w:tabs>
      </w:pPr>
      <w:hyperlink w:anchor="_Toc32398" w:history="1">
        <w:r>
          <w:rPr>
            <w:rFonts w:ascii="仿宋" w:eastAsia="仿宋" w:hAnsi="仿宋" w:cs="仿宋" w:hint="eastAsia"/>
            <w:lang w:eastAsia="zh-CN"/>
          </w:rPr>
          <w:t>(一)、风险识别与评估</w:t>
        </w:r>
        <w:r>
          <w:tab/>
        </w:r>
        <w:r>
          <w:fldChar w:fldCharType="begin"/>
        </w:r>
        <w:r>
          <w:instrText xml:space="preserve"> PAGEREF _Toc32398 \h </w:instrText>
        </w:r>
        <w:r>
          <w:fldChar w:fldCharType="separate"/>
        </w:r>
        <w:r>
          <w:t>30</w:t>
        </w:r>
        <w:r>
          <w:fldChar w:fldCharType="end"/>
        </w:r>
      </w:hyperlink>
    </w:p>
    <w:p>
      <w:pPr>
        <w:pStyle w:val="TOC2"/>
        <w:tabs>
          <w:tab w:val="right" w:leader="dot" w:pos="8306"/>
        </w:tabs>
      </w:pPr>
      <w:hyperlink w:anchor="_Toc17866" w:history="1">
        <w:r>
          <w:rPr>
            <w:rFonts w:ascii="仿宋" w:eastAsia="仿宋" w:hAnsi="仿宋" w:cs="仿宋" w:hint="eastAsia"/>
            <w:lang w:eastAsia="zh-CN"/>
          </w:rPr>
          <w:t>(二)、风险应对策略</w:t>
        </w:r>
        <w:r>
          <w:tab/>
        </w:r>
        <w:r>
          <w:fldChar w:fldCharType="begin"/>
        </w:r>
        <w:r>
          <w:instrText xml:space="preserve"> PAGEREF _Toc17866 \h </w:instrText>
        </w:r>
        <w:r>
          <w:fldChar w:fldCharType="separate"/>
        </w:r>
        <w:r>
          <w:t>31</w:t>
        </w:r>
        <w:r>
          <w:fldChar w:fldCharType="end"/>
        </w:r>
      </w:hyperlink>
    </w:p>
    <w:p>
      <w:pPr>
        <w:pStyle w:val="TOC2"/>
        <w:tabs>
          <w:tab w:val="right" w:leader="dot" w:pos="8306"/>
        </w:tabs>
      </w:pPr>
      <w:hyperlink w:anchor="_Toc18737" w:history="1">
        <w:r>
          <w:rPr>
            <w:rFonts w:ascii="仿宋" w:eastAsia="仿宋" w:hAnsi="仿宋" w:cs="仿宋" w:hint="eastAsia"/>
            <w:lang w:eastAsia="zh-CN"/>
          </w:rPr>
          <w:t>(三)、风险监控与控制</w:t>
        </w:r>
        <w:r>
          <w:tab/>
        </w:r>
        <w:r>
          <w:fldChar w:fldCharType="begin"/>
        </w:r>
        <w:r>
          <w:instrText xml:space="preserve"> PAGEREF _Toc18737 \h </w:instrText>
        </w:r>
        <w:r>
          <w:fldChar w:fldCharType="separate"/>
        </w:r>
        <w:r>
          <w:t>33</w:t>
        </w:r>
        <w:r>
          <w:fldChar w:fldCharType="end"/>
        </w:r>
      </w:hyperlink>
    </w:p>
    <w:p>
      <w:pPr>
        <w:pStyle w:val="TOC1"/>
        <w:tabs>
          <w:tab w:val="right" w:leader="dot" w:pos="8306"/>
        </w:tabs>
      </w:pPr>
      <w:hyperlink w:anchor="_Toc7770" w:history="1">
        <w:r>
          <w:rPr>
            <w:rFonts w:ascii="仿宋" w:eastAsia="仿宋" w:hAnsi="仿宋" w:cs="仿宋" w:hint="eastAsia"/>
            <w:lang w:eastAsia="zh-CN"/>
          </w:rPr>
          <w:t>九、电力行业发展项目环境影响分析</w:t>
        </w:r>
        <w:r>
          <w:tab/>
        </w:r>
        <w:r>
          <w:fldChar w:fldCharType="begin"/>
        </w:r>
        <w:r>
          <w:instrText xml:space="preserve"> PAGEREF _Toc7770 \h </w:instrText>
        </w:r>
        <w:r>
          <w:fldChar w:fldCharType="separate"/>
        </w:r>
        <w:r>
          <w:t>34</w:t>
        </w:r>
        <w:r>
          <w:fldChar w:fldCharType="end"/>
        </w:r>
      </w:hyperlink>
    </w:p>
    <w:p>
      <w:pPr>
        <w:pStyle w:val="TOC2"/>
        <w:tabs>
          <w:tab w:val="right" w:leader="dot" w:pos="8306"/>
        </w:tabs>
      </w:pPr>
      <w:hyperlink w:anchor="_Toc178" w:history="1">
        <w:r>
          <w:rPr>
            <w:rFonts w:ascii="仿宋" w:eastAsia="仿宋" w:hAnsi="仿宋" w:cs="仿宋" w:hint="eastAsia"/>
            <w:lang w:eastAsia="zh-CN"/>
          </w:rPr>
          <w:t>(一)、建设区域环境质量现状</w:t>
        </w:r>
        <w:r>
          <w:tab/>
        </w:r>
        <w:r>
          <w:fldChar w:fldCharType="begin"/>
        </w:r>
        <w:r>
          <w:instrText xml:space="preserve"> PAGEREF _Toc178 \h </w:instrText>
        </w:r>
        <w:r>
          <w:fldChar w:fldCharType="separate"/>
        </w:r>
        <w:r>
          <w:t>34</w:t>
        </w:r>
        <w:r>
          <w:fldChar w:fldCharType="end"/>
        </w:r>
      </w:hyperlink>
    </w:p>
    <w:p>
      <w:pPr>
        <w:pStyle w:val="TOC2"/>
        <w:tabs>
          <w:tab w:val="right" w:leader="dot" w:pos="8306"/>
        </w:tabs>
      </w:pPr>
      <w:hyperlink w:anchor="_Toc29796" w:history="1">
        <w:r>
          <w:rPr>
            <w:rFonts w:ascii="仿宋" w:eastAsia="仿宋" w:hAnsi="仿宋" w:cs="仿宋" w:hint="eastAsia"/>
            <w:lang w:eastAsia="zh-CN"/>
          </w:rPr>
          <w:t>(二)、建设期环境保护</w:t>
        </w:r>
        <w:r>
          <w:tab/>
        </w:r>
        <w:r>
          <w:fldChar w:fldCharType="begin"/>
        </w:r>
        <w:r>
          <w:instrText xml:space="preserve"> PAGEREF _Toc29796 \h </w:instrText>
        </w:r>
        <w:r>
          <w:fldChar w:fldCharType="separate"/>
        </w:r>
        <w:r>
          <w:t>35</w:t>
        </w:r>
        <w:r>
          <w:fldChar w:fldCharType="end"/>
        </w:r>
      </w:hyperlink>
    </w:p>
    <w:p>
      <w:pPr>
        <w:pStyle w:val="TOC2"/>
        <w:tabs>
          <w:tab w:val="right" w:leader="dot" w:pos="8306"/>
        </w:tabs>
      </w:pPr>
      <w:hyperlink w:anchor="_Toc18579" w:history="1">
        <w:r>
          <w:rPr>
            <w:rFonts w:ascii="仿宋" w:eastAsia="仿宋" w:hAnsi="仿宋" w:cs="仿宋" w:hint="eastAsia"/>
            <w:lang w:eastAsia="zh-CN"/>
          </w:rPr>
          <w:t>(三)、运营期环境保护</w:t>
        </w:r>
        <w:r>
          <w:tab/>
        </w:r>
        <w:r>
          <w:fldChar w:fldCharType="begin"/>
        </w:r>
        <w:r>
          <w:instrText xml:space="preserve"> PAGEREF _Toc18579 \h </w:instrText>
        </w:r>
        <w:r>
          <w:fldChar w:fldCharType="separate"/>
        </w:r>
        <w:r>
          <w:t>37</w:t>
        </w:r>
        <w:r>
          <w:fldChar w:fldCharType="end"/>
        </w:r>
      </w:hyperlink>
    </w:p>
    <w:p>
      <w:pPr>
        <w:pStyle w:val="TOC2"/>
        <w:tabs>
          <w:tab w:val="right" w:leader="dot" w:pos="8306"/>
        </w:tabs>
      </w:pPr>
      <w:hyperlink w:anchor="_Toc32743" w:history="1">
        <w:r>
          <w:rPr>
            <w:rFonts w:ascii="仿宋" w:eastAsia="仿宋" w:hAnsi="仿宋" w:cs="仿宋" w:hint="eastAsia"/>
            <w:lang w:eastAsia="zh-CN"/>
          </w:rPr>
          <w:t>(四)、电力行业发展项目建设对区域经济的影响</w:t>
        </w:r>
        <w:r>
          <w:tab/>
        </w:r>
        <w:r>
          <w:fldChar w:fldCharType="begin"/>
        </w:r>
        <w:r>
          <w:instrText xml:space="preserve"> PAGEREF _Toc32743 \h </w:instrText>
        </w:r>
        <w:r>
          <w:fldChar w:fldCharType="separate"/>
        </w:r>
        <w:r>
          <w:t>38</w:t>
        </w:r>
        <w:r>
          <w:fldChar w:fldCharType="end"/>
        </w:r>
      </w:hyperlink>
    </w:p>
    <w:p>
      <w:pPr>
        <w:pStyle w:val="TOC2"/>
        <w:tabs>
          <w:tab w:val="right" w:leader="dot" w:pos="8306"/>
        </w:tabs>
      </w:pPr>
      <w:hyperlink w:anchor="_Toc14644" w:history="1">
        <w:r>
          <w:rPr>
            <w:rFonts w:ascii="仿宋" w:eastAsia="仿宋" w:hAnsi="仿宋" w:cs="仿宋" w:hint="eastAsia"/>
            <w:lang w:eastAsia="zh-CN"/>
          </w:rPr>
          <w:t>(五)、废弃物处理</w:t>
        </w:r>
        <w:r>
          <w:tab/>
        </w:r>
        <w:r>
          <w:fldChar w:fldCharType="begin"/>
        </w:r>
        <w:r>
          <w:instrText xml:space="preserve"> PAGEREF _Toc14644 \h </w:instrText>
        </w:r>
        <w:r>
          <w:fldChar w:fldCharType="separate"/>
        </w:r>
        <w:r>
          <w:t>40</w:t>
        </w:r>
        <w:r>
          <w:fldChar w:fldCharType="end"/>
        </w:r>
      </w:hyperlink>
    </w:p>
    <w:p>
      <w:pPr>
        <w:pStyle w:val="TOC2"/>
        <w:tabs>
          <w:tab w:val="right" w:leader="dot" w:pos="8306"/>
        </w:tabs>
      </w:pPr>
      <w:hyperlink w:anchor="_Toc16031" w:history="1">
        <w:r>
          <w:rPr>
            <w:rFonts w:ascii="仿宋" w:eastAsia="仿宋" w:hAnsi="仿宋" w:cs="仿宋" w:hint="eastAsia"/>
            <w:lang w:eastAsia="zh-CN"/>
          </w:rPr>
          <w:t>(六)、特殊环境影响分析</w:t>
        </w:r>
        <w:r>
          <w:tab/>
        </w:r>
        <w:r>
          <w:fldChar w:fldCharType="begin"/>
        </w:r>
        <w:r>
          <w:instrText xml:space="preserve"> PAGEREF _Toc16031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5" w:history="1">
        <w:r>
          <w:rPr>
            <w:rFonts w:ascii="仿宋" w:eastAsia="仿宋" w:hAnsi="仿宋" w:cs="仿宋" w:hint="eastAsia"/>
            <w:lang w:eastAsia="zh-CN"/>
          </w:rPr>
          <w:t>(七)、清洁生产</w:t>
        </w:r>
        <w:r>
          <w:tab/>
        </w:r>
        <w:r>
          <w:fldChar w:fldCharType="begin"/>
        </w:r>
        <w:r>
          <w:instrText xml:space="preserve"> PAGEREF _Toc27865 \h </w:instrText>
        </w:r>
        <w:r>
          <w:fldChar w:fldCharType="separate"/>
        </w:r>
        <w:r>
          <w:t>42</w:t>
        </w:r>
        <w:r>
          <w:fldChar w:fldCharType="end"/>
        </w:r>
      </w:hyperlink>
    </w:p>
    <w:p>
      <w:pPr>
        <w:pStyle w:val="TOC2"/>
        <w:tabs>
          <w:tab w:val="right" w:leader="dot" w:pos="8306"/>
        </w:tabs>
      </w:pPr>
      <w:hyperlink w:anchor="_Toc28523" w:history="1">
        <w:r>
          <w:rPr>
            <w:rFonts w:ascii="仿宋" w:eastAsia="仿宋" w:hAnsi="仿宋" w:cs="仿宋" w:hint="eastAsia"/>
            <w:lang w:eastAsia="zh-CN"/>
          </w:rPr>
          <w:t>(八)、环境保护综合评价</w:t>
        </w:r>
        <w:r>
          <w:tab/>
        </w:r>
        <w:r>
          <w:fldChar w:fldCharType="begin"/>
        </w:r>
        <w:r>
          <w:instrText xml:space="preserve"> PAGEREF _Toc28523 \h </w:instrText>
        </w:r>
        <w:r>
          <w:fldChar w:fldCharType="separate"/>
        </w:r>
        <w:r>
          <w:t>43</w:t>
        </w:r>
        <w:r>
          <w:fldChar w:fldCharType="end"/>
        </w:r>
      </w:hyperlink>
    </w:p>
    <w:p>
      <w:pPr>
        <w:pStyle w:val="TOC1"/>
        <w:tabs>
          <w:tab w:val="right" w:leader="dot" w:pos="8306"/>
        </w:tabs>
      </w:pPr>
      <w:hyperlink w:anchor="_Toc9701" w:history="1">
        <w:r>
          <w:rPr>
            <w:rFonts w:ascii="仿宋" w:eastAsia="仿宋" w:hAnsi="仿宋" w:cs="仿宋" w:hint="eastAsia"/>
            <w:lang w:eastAsia="zh-CN"/>
          </w:rPr>
          <w:t>十、电力行业发展项目人力资源管理</w:t>
        </w:r>
        <w:r>
          <w:tab/>
        </w:r>
        <w:r>
          <w:fldChar w:fldCharType="begin"/>
        </w:r>
        <w:r>
          <w:instrText xml:space="preserve"> PAGEREF _Toc9701 \h </w:instrText>
        </w:r>
        <w:r>
          <w:fldChar w:fldCharType="separate"/>
        </w:r>
        <w:r>
          <w:t>45</w:t>
        </w:r>
        <w:r>
          <w:fldChar w:fldCharType="end"/>
        </w:r>
      </w:hyperlink>
    </w:p>
    <w:p>
      <w:pPr>
        <w:pStyle w:val="TOC2"/>
        <w:tabs>
          <w:tab w:val="right" w:leader="dot" w:pos="8306"/>
        </w:tabs>
      </w:pPr>
      <w:hyperlink w:anchor="_Toc22045" w:history="1">
        <w:r>
          <w:rPr>
            <w:rFonts w:ascii="仿宋" w:eastAsia="仿宋" w:hAnsi="仿宋" w:cs="仿宋" w:hint="eastAsia"/>
            <w:lang w:eastAsia="zh-CN"/>
          </w:rPr>
          <w:t>(一)、建立健全的预算管理制度</w:t>
        </w:r>
        <w:r>
          <w:tab/>
        </w:r>
        <w:r>
          <w:fldChar w:fldCharType="begin"/>
        </w:r>
        <w:r>
          <w:instrText xml:space="preserve"> PAGEREF _Toc22045 \h </w:instrText>
        </w:r>
        <w:r>
          <w:fldChar w:fldCharType="separate"/>
        </w:r>
        <w:r>
          <w:t>45</w:t>
        </w:r>
        <w:r>
          <w:fldChar w:fldCharType="end"/>
        </w:r>
      </w:hyperlink>
    </w:p>
    <w:p>
      <w:pPr>
        <w:pStyle w:val="TOC2"/>
        <w:tabs>
          <w:tab w:val="right" w:leader="dot" w:pos="8306"/>
        </w:tabs>
      </w:pPr>
      <w:hyperlink w:anchor="_Toc24560" w:history="1">
        <w:r>
          <w:rPr>
            <w:rFonts w:ascii="仿宋" w:eastAsia="仿宋" w:hAnsi="仿宋" w:cs="仿宋" w:hint="eastAsia"/>
            <w:lang w:eastAsia="zh-CN"/>
          </w:rPr>
          <w:t>(二)、加强资金流动监控</w:t>
        </w:r>
        <w:r>
          <w:tab/>
        </w:r>
        <w:r>
          <w:fldChar w:fldCharType="begin"/>
        </w:r>
        <w:r>
          <w:instrText xml:space="preserve"> PAGEREF _Toc24560 \h </w:instrText>
        </w:r>
        <w:r>
          <w:fldChar w:fldCharType="separate"/>
        </w:r>
        <w:r>
          <w:t>46</w:t>
        </w:r>
        <w:r>
          <w:fldChar w:fldCharType="end"/>
        </w:r>
      </w:hyperlink>
    </w:p>
    <w:p>
      <w:pPr>
        <w:pStyle w:val="TOC2"/>
        <w:tabs>
          <w:tab w:val="right" w:leader="dot" w:pos="8306"/>
        </w:tabs>
      </w:pPr>
      <w:hyperlink w:anchor="_Toc29361" w:history="1">
        <w:r>
          <w:rPr>
            <w:rFonts w:ascii="仿宋" w:eastAsia="仿宋" w:hAnsi="仿宋" w:cs="仿宋" w:hint="eastAsia"/>
            <w:lang w:eastAsia="zh-CN"/>
          </w:rPr>
          <w:t>(三)、制定完善的风险控制机制</w:t>
        </w:r>
        <w:r>
          <w:tab/>
        </w:r>
        <w:r>
          <w:fldChar w:fldCharType="begin"/>
        </w:r>
        <w:r>
          <w:instrText xml:space="preserve"> PAGEREF _Toc29361 \h </w:instrText>
        </w:r>
        <w:r>
          <w:fldChar w:fldCharType="separate"/>
        </w:r>
        <w:r>
          <w:t>47</w:t>
        </w:r>
        <w:r>
          <w:fldChar w:fldCharType="end"/>
        </w:r>
      </w:hyperlink>
    </w:p>
    <w:p>
      <w:pPr>
        <w:pStyle w:val="TOC2"/>
        <w:tabs>
          <w:tab w:val="right" w:leader="dot" w:pos="8306"/>
        </w:tabs>
      </w:pPr>
      <w:hyperlink w:anchor="_Toc27308" w:history="1">
        <w:r>
          <w:rPr>
            <w:rFonts w:ascii="仿宋" w:eastAsia="仿宋" w:hAnsi="仿宋" w:cs="仿宋" w:hint="eastAsia"/>
            <w:lang w:eastAsia="zh-CN"/>
          </w:rPr>
          <w:t>(四)、优化成本管理</w:t>
        </w:r>
        <w:r>
          <w:tab/>
        </w:r>
        <w:r>
          <w:fldChar w:fldCharType="begin"/>
        </w:r>
        <w:r>
          <w:instrText xml:space="preserve"> PAGEREF _Toc27308 \h </w:instrText>
        </w:r>
        <w:r>
          <w:fldChar w:fldCharType="separate"/>
        </w:r>
        <w:r>
          <w:t>49</w:t>
        </w:r>
        <w:r>
          <w:fldChar w:fldCharType="end"/>
        </w:r>
      </w:hyperlink>
    </w:p>
    <w:p>
      <w:pPr>
        <w:pStyle w:val="TOC1"/>
        <w:tabs>
          <w:tab w:val="right" w:leader="dot" w:pos="8306"/>
        </w:tabs>
      </w:pPr>
      <w:hyperlink w:anchor="_Toc28467" w:history="1">
        <w:r>
          <w:rPr>
            <w:rFonts w:ascii="仿宋" w:eastAsia="仿宋" w:hAnsi="仿宋" w:cs="仿宋" w:hint="eastAsia"/>
            <w:lang w:eastAsia="zh-CN"/>
          </w:rPr>
          <w:t>十一、电力行业发展项目创新与研发</w:t>
        </w:r>
        <w:r>
          <w:tab/>
        </w:r>
        <w:r>
          <w:fldChar w:fldCharType="begin"/>
        </w:r>
        <w:r>
          <w:instrText xml:space="preserve"> PAGEREF _Toc28467 \h </w:instrText>
        </w:r>
        <w:r>
          <w:fldChar w:fldCharType="separate"/>
        </w:r>
        <w:r>
          <w:t>50</w:t>
        </w:r>
        <w:r>
          <w:fldChar w:fldCharType="end"/>
        </w:r>
      </w:hyperlink>
    </w:p>
    <w:p>
      <w:pPr>
        <w:pStyle w:val="TOC2"/>
        <w:tabs>
          <w:tab w:val="right" w:leader="dot" w:pos="8306"/>
        </w:tabs>
      </w:pPr>
      <w:hyperlink w:anchor="_Toc25767" w:history="1">
        <w:r>
          <w:rPr>
            <w:rFonts w:ascii="仿宋" w:eastAsia="仿宋" w:hAnsi="仿宋" w:cs="仿宋" w:hint="eastAsia"/>
            <w:lang w:eastAsia="zh-CN"/>
          </w:rPr>
          <w:t>(一)、创新策略与方向</w:t>
        </w:r>
        <w:r>
          <w:tab/>
        </w:r>
        <w:r>
          <w:fldChar w:fldCharType="begin"/>
        </w:r>
        <w:r>
          <w:instrText xml:space="preserve"> PAGEREF _Toc25767 \h </w:instrText>
        </w:r>
        <w:r>
          <w:fldChar w:fldCharType="separate"/>
        </w:r>
        <w:r>
          <w:t>50</w:t>
        </w:r>
        <w:r>
          <w:fldChar w:fldCharType="end"/>
        </w:r>
      </w:hyperlink>
    </w:p>
    <w:p>
      <w:pPr>
        <w:pStyle w:val="TOC2"/>
        <w:tabs>
          <w:tab w:val="right" w:leader="dot" w:pos="8306"/>
        </w:tabs>
      </w:pPr>
      <w:hyperlink w:anchor="_Toc25055" w:history="1">
        <w:r>
          <w:rPr>
            <w:rFonts w:ascii="仿宋" w:eastAsia="仿宋" w:hAnsi="仿宋" w:cs="仿宋" w:hint="eastAsia"/>
            <w:lang w:eastAsia="zh-CN"/>
          </w:rPr>
          <w:t>(二)、研发规划与投入</w:t>
        </w:r>
        <w:r>
          <w:tab/>
        </w:r>
        <w:r>
          <w:fldChar w:fldCharType="begin"/>
        </w:r>
        <w:r>
          <w:instrText xml:space="preserve"> PAGEREF _Toc25055 \h </w:instrText>
        </w:r>
        <w:r>
          <w:fldChar w:fldCharType="separate"/>
        </w:r>
        <w:r>
          <w:t>52</w:t>
        </w:r>
        <w:r>
          <w:fldChar w:fldCharType="end"/>
        </w:r>
      </w:hyperlink>
    </w:p>
    <w:p>
      <w:pPr>
        <w:pStyle w:val="TOC1"/>
        <w:tabs>
          <w:tab w:val="right" w:leader="dot" w:pos="8306"/>
        </w:tabs>
      </w:pPr>
      <w:hyperlink w:anchor="_Toc23920" w:history="1">
        <w:r>
          <w:rPr>
            <w:rFonts w:ascii="仿宋" w:eastAsia="仿宋" w:hAnsi="仿宋" w:cs="仿宋" w:hint="eastAsia"/>
            <w:lang w:eastAsia="zh-CN"/>
          </w:rPr>
          <w:t>十二、电力行业发展项目投资规划</w:t>
        </w:r>
        <w:r>
          <w:tab/>
        </w:r>
        <w:r>
          <w:fldChar w:fldCharType="begin"/>
        </w:r>
        <w:r>
          <w:instrText xml:space="preserve"> PAGEREF _Toc23920 \h </w:instrText>
        </w:r>
        <w:r>
          <w:fldChar w:fldCharType="separate"/>
        </w:r>
        <w:r>
          <w:t>53</w:t>
        </w:r>
        <w:r>
          <w:fldChar w:fldCharType="end"/>
        </w:r>
      </w:hyperlink>
    </w:p>
    <w:p>
      <w:pPr>
        <w:pStyle w:val="TOC2"/>
        <w:tabs>
          <w:tab w:val="right" w:leader="dot" w:pos="8306"/>
        </w:tabs>
      </w:pPr>
      <w:hyperlink w:anchor="_Toc11585" w:history="1">
        <w:r>
          <w:rPr>
            <w:rFonts w:ascii="仿宋" w:eastAsia="仿宋" w:hAnsi="仿宋" w:cs="仿宋" w:hint="eastAsia"/>
            <w:lang w:eastAsia="zh-CN"/>
          </w:rPr>
          <w:t>(一)、电力行业发展项目总投资估算</w:t>
        </w:r>
        <w:r>
          <w:tab/>
        </w:r>
        <w:r>
          <w:fldChar w:fldCharType="begin"/>
        </w:r>
        <w:r>
          <w:instrText xml:space="preserve"> PAGEREF _Toc11585 \h </w:instrText>
        </w:r>
        <w:r>
          <w:fldChar w:fldCharType="separate"/>
        </w:r>
        <w:r>
          <w:t>53</w:t>
        </w:r>
        <w:r>
          <w:fldChar w:fldCharType="end"/>
        </w:r>
      </w:hyperlink>
    </w:p>
    <w:p>
      <w:pPr>
        <w:pStyle w:val="TOC2"/>
        <w:tabs>
          <w:tab w:val="right" w:leader="dot" w:pos="8306"/>
        </w:tabs>
      </w:pPr>
      <w:hyperlink w:anchor="_Toc25011" w:history="1">
        <w:r>
          <w:rPr>
            <w:rFonts w:ascii="仿宋" w:eastAsia="仿宋" w:hAnsi="仿宋" w:cs="仿宋" w:hint="eastAsia"/>
            <w:lang w:eastAsia="zh-CN"/>
          </w:rPr>
          <w:t>(二)、资金筹措</w:t>
        </w:r>
        <w:r>
          <w:tab/>
        </w:r>
        <w:r>
          <w:fldChar w:fldCharType="begin"/>
        </w:r>
        <w:r>
          <w:instrText xml:space="preserve"> PAGEREF _Toc25011 \h </w:instrText>
        </w:r>
        <w:r>
          <w:fldChar w:fldCharType="separate"/>
        </w:r>
        <w:r>
          <w:t>55</w:t>
        </w:r>
        <w:r>
          <w:fldChar w:fldCharType="end"/>
        </w:r>
      </w:hyperlink>
    </w:p>
    <w:p>
      <w:pPr>
        <w:pStyle w:val="TOC1"/>
        <w:tabs>
          <w:tab w:val="right" w:leader="dot" w:pos="8306"/>
        </w:tabs>
      </w:pPr>
      <w:hyperlink w:anchor="_Toc22113" w:history="1">
        <w:r>
          <w:rPr>
            <w:rFonts w:ascii="仿宋" w:eastAsia="仿宋" w:hAnsi="仿宋" w:cs="仿宋" w:hint="eastAsia"/>
            <w:lang w:eastAsia="zh-CN"/>
          </w:rPr>
          <w:t>十三、电力行业发展项目工程方案分析</w:t>
        </w:r>
        <w:r>
          <w:tab/>
        </w:r>
        <w:r>
          <w:fldChar w:fldCharType="begin"/>
        </w:r>
        <w:r>
          <w:instrText xml:space="preserve"> PAGEREF _Toc22113 \h </w:instrText>
        </w:r>
        <w:r>
          <w:fldChar w:fldCharType="separate"/>
        </w:r>
        <w:r>
          <w:t>55</w:t>
        </w:r>
        <w:r>
          <w:fldChar w:fldCharType="end"/>
        </w:r>
      </w:hyperlink>
    </w:p>
    <w:p>
      <w:pPr>
        <w:pStyle w:val="TOC2"/>
        <w:tabs>
          <w:tab w:val="right" w:leader="dot" w:pos="8306"/>
        </w:tabs>
      </w:pPr>
      <w:hyperlink w:anchor="_Toc2360" w:history="1">
        <w:r>
          <w:rPr>
            <w:rFonts w:ascii="仿宋" w:eastAsia="仿宋" w:hAnsi="仿宋" w:cs="仿宋" w:hint="eastAsia"/>
            <w:lang w:eastAsia="zh-CN"/>
          </w:rPr>
          <w:t>(一)、建筑工程设计原则</w:t>
        </w:r>
        <w:r>
          <w:tab/>
        </w:r>
        <w:r>
          <w:fldChar w:fldCharType="begin"/>
        </w:r>
        <w:r>
          <w:instrText xml:space="preserve"> PAGEREF _Toc2360 \h </w:instrText>
        </w:r>
        <w:r>
          <w:fldChar w:fldCharType="separate"/>
        </w:r>
        <w:r>
          <w:t>55</w:t>
        </w:r>
        <w:r>
          <w:fldChar w:fldCharType="end"/>
        </w:r>
      </w:hyperlink>
    </w:p>
    <w:p>
      <w:pPr>
        <w:pStyle w:val="TOC2"/>
        <w:tabs>
          <w:tab w:val="right" w:leader="dot" w:pos="8306"/>
        </w:tabs>
      </w:pPr>
      <w:hyperlink w:anchor="_Toc10558" w:history="1">
        <w:r>
          <w:rPr>
            <w:rFonts w:ascii="仿宋" w:eastAsia="仿宋" w:hAnsi="仿宋" w:cs="仿宋" w:hint="eastAsia"/>
            <w:lang w:eastAsia="zh-CN"/>
          </w:rPr>
          <w:t>(二)、土建工程建设指标</w:t>
        </w:r>
        <w:r>
          <w:tab/>
        </w:r>
        <w:r>
          <w:fldChar w:fldCharType="begin"/>
        </w:r>
        <w:r>
          <w:instrText xml:space="preserve"> PAGEREF _Toc10558 \h </w:instrText>
        </w:r>
        <w:r>
          <w:fldChar w:fldCharType="separate"/>
        </w:r>
        <w:r>
          <w:t>59</w:t>
        </w:r>
        <w:r>
          <w:fldChar w:fldCharType="end"/>
        </w:r>
      </w:hyperlink>
    </w:p>
    <w:p>
      <w:pPr>
        <w:pStyle w:val="TOC1"/>
        <w:tabs>
          <w:tab w:val="right" w:leader="dot" w:pos="8306"/>
        </w:tabs>
      </w:pPr>
      <w:hyperlink w:anchor="_Toc7670" w:history="1">
        <w:r>
          <w:rPr>
            <w:rFonts w:ascii="仿宋" w:eastAsia="仿宋" w:hAnsi="仿宋" w:cs="仿宋" w:hint="eastAsia"/>
            <w:lang w:eastAsia="zh-CN"/>
          </w:rPr>
          <w:t>十四、风险识别与分类</w:t>
        </w:r>
        <w:r>
          <w:tab/>
        </w:r>
        <w:r>
          <w:fldChar w:fldCharType="begin"/>
        </w:r>
        <w:r>
          <w:instrText xml:space="preserve"> PAGEREF _Toc7670 \h </w:instrText>
        </w:r>
        <w:r>
          <w:fldChar w:fldCharType="separate"/>
        </w:r>
        <w:r>
          <w:t>60</w:t>
        </w:r>
        <w:r>
          <w:fldChar w:fldCharType="end"/>
        </w:r>
      </w:hyperlink>
    </w:p>
    <w:p>
      <w:pPr>
        <w:pStyle w:val="TOC2"/>
        <w:tabs>
          <w:tab w:val="right" w:leader="dot" w:pos="8306"/>
        </w:tabs>
      </w:pPr>
      <w:hyperlink w:anchor="_Toc1571" w:history="1">
        <w:r>
          <w:rPr>
            <w:rFonts w:ascii="仿宋" w:eastAsia="仿宋" w:hAnsi="仿宋" w:cs="仿宋" w:hint="eastAsia"/>
            <w:lang w:eastAsia="zh-CN"/>
          </w:rPr>
          <w:t>(一)、风险识别</w:t>
        </w:r>
        <w:r>
          <w:tab/>
        </w:r>
        <w:r>
          <w:fldChar w:fldCharType="begin"/>
        </w:r>
        <w:r>
          <w:instrText xml:space="preserve"> PAGEREF _Toc1571 \h </w:instrText>
        </w:r>
        <w:r>
          <w:fldChar w:fldCharType="separate"/>
        </w:r>
        <w:r>
          <w:t>60</w:t>
        </w:r>
        <w:r>
          <w:fldChar w:fldCharType="end"/>
        </w:r>
      </w:hyperlink>
    </w:p>
    <w:p>
      <w:pPr>
        <w:pStyle w:val="TOC2"/>
        <w:tabs>
          <w:tab w:val="right" w:leader="dot" w:pos="8306"/>
        </w:tabs>
      </w:pPr>
      <w:hyperlink w:anchor="_Toc27793" w:history="1">
        <w:r>
          <w:rPr>
            <w:rFonts w:ascii="仿宋" w:eastAsia="仿宋" w:hAnsi="仿宋" w:cs="仿宋" w:hint="eastAsia"/>
            <w:lang w:eastAsia="zh-CN"/>
          </w:rPr>
          <w:t>(二)、风险分类</w:t>
        </w:r>
        <w:r>
          <w:tab/>
        </w:r>
        <w:r>
          <w:fldChar w:fldCharType="begin"/>
        </w:r>
        <w:r>
          <w:instrText xml:space="preserve"> PAGEREF _Toc27793 \h </w:instrText>
        </w:r>
        <w:r>
          <w:fldChar w:fldCharType="separate"/>
        </w:r>
        <w:r>
          <w:t>62</w:t>
        </w:r>
        <w:r>
          <w:fldChar w:fldCharType="end"/>
        </w:r>
      </w:hyperlink>
    </w:p>
    <w:p>
      <w:pPr>
        <w:pStyle w:val="TOC1"/>
        <w:tabs>
          <w:tab w:val="right" w:leader="dot" w:pos="8306"/>
        </w:tabs>
      </w:pPr>
      <w:hyperlink w:anchor="_Toc18071" w:history="1">
        <w:r>
          <w:rPr>
            <w:rFonts w:ascii="仿宋" w:eastAsia="仿宋" w:hAnsi="仿宋" w:cs="仿宋" w:hint="eastAsia"/>
            <w:lang w:eastAsia="zh-CN"/>
          </w:rPr>
          <w:t>十五、利益相关者分析与沟通计划</w:t>
        </w:r>
        <w:r>
          <w:tab/>
        </w:r>
        <w:r>
          <w:fldChar w:fldCharType="begin"/>
        </w:r>
        <w:r>
          <w:instrText xml:space="preserve"> PAGEREF _Toc18071 \h </w:instrText>
        </w:r>
        <w:r>
          <w:fldChar w:fldCharType="separate"/>
        </w:r>
        <w:r>
          <w:t>63</w:t>
        </w:r>
        <w:r>
          <w:fldChar w:fldCharType="end"/>
        </w:r>
      </w:hyperlink>
    </w:p>
    <w:p>
      <w:pPr>
        <w:pStyle w:val="TOC2"/>
        <w:tabs>
          <w:tab w:val="right" w:leader="dot" w:pos="8306"/>
        </w:tabs>
      </w:pPr>
      <w:hyperlink w:anchor="_Toc4609" w:history="1">
        <w:r>
          <w:rPr>
            <w:rFonts w:ascii="仿宋" w:eastAsia="仿宋" w:hAnsi="仿宋" w:cs="仿宋" w:hint="eastAsia"/>
            <w:lang w:eastAsia="zh-CN"/>
          </w:rPr>
          <w:t>(一)、利益相关者分析</w:t>
        </w:r>
        <w:r>
          <w:tab/>
        </w:r>
        <w:r>
          <w:fldChar w:fldCharType="begin"/>
        </w:r>
        <w:r>
          <w:instrText xml:space="preserve"> PAGEREF _Toc4609 \h </w:instrText>
        </w:r>
        <w:r>
          <w:fldChar w:fldCharType="separate"/>
        </w:r>
        <w:r>
          <w:t>63</w:t>
        </w:r>
        <w:r>
          <w:fldChar w:fldCharType="end"/>
        </w:r>
      </w:hyperlink>
    </w:p>
    <w:p>
      <w:pPr>
        <w:pStyle w:val="TOC2"/>
        <w:tabs>
          <w:tab w:val="right" w:leader="dot" w:pos="8306"/>
        </w:tabs>
      </w:pPr>
      <w:hyperlink w:anchor="_Toc24323" w:history="1">
        <w:r>
          <w:rPr>
            <w:rFonts w:ascii="仿宋" w:eastAsia="仿宋" w:hAnsi="仿宋" w:cs="仿宋" w:hint="eastAsia"/>
            <w:lang w:eastAsia="zh-CN"/>
          </w:rPr>
          <w:t>(二)、沟通计划</w:t>
        </w:r>
        <w:r>
          <w:tab/>
        </w:r>
        <w:r>
          <w:fldChar w:fldCharType="begin"/>
        </w:r>
        <w:r>
          <w:instrText xml:space="preserve"> PAGEREF _Toc24323 \h </w:instrText>
        </w:r>
        <w:r>
          <w:fldChar w:fldCharType="separate"/>
        </w:r>
        <w:r>
          <w:t>65</w:t>
        </w:r>
        <w:r>
          <w:fldChar w:fldCharType="end"/>
        </w:r>
      </w:hyperlink>
    </w:p>
    <w:p>
      <w:pPr>
        <w:pStyle w:val="TOC1"/>
        <w:tabs>
          <w:tab w:val="right" w:leader="dot" w:pos="8306"/>
        </w:tabs>
      </w:pPr>
      <w:hyperlink w:anchor="_Toc30513" w:history="1">
        <w:r>
          <w:rPr>
            <w:rFonts w:ascii="仿宋" w:eastAsia="仿宋" w:hAnsi="仿宋" w:cs="仿宋" w:hint="eastAsia"/>
            <w:lang w:eastAsia="zh-CN"/>
          </w:rPr>
          <w:t>十六、电力行业发展项目实施保障措施</w:t>
        </w:r>
        <w:r>
          <w:tab/>
        </w:r>
        <w:r>
          <w:fldChar w:fldCharType="begin"/>
        </w:r>
        <w:r>
          <w:instrText xml:space="preserve"> PAGEREF _Toc30513 \h </w:instrText>
        </w:r>
        <w:r>
          <w:fldChar w:fldCharType="separate"/>
        </w:r>
        <w:r>
          <w:t>66</w:t>
        </w:r>
        <w:r>
          <w:fldChar w:fldCharType="end"/>
        </w:r>
      </w:hyperlink>
    </w:p>
    <w:p>
      <w:pPr>
        <w:pStyle w:val="TOC2"/>
        <w:tabs>
          <w:tab w:val="right" w:leader="dot" w:pos="8306"/>
        </w:tabs>
      </w:pPr>
      <w:hyperlink w:anchor="_Toc19002" w:history="1">
        <w:r>
          <w:rPr>
            <w:rFonts w:ascii="仿宋" w:eastAsia="仿宋" w:hAnsi="仿宋" w:cs="仿宋" w:hint="eastAsia"/>
            <w:lang w:eastAsia="zh-CN"/>
          </w:rPr>
          <w:t>(一)、电力行业发展项目实施保障机制</w:t>
        </w:r>
        <w:r>
          <w:tab/>
        </w:r>
        <w:r>
          <w:fldChar w:fldCharType="begin"/>
        </w:r>
        <w:r>
          <w:instrText xml:space="preserve"> PAGEREF _Toc19002 \h </w:instrText>
        </w:r>
        <w:r>
          <w:fldChar w:fldCharType="separate"/>
        </w:r>
        <w:r>
          <w:t>66</w:t>
        </w:r>
        <w:r>
          <w:fldChar w:fldCharType="end"/>
        </w:r>
      </w:hyperlink>
    </w:p>
    <w:p>
      <w:pPr>
        <w:pStyle w:val="TOC2"/>
        <w:tabs>
          <w:tab w:val="right" w:leader="dot" w:pos="8306"/>
        </w:tabs>
      </w:pPr>
      <w:hyperlink w:anchor="_Toc29399" w:history="1">
        <w:r>
          <w:rPr>
            <w:rFonts w:ascii="仿宋" w:eastAsia="仿宋" w:hAnsi="仿宋" w:cs="仿宋" w:hint="eastAsia"/>
            <w:lang w:eastAsia="zh-CN"/>
          </w:rPr>
          <w:t>(二)、电力行业发展项目法律合规要求</w:t>
        </w:r>
        <w:r>
          <w:tab/>
        </w:r>
        <w:r>
          <w:fldChar w:fldCharType="begin"/>
        </w:r>
        <w:r>
          <w:instrText xml:space="preserve"> PAGEREF _Toc29399 \h </w:instrText>
        </w:r>
        <w:r>
          <w:fldChar w:fldCharType="separate"/>
        </w:r>
        <w:r>
          <w:t>69</w:t>
        </w:r>
        <w:r>
          <w:fldChar w:fldCharType="end"/>
        </w:r>
      </w:hyperlink>
    </w:p>
    <w:p>
      <w:pPr>
        <w:pStyle w:val="TOC2"/>
        <w:tabs>
          <w:tab w:val="right" w:leader="dot" w:pos="8306"/>
        </w:tabs>
      </w:pPr>
      <w:hyperlink w:anchor="_Toc30342" w:history="1">
        <w:r>
          <w:rPr>
            <w:rFonts w:ascii="仿宋" w:eastAsia="仿宋" w:hAnsi="仿宋" w:cs="仿宋" w:hint="eastAsia"/>
            <w:lang w:eastAsia="zh-CN"/>
          </w:rPr>
          <w:t>(三)、电力行业发展项目合同管理与法律事务</w:t>
        </w:r>
        <w:r>
          <w:tab/>
        </w:r>
        <w:r>
          <w:fldChar w:fldCharType="begin"/>
        </w:r>
        <w:r>
          <w:instrText xml:space="preserve"> PAGEREF _Toc30342 \h </w:instrText>
        </w:r>
        <w:r>
          <w:fldChar w:fldCharType="separate"/>
        </w:r>
        <w:r>
          <w:t>74</w:t>
        </w:r>
        <w:r>
          <w:fldChar w:fldCharType="end"/>
        </w:r>
      </w:hyperlink>
    </w:p>
    <w:p>
      <w:pPr>
        <w:pStyle w:val="TOC2"/>
        <w:tabs>
          <w:tab w:val="right" w:leader="dot" w:pos="8306"/>
        </w:tabs>
      </w:pPr>
      <w:hyperlink w:anchor="_Toc2777" w:history="1">
        <w:r>
          <w:rPr>
            <w:rFonts w:ascii="仿宋" w:eastAsia="仿宋" w:hAnsi="仿宋" w:cs="仿宋" w:hint="eastAsia"/>
            <w:lang w:eastAsia="zh-CN"/>
          </w:rPr>
          <w:t>(四)、电力行业发展项目知识产权保护策略</w:t>
        </w:r>
        <w:r>
          <w:tab/>
        </w:r>
        <w:r>
          <w:fldChar w:fldCharType="begin"/>
        </w:r>
        <w:r>
          <w:instrText xml:space="preserve"> PAGEREF _Toc2777 \h </w:instrText>
        </w:r>
        <w:r>
          <w:fldChar w:fldCharType="separate"/>
        </w:r>
        <w:r>
          <w:t>80</w:t>
        </w:r>
        <w:r>
          <w:fldChar w:fldCharType="end"/>
        </w:r>
      </w:hyperlink>
    </w:p>
    <w:p>
      <w:pPr>
        <w:pStyle w:val="TOC1"/>
        <w:tabs>
          <w:tab w:val="right" w:leader="dot" w:pos="8306"/>
        </w:tabs>
      </w:pPr>
      <w:hyperlink w:anchor="_Toc26605" w:history="1">
        <w:r>
          <w:rPr>
            <w:rFonts w:ascii="仿宋" w:eastAsia="仿宋" w:hAnsi="仿宋" w:cs="仿宋" w:hint="eastAsia"/>
            <w:lang w:eastAsia="zh-CN"/>
          </w:rPr>
          <w:t>十七、电力行业发展项目治理与监督</w:t>
        </w:r>
        <w:r>
          <w:tab/>
        </w:r>
        <w:r>
          <w:fldChar w:fldCharType="begin"/>
        </w:r>
        <w:r>
          <w:instrText xml:space="preserve"> PAGEREF _Toc26605 \h </w:instrText>
        </w:r>
        <w:r>
          <w:fldChar w:fldCharType="separate"/>
        </w:r>
        <w:r>
          <w:t>83</w:t>
        </w:r>
        <w:r>
          <w:fldChar w:fldCharType="end"/>
        </w:r>
      </w:hyperlink>
    </w:p>
    <w:p>
      <w:pPr>
        <w:pStyle w:val="TOC2"/>
        <w:tabs>
          <w:tab w:val="right" w:leader="dot" w:pos="8306"/>
        </w:tabs>
      </w:pPr>
      <w:hyperlink w:anchor="_Toc23027" w:history="1">
        <w:r>
          <w:rPr>
            <w:rFonts w:ascii="仿宋" w:eastAsia="仿宋" w:hAnsi="仿宋" w:cs="仿宋" w:hint="eastAsia"/>
            <w:lang w:eastAsia="zh-CN"/>
          </w:rPr>
          <w:t>(一)、电力行业发展项目治理结构</w:t>
        </w:r>
        <w:r>
          <w:tab/>
        </w:r>
        <w:r>
          <w:fldChar w:fldCharType="begin"/>
        </w:r>
        <w:r>
          <w:instrText xml:space="preserve"> PAGEREF _Toc23027 \h </w:instrText>
        </w:r>
        <w:r>
          <w:fldChar w:fldCharType="separate"/>
        </w:r>
        <w:r>
          <w:t>83</w:t>
        </w:r>
        <w:r>
          <w:fldChar w:fldCharType="end"/>
        </w:r>
      </w:hyperlink>
    </w:p>
    <w:p>
      <w:pPr>
        <w:pStyle w:val="TOC2"/>
        <w:tabs>
          <w:tab w:val="right" w:leader="dot" w:pos="8306"/>
        </w:tabs>
      </w:pPr>
      <w:hyperlink w:anchor="_Toc8649" w:history="1">
        <w:r>
          <w:rPr>
            <w:rFonts w:ascii="仿宋" w:eastAsia="仿宋" w:hAnsi="仿宋" w:cs="仿宋" w:hint="eastAsia"/>
            <w:lang w:eastAsia="zh-CN"/>
          </w:rPr>
          <w:t>(二)、监督与审计</w:t>
        </w:r>
        <w:r>
          <w:tab/>
        </w:r>
        <w:r>
          <w:fldChar w:fldCharType="begin"/>
        </w:r>
        <w:r>
          <w:instrText xml:space="preserve"> PAGEREF _Toc8649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12"/>
      <w:r>
        <w:rPr>
          <w:rFonts w:ascii="仿宋" w:eastAsia="仿宋" w:hAnsi="仿宋" w:cs="仿宋" w:hint="eastAsia"/>
          <w:sz w:val="28"/>
          <w:lang w:eastAsia="zh-CN"/>
        </w:rPr>
        <w:t>一、电力行业发展项目文档管理</w:t>
      </w:r>
      <w:bookmarkEnd w:id="2"/>
    </w:p>
    <w:p>
      <w:pPr>
        <w:pStyle w:val="Heading2"/>
        <w:rPr>
          <w:rFonts w:ascii="仿宋" w:eastAsia="仿宋" w:hAnsi="仿宋" w:cs="仿宋" w:hint="eastAsia"/>
          <w:lang w:eastAsia="zh-CN"/>
        </w:rPr>
      </w:pPr>
      <w:bookmarkStart w:id="3" w:name="_Toc280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电力行业发展项目高度重视文档的质量和准确性，以支持电力行业发展项目的各项活动和决策。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文档的编制始于电力行业发展项目计划的初期，我们制定了详细的文档编制计划，明确了每个文档的内容、格式和编写责任人。在电力行业发展项目启动阶段，我们首先编制了电力行业发展项目章程，明确定义了电力行业发展项目的目标、范围、风险等关键要素。随后，电力行业发展项目团队根据计划陆续编制了需求文档、设计文档、测试文档等各类文档，确保电力行业发展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行业发展项目管理中的重要环节，旨在确保电力行业发展项目文档符合质量标准和电力行业发展项目需求。在电力行业发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行业发展项目相关利益方和专业领域的专家对文档进行独立审查。这有助于获取更全面、客观的反馈，确保电力行业发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电力行业发展项目在文档编制与审查方面建立了严格的管理机制，通过规范的流程和多维度的审查，确保电力行业发展项目文档的质量、准确性和可靠性，为电力行业发展项目的顺利推进提供了有力支持。</w:t>
      </w:r>
    </w:p>
    <w:p>
      <w:pPr>
        <w:pStyle w:val="Heading2"/>
        <w:ind w:firstLine="560" w:firstLineChars="200"/>
        <w:rPr>
          <w:rFonts w:ascii="仿宋" w:eastAsia="仿宋" w:hAnsi="仿宋" w:cs="仿宋" w:hint="eastAsia"/>
          <w:sz w:val="28"/>
          <w:lang w:eastAsia="zh-CN"/>
        </w:rPr>
      </w:pPr>
      <w:bookmarkStart w:id="4" w:name="_Toc164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我们通过多渠道发布文档，包括电子邮件、电力行业发展项目管理平台、内部网站等，以满足不同团队成员的偏好和需求。多渠道发布确保了信息的全面覆盖。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我们采用了精细的权限控制，确保只有授权人员可以访问敏感信息。这种安全措施保护了电力行业发展项目文档的机密性，防止了未经授权的信息泄露。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4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行业发展项目生命周期中一个至关重要的环节，直接关系到电力行业发展项目信息的长期保存和历史记录的完整性。在电力行业发展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847"/>
      <w:r>
        <w:rPr>
          <w:rFonts w:ascii="仿宋" w:eastAsia="仿宋" w:hAnsi="仿宋" w:cs="仿宋" w:hint="eastAsia"/>
          <w:sz w:val="28"/>
          <w:lang w:eastAsia="zh-CN"/>
        </w:rPr>
        <w:t>二、电力行业发展项目建设单位说明</w:t>
      </w:r>
      <w:bookmarkEnd w:id="6"/>
    </w:p>
    <w:p>
      <w:pPr>
        <w:pStyle w:val="Heading2"/>
        <w:rPr>
          <w:rFonts w:ascii="仿宋" w:eastAsia="仿宋" w:hAnsi="仿宋" w:cs="仿宋" w:hint="eastAsia"/>
          <w:lang w:eastAsia="zh-CN"/>
        </w:rPr>
      </w:pPr>
      <w:bookmarkStart w:id="7" w:name="_Toc18573"/>
      <w:r>
        <w:rPr>
          <w:rFonts w:ascii="仿宋" w:eastAsia="仿宋" w:hAnsi="仿宋" w:cs="仿宋" w:hint="eastAsia"/>
          <w:lang w:eastAsia="zh-CN"/>
        </w:rPr>
        <w:t>(一)、电力行业发展项目承办单位基本情况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1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行业发展项目承办单位的XXXX，我们着眼于实现可持续的经济效益。通过技术创新和解决方案的提供，公司预计在电力行业发展项目执行期间将获得可观的收入增长。这一收入来源主要包括电力行业发展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同时，我们注重成本控制和效率提升，以确保电力行业发展项目的可持续盈利。透过精细的管理和资源优化，公司期望实现电力行业发展项目利润最大化。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行业发展项目实施进行全面的投资评估，包括电力行业发展项目启动阶段的资金投入和后续运营成本。通过对电力行业发展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行业发展项目实施过程中具备足够的资金流动性，公司将进行详尽的现金流分析。这包括资金需求的合理预测、电力行业发展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09"/>
      <w:r>
        <w:rPr>
          <w:rFonts w:ascii="仿宋" w:eastAsia="仿宋" w:hAnsi="仿宋" w:cs="仿宋" w:hint="eastAsia"/>
          <w:sz w:val="28"/>
          <w:lang w:eastAsia="zh-CN"/>
        </w:rPr>
        <w:t>三、电力行业发展项目概论</w:t>
      </w:r>
      <w:bookmarkEnd w:id="9"/>
    </w:p>
    <w:p>
      <w:pPr>
        <w:pStyle w:val="Heading2"/>
        <w:rPr>
          <w:rFonts w:ascii="仿宋" w:eastAsia="仿宋" w:hAnsi="仿宋" w:cs="仿宋" w:hint="eastAsia"/>
          <w:lang w:eastAsia="zh-CN"/>
        </w:rPr>
      </w:pPr>
      <w:bookmarkStart w:id="10" w:name="_Toc20876"/>
      <w:r>
        <w:rPr>
          <w:rFonts w:ascii="仿宋" w:eastAsia="仿宋" w:hAnsi="仿宋" w:cs="仿宋" w:hint="eastAsia"/>
          <w:lang w:eastAsia="zh-CN"/>
        </w:rPr>
        <w:t>(一)、电力行业发展项目概况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起源追溯至对市场的深入洞察。市场的不断演变与变革为电力行业发展项目提供了难得的机遇。当前市场存在的需求缺口和变革的大环境共同构成了电力行业发展项目的背景。这个电力行业发展项目旨在充分利用市场机遇，填补行业中尚未满足的需求，为客户提供全新的解决方案。市场的变革和需求的增长使得这个电力行业发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电力行业发展项目名称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正式命名为电力行业发展。这个名称不仅仅是一个标识，更代表了电力行业发展项目的核心理念和愿景。它蕴含着电力行业发展项目所要解决问题的关键字，具有强烈的表达和辨识度，为电力行业发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电力行业发展项目目标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核心目标是提供一种全新、高效的解决方案，满足客户日益增长的需求。电力行业发展项目追求的不仅仅是满足市场需求，更是在市场中获得卓越的竞争优势。通过不断提升产品或服务的质量和创新水平，电力行业发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电力行业发展项目范围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全面涵盖了产品研发、制造、市场推广和售后服务，确保从产品设计到最终用户体验的全方位关注。这一全面的电力行业发展项目范围是为了确保电力行业发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电力行业发展项目时间表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电力行业发展项目计划在未来18个月内完成，包括研发、测试、市场试点和正式推出等不同阶段。这个时间表的合理设计是为了确保电力行业发展项目各个阶段的顺利推进，以便按时交付高质量的成果。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电力行业发展项目预算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总预算估算为XX百万美元，主要分配在研发、市场推广、人员培训和运营等方面。这一充足的预算为电力行业发展项目提供了充足的资源，确保电力行业发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电力行业发展项目风险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可能面临的风险包括市场接受度低、技术难题、竞争激烈等。电力行业发展项目团队已经制定了相应的风险应对计划，通过前瞻性的风险管理，确保电力行业发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电力行业发展项目团队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电力行业发展项目汇聚了一支经验丰富、多领域专业素养的核心团队，确保电力行业发展项目在各个方面都能拥有高水平的执行力。团队的协同作战是电力行业发展项目成功的关键因素之一。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电力行业发展项目背景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电力行业发展项目的背景根植于市场对更高效、创新产品的渴望，同时也受到科技发展对行业格局的深刻改变的影响。这为电力行业发展项目提供了广阔的发展空间和市场需求。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电力行业发展项目现状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截至目前，电力行业发展项目已完成市场调研和技术验证，取得了初步的成功。这为电力行业发展项目在未来的发展奠定了坚实的基础，为更远大的目标打下了坚实的基石。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167"/>
      <w:r>
        <w:rPr>
          <w:rFonts w:ascii="仿宋" w:eastAsia="仿宋" w:hAnsi="仿宋" w:cs="仿宋" w:hint="eastAsia"/>
          <w:sz w:val="28"/>
          <w:lang w:eastAsia="zh-CN"/>
        </w:rPr>
        <w:t>(二)、电力行业发展项目目标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keyword》电力行业发展项目首要业务目标是在市场中占据有利地位，实现产品/服务的成功推广和销售。通过不断提升产品质量、创新性，电力行业发展项目追求成为行业中的领导者，赢得更多客户的青睐。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在科技迅速发展的时代，电力行业发展项目着眼于技术创新。通过持续的研发和技术升级，电力行业发展项目旨在推出更具创新性的产品或服务，以满足市场对新鲜、先进解决方案的需求。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为了建立可持续的客户关系，电力行业发展项目设定了客户满意度目标。通过提供卓越的产品质量和优质的客户服务，电力行业发展项目追求赢得客户的信任和忠诚度，确保他们的满意度达到行业领先水平。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电力行业发展项目注重社会责任和可持续发展。通过实施环保、社会责任电力行业发展项目，电力行业发展项目致力于在经济发展的同时保护环境，促进社会公平，实现可持续经营。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电力行业发展项目的团队是实现目标的核心驱动力。因此，电力行业发展项目设定了团队发展目标，包括提升团队成员的专业技能、培养领导力，以及搭建协同高效的团队工作氛围。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445"/>
      <w:r>
        <w:rPr>
          <w:rFonts w:ascii="仿宋" w:eastAsia="仿宋" w:hAnsi="仿宋" w:cs="仿宋" w:hint="eastAsia"/>
          <w:sz w:val="28"/>
          <w:lang w:eastAsia="zh-CN"/>
        </w:rPr>
        <w:t>(三)、电力行业发展项目提出的理由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电力行业发展项目提出的理由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提出源于对市场机遇的深刻洞察。当前市场中存在的需求缺口和行业发展趋势表明，有巨大的商业机会等待被开发。通过准确捕捉市场机遇，电力行业发展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理念基于对技术创新的信仰。通过持续的研发和技术投入，电力行业发展项目有望推出更具创新性的产品或服务。在科技飞速发展的当下，电力行业发展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提出是为了增强企业的行业竞争力。通过提升产品或服务的质量和独特性，电力行业发展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响应了消费者需求的变化。随着社会和科技的不断发展，消费者对产品和服务的需求也在发生变化。通过深入了解并及时回应消费者的新需求，电力行业发展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电力行业发展项目的提出是企业战略发展规划的一部分。在面对日益激烈的市场竞争和不断变化的商业环境中，电力行业发展项目作为企业战略的一环，旨在为企业开辟新的增长领域，巩固企业在行业中的地位。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提出不仅仅是基于商业考量，还注重社会责任。通过推出环保、社会责任等方面的电力行业发展项目，电力行业发展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电力行业发展项目的提出反映了对利益相关者期望的关注。包括客户、员工、投资者等利益相关者在企业发展中都有着各自的期望，电力行业发展项目力求在满足这些期望的同时，取得更大的共赢。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219"/>
      <w:r>
        <w:rPr>
          <w:rFonts w:ascii="仿宋" w:eastAsia="仿宋" w:hAnsi="仿宋" w:cs="仿宋" w:hint="eastAsia"/>
          <w:sz w:val="28"/>
          <w:lang w:eastAsia="zh-CN"/>
        </w:rPr>
        <w:t>(四)、电力行业发展项目意义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在实施电力行业发展项目的过程中，我们不仅仅是在追逐商业成功，更是为企业和社会的多个层面创造了深远的意义。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首要意义在于提升企业的市场竞争力。通过持续的创新和对产品质量的高标准要求，电力行业发展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行业发展项目的推进将促使行业技术水平的提升。通过引入先进技术和创新性解决方案，电力行业发展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电力行业发展项目不仅创造了大量就业机会，提高了就业水平，还注重社会责任和环保。通过参与社会公益事业和推动环保电力行业发展项目，电力行业发展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综合而言，电力行业发展项目意义重大，不仅推动了企业的发展，也为行业和社会的进步贡献了积极力量。这是一个全面而深刻的影响，将在未来产生可持续的正面效应。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334"/>
      <w:r>
        <w:rPr>
          <w:rFonts w:ascii="仿宋" w:eastAsia="仿宋" w:hAnsi="仿宋" w:cs="仿宋" w:hint="eastAsia"/>
          <w:sz w:val="28"/>
          <w:lang w:eastAsia="zh-CN"/>
        </w:rPr>
        <w:t>(五)、电力行业发展项目背景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在当今迅猛发展的商业环境中，电力行业发展项目的动因根植于对多方面因素的审慎考量。这个电力行业发展项目的提出并非孤立的决策，而是对企业所处背景深入思考的产物。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行业发展项目背后的首要原因。科技的迅速发展和全球市场的快速变化使得企业必须灵活应对。电力行业发展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竞争的激烈程度也是电力行业发展项目背景中不可忽视的一环。企业需要在激烈竞争中脱颖而出，为此，电力行业发展项目致力于打破常规，提供独特的价值主张，以吸引客户并确保市场份额的增长。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技术的迅速发展为企业带来了机遇与挑战。作为电力行业发展项目启动的背景之一，对新兴技术的应用将有助于提升企业的技术水平，使其在不断演进的商业环境中保持竞争优势。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此外，社会对企业责任的期望也在逐渐升高。电力行业发展项目充分融入了社会责任的理念，通过可持续经营和社会公益电力行业发展项目，企图为社会贡献一份力量，在商业成功的同时关注社会价值。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87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077"/>
      <w:r>
        <w:rPr>
          <w:rFonts w:ascii="仿宋" w:eastAsia="仿宋" w:hAnsi="仿宋" w:cs="仿宋" w:hint="eastAsia"/>
          <w:lang w:eastAsia="zh-CN"/>
        </w:rPr>
        <w:t>(一)、电力行业发展行业分析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行业一直以来都是市场的关注焦点。行业内的发展趋势、竞争态势以及潜在机会都对电力行业发展项目的推进产生深远的影响。通过深入研究行业的整体概貌，我们将更好地理解行业的核心特征，为电力行业发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行业，技术一直是推动创新和发展的关键因素。我们将对当前技术趋势进行详尽分析，包括但不限于人工智能、大数据应用、先进制造技术等。这有助于电力行业发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行业发展项目成功的基础。我们将对主要竞争对手进行深入研究，包括其市场份额、产品特点、市场定位等。通过全面了解竞争对手的优势和劣势，电力行业发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711"/>
      <w:r>
        <w:rPr>
          <w:rFonts w:ascii="仿宋" w:eastAsia="仿宋" w:hAnsi="仿宋" w:cs="仿宋" w:hint="eastAsia"/>
          <w:sz w:val="28"/>
          <w:lang w:eastAsia="zh-CN"/>
        </w:rPr>
        <w:t>(二)、电力行业发展市场分析预测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行业发展市场未来的增长趋势。这包括市场的整体规模、各细分领域的发展趋势等。电力行业发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行业发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行业发展项目实施过程中需要充分考虑的因素。我们将对市场风险进行全面评估，包括但不限于政策法规风险、市场竞争风险、技术变革风险等。通过对潜在风险的深入分析，电力行业发展项目可以制定相应的风险缓解策略，降低不确定性对电力行业发展项目的影响。</w:t>
      </w:r>
    </w:p>
    <w:p>
      <w:pPr>
        <w:pStyle w:val="Heading1"/>
        <w:ind w:firstLine="560" w:firstLineChars="200"/>
        <w:rPr>
          <w:rFonts w:ascii="仿宋" w:eastAsia="仿宋" w:hAnsi="仿宋" w:cs="仿宋" w:hint="eastAsia"/>
          <w:sz w:val="28"/>
          <w:lang w:eastAsia="zh-CN"/>
        </w:rPr>
      </w:pPr>
      <w:bookmarkStart w:id="18" w:name="_Toc3210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439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电力行业发展项目的主要产品是XXXX，预计年产值为XXX万元。这一产品在市场中占据着重要的地位，其广泛的应用范围使得该电力行业发展项目的市场前景非常广阔。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https://d.book118.com/266130205235010033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0F3804"/>
    <w:rsid w:val="740F38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302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2024-01-12T16:13:00Z</dcterms:created>
  <dcterms:modified xsi:type="dcterms:W3CDTF">2024-01-12T16:13:38Z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BA1AA07569BC4EB9B40333C018E3F265_11</vt:lpwstr>
  </property>
  <property fmtid="{D5CDD505-2E9C-101B-9397-08002B2CF9AE}" pid="3" name="KSOProductBuildVer">
    <vt:lpwstr>2052-12.1.0.16120</vt:lpwstr>
  </property>
</Properties>
</file>