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建筑垃圾回收处理、石料深加工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390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_Toc23903 \h </w:instrText>
        </w:r>
        <w:r>
          <w:fldChar w:fldCharType="separate"/>
        </w:r>
        <w:r>
          <w:t>1</w:t>
        </w:r>
        <w:r>
          <w:fldChar w:fldCharType="end"/>
        </w:r>
      </w:hyperlink>
    </w:p>
    <w:p>
      <w:pPr>
        <w:pStyle w:val="TOC2"/>
        <w:tabs>
          <w:tab w:val="clear" w:pos="8302"/>
          <w:tab w:val="right" w:leader="dot" w:pos="8312"/>
        </w:tabs>
      </w:pPr>
      <w:hyperlink w:anchor="_Toc28260" w:history="1">
        <w:r>
          <w:rPr>
            <w:rFonts w:ascii="Times New Roman" w:eastAsia="宋体" w:hAnsi="Times New Roman"/>
            <w:szCs w:val="28"/>
          </w:rPr>
          <w:t>1.1项目概要</w:t>
        </w:r>
        <w:r>
          <w:tab/>
        </w:r>
        <w:r>
          <w:fldChar w:fldCharType="begin"/>
        </w:r>
        <w:r>
          <w:instrText xml:space="preserve"> PAGEREF _Toc28260 \h </w:instrText>
        </w:r>
        <w:r>
          <w:fldChar w:fldCharType="separate"/>
        </w:r>
        <w:r>
          <w:t>1</w:t>
        </w:r>
        <w:r>
          <w:fldChar w:fldCharType="end"/>
        </w:r>
      </w:hyperlink>
    </w:p>
    <w:p>
      <w:pPr>
        <w:pStyle w:val="TOC3"/>
        <w:tabs>
          <w:tab w:val="right" w:leader="dot" w:pos="8312"/>
        </w:tabs>
      </w:pPr>
      <w:hyperlink w:anchor="_Toc7704" w:history="1">
        <w:r>
          <w:rPr>
            <w:szCs w:val="24"/>
          </w:rPr>
          <w:t>1.1.1项目名称</w:t>
        </w:r>
        <w:r>
          <w:tab/>
        </w:r>
        <w:r>
          <w:fldChar w:fldCharType="begin"/>
        </w:r>
        <w:r>
          <w:instrText xml:space="preserve"> PAGEREF _Toc7704 \h </w:instrText>
        </w:r>
        <w:r>
          <w:fldChar w:fldCharType="separate"/>
        </w:r>
        <w:r>
          <w:t>1</w:t>
        </w:r>
        <w:r>
          <w:fldChar w:fldCharType="end"/>
        </w:r>
      </w:hyperlink>
    </w:p>
    <w:p>
      <w:pPr>
        <w:pStyle w:val="TOC3"/>
        <w:tabs>
          <w:tab w:val="right" w:leader="dot" w:pos="8312"/>
        </w:tabs>
      </w:pPr>
      <w:hyperlink w:anchor="_Toc2301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_Toc23010 \h </w:instrText>
        </w:r>
        <w:r>
          <w:fldChar w:fldCharType="separate"/>
        </w:r>
        <w:r>
          <w:t>1</w:t>
        </w:r>
        <w:r>
          <w:fldChar w:fldCharType="end"/>
        </w:r>
      </w:hyperlink>
    </w:p>
    <w:p>
      <w:pPr>
        <w:pStyle w:val="TOC3"/>
        <w:tabs>
          <w:tab w:val="right" w:leader="dot" w:pos="8312"/>
        </w:tabs>
      </w:pPr>
      <w:hyperlink w:anchor="_Toc11329" w:history="1">
        <w:r>
          <w:rPr>
            <w:szCs w:val="24"/>
          </w:rPr>
          <w:t>1.1.3项目建设性质</w:t>
        </w:r>
        <w:r>
          <w:tab/>
        </w:r>
        <w:r>
          <w:fldChar w:fldCharType="begin"/>
        </w:r>
        <w:r>
          <w:instrText xml:space="preserve"> PAGEREF _Toc11329 \h </w:instrText>
        </w:r>
        <w:r>
          <w:fldChar w:fldCharType="separate"/>
        </w:r>
        <w:r>
          <w:t>1</w:t>
        </w:r>
        <w:r>
          <w:fldChar w:fldCharType="end"/>
        </w:r>
      </w:hyperlink>
    </w:p>
    <w:p>
      <w:pPr>
        <w:pStyle w:val="TOC3"/>
        <w:tabs>
          <w:tab w:val="right" w:leader="dot" w:pos="8312"/>
        </w:tabs>
      </w:pPr>
      <w:hyperlink w:anchor="_Toc1245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_Toc12450 \h </w:instrText>
        </w:r>
        <w:r>
          <w:fldChar w:fldCharType="separate"/>
        </w:r>
        <w:r>
          <w:t>1</w:t>
        </w:r>
        <w:r>
          <w:fldChar w:fldCharType="end"/>
        </w:r>
      </w:hyperlink>
    </w:p>
    <w:p>
      <w:pPr>
        <w:pStyle w:val="TOC3"/>
        <w:tabs>
          <w:tab w:val="right" w:leader="dot" w:pos="8312"/>
        </w:tabs>
      </w:pPr>
      <w:hyperlink w:anchor="_Toc1919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_Toc19190 \h </w:instrText>
        </w:r>
        <w:r>
          <w:fldChar w:fldCharType="separate"/>
        </w:r>
        <w:r>
          <w:t>1</w:t>
        </w:r>
        <w:r>
          <w:fldChar w:fldCharType="end"/>
        </w:r>
      </w:hyperlink>
    </w:p>
    <w:p>
      <w:pPr>
        <w:pStyle w:val="TOC3"/>
        <w:tabs>
          <w:tab w:val="right" w:leader="dot" w:pos="8312"/>
        </w:tabs>
      </w:pPr>
      <w:hyperlink w:anchor="_Toc30662" w:history="1">
        <w:r>
          <w:rPr>
            <w:rFonts w:ascii="Times New Roman" w:hAnsi="Times New Roman" w:cs="Times New Roman"/>
            <w:szCs w:val="24"/>
          </w:rPr>
          <w:t>1.1.6项目投资规模</w:t>
        </w:r>
        <w:r>
          <w:tab/>
        </w:r>
        <w:r>
          <w:fldChar w:fldCharType="begin"/>
        </w:r>
        <w:r>
          <w:instrText xml:space="preserve"> PAGEREF _Toc30662 \h </w:instrText>
        </w:r>
        <w:r>
          <w:fldChar w:fldCharType="separate"/>
        </w:r>
        <w:r>
          <w:t>1</w:t>
        </w:r>
        <w:r>
          <w:fldChar w:fldCharType="end"/>
        </w:r>
      </w:hyperlink>
    </w:p>
    <w:p>
      <w:pPr>
        <w:pStyle w:val="TOC3"/>
        <w:tabs>
          <w:tab w:val="right" w:leader="dot" w:pos="8312"/>
        </w:tabs>
      </w:pPr>
      <w:hyperlink w:anchor="_Toc26467" w:history="1">
        <w:r>
          <w:rPr>
            <w:rFonts w:ascii="Times New Roman" w:hAnsi="Times New Roman" w:cs="Times New Roman"/>
            <w:szCs w:val="24"/>
          </w:rPr>
          <w:t>1.1.7项目建设规模</w:t>
        </w:r>
        <w:r>
          <w:tab/>
        </w:r>
        <w:r>
          <w:fldChar w:fldCharType="begin"/>
        </w:r>
        <w:r>
          <w:instrText xml:space="preserve"> PAGEREF _Toc26467 \h </w:instrText>
        </w:r>
        <w:r>
          <w:fldChar w:fldCharType="separate"/>
        </w:r>
        <w:r>
          <w:t>2</w:t>
        </w:r>
        <w:r>
          <w:fldChar w:fldCharType="end"/>
        </w:r>
      </w:hyperlink>
    </w:p>
    <w:p>
      <w:pPr>
        <w:pStyle w:val="TOC3"/>
        <w:tabs>
          <w:tab w:val="right" w:leader="dot" w:pos="8312"/>
        </w:tabs>
      </w:pPr>
      <w:hyperlink w:anchor="_Toc14867" w:history="1">
        <w:r>
          <w:rPr>
            <w:rFonts w:ascii="Times New Roman" w:hAnsi="Times New Roman" w:cs="Times New Roman"/>
            <w:szCs w:val="24"/>
          </w:rPr>
          <w:t>1.1.8项目资金来源</w:t>
        </w:r>
        <w:r>
          <w:tab/>
        </w:r>
        <w:r>
          <w:fldChar w:fldCharType="begin"/>
        </w:r>
        <w:r>
          <w:instrText xml:space="preserve"> PAGEREF _Toc14867 \h </w:instrText>
        </w:r>
        <w:r>
          <w:fldChar w:fldCharType="separate"/>
        </w:r>
        <w:r>
          <w:t>2</w:t>
        </w:r>
        <w:r>
          <w:fldChar w:fldCharType="end"/>
        </w:r>
      </w:hyperlink>
    </w:p>
    <w:p>
      <w:pPr>
        <w:pStyle w:val="TOC3"/>
        <w:tabs>
          <w:tab w:val="right" w:leader="dot" w:pos="8312"/>
        </w:tabs>
      </w:pPr>
      <w:hyperlink w:anchor="_Toc4697" w:history="1">
        <w:r>
          <w:rPr>
            <w:rFonts w:ascii="Times New Roman" w:hAnsi="Times New Roman" w:cs="Times New Roman"/>
            <w:szCs w:val="24"/>
          </w:rPr>
          <w:t>1.1.9项目建设期限</w:t>
        </w:r>
        <w:r>
          <w:tab/>
        </w:r>
        <w:r>
          <w:fldChar w:fldCharType="begin"/>
        </w:r>
        <w:r>
          <w:instrText xml:space="preserve"> PAGEREF _Toc4697 \h </w:instrText>
        </w:r>
        <w:r>
          <w:fldChar w:fldCharType="separate"/>
        </w:r>
        <w:r>
          <w:t>2</w:t>
        </w:r>
        <w:r>
          <w:fldChar w:fldCharType="end"/>
        </w:r>
      </w:hyperlink>
    </w:p>
    <w:p>
      <w:pPr>
        <w:pStyle w:val="TOC2"/>
        <w:tabs>
          <w:tab w:val="clear" w:pos="8302"/>
          <w:tab w:val="right" w:leader="dot" w:pos="8312"/>
        </w:tabs>
      </w:pPr>
      <w:hyperlink w:anchor="_Toc1477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_Toc14771 \h </w:instrText>
        </w:r>
        <w:r>
          <w:fldChar w:fldCharType="separate"/>
        </w:r>
        <w:r>
          <w:t>3</w:t>
        </w:r>
        <w:r>
          <w:fldChar w:fldCharType="end"/>
        </w:r>
      </w:hyperlink>
    </w:p>
    <w:p>
      <w:pPr>
        <w:pStyle w:val="TOC2"/>
        <w:tabs>
          <w:tab w:val="clear" w:pos="8302"/>
          <w:tab w:val="right" w:leader="dot" w:pos="8312"/>
        </w:tabs>
      </w:pPr>
      <w:hyperlink w:anchor="_Toc398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_Toc3984 \h </w:instrText>
        </w:r>
        <w:r>
          <w:fldChar w:fldCharType="separate"/>
        </w:r>
        <w:r>
          <w:t>3</w:t>
        </w:r>
        <w:r>
          <w:fldChar w:fldCharType="end"/>
        </w:r>
      </w:hyperlink>
    </w:p>
    <w:p>
      <w:pPr>
        <w:pStyle w:val="TOC2"/>
        <w:tabs>
          <w:tab w:val="clear" w:pos="8302"/>
          <w:tab w:val="right" w:leader="dot" w:pos="8312"/>
        </w:tabs>
      </w:pPr>
      <w:hyperlink w:anchor="_Toc2173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_Toc21739 \h </w:instrText>
        </w:r>
        <w:r>
          <w:fldChar w:fldCharType="separate"/>
        </w:r>
        <w:r>
          <w:t>4</w:t>
        </w:r>
        <w:r>
          <w:fldChar w:fldCharType="end"/>
        </w:r>
      </w:hyperlink>
    </w:p>
    <w:p>
      <w:pPr>
        <w:pStyle w:val="TOC2"/>
        <w:tabs>
          <w:tab w:val="clear" w:pos="8302"/>
          <w:tab w:val="right" w:leader="dot" w:pos="8312"/>
        </w:tabs>
      </w:pPr>
      <w:hyperlink w:anchor="_Toc28668" w:history="1">
        <w:r>
          <w:rPr>
            <w:rFonts w:ascii="Times New Roman" w:eastAsia="宋体" w:hAnsi="Times New Roman" w:hint="eastAsia"/>
            <w:szCs w:val="28"/>
          </w:rPr>
          <w:t>1.5研究范围</w:t>
        </w:r>
        <w:r>
          <w:tab/>
        </w:r>
        <w:r>
          <w:fldChar w:fldCharType="begin"/>
        </w:r>
        <w:r>
          <w:instrText xml:space="preserve"> PAGEREF _Toc28668 \h </w:instrText>
        </w:r>
        <w:r>
          <w:fldChar w:fldCharType="separate"/>
        </w:r>
        <w:r>
          <w:t>4</w:t>
        </w:r>
        <w:r>
          <w:fldChar w:fldCharType="end"/>
        </w:r>
      </w:hyperlink>
    </w:p>
    <w:p>
      <w:pPr>
        <w:pStyle w:val="TOC2"/>
        <w:tabs>
          <w:tab w:val="clear" w:pos="8302"/>
          <w:tab w:val="right" w:leader="dot" w:pos="8312"/>
        </w:tabs>
      </w:pPr>
      <w:hyperlink w:anchor="_Toc23953" w:history="1">
        <w:r>
          <w:rPr>
            <w:rFonts w:ascii="Times New Roman" w:eastAsia="宋体" w:hAnsi="Times New Roman" w:cs="Times New Roman"/>
            <w:szCs w:val="28"/>
          </w:rPr>
          <w:t>1.6主要经济技术指标</w:t>
        </w:r>
        <w:r>
          <w:tab/>
        </w:r>
        <w:r>
          <w:fldChar w:fldCharType="begin"/>
        </w:r>
        <w:r>
          <w:instrText xml:space="preserve"> PAGEREF _Toc23953 \h </w:instrText>
        </w:r>
        <w:r>
          <w:fldChar w:fldCharType="separate"/>
        </w:r>
        <w:r>
          <w:t>5</w:t>
        </w:r>
        <w:r>
          <w:fldChar w:fldCharType="end"/>
        </w:r>
      </w:hyperlink>
    </w:p>
    <w:p>
      <w:pPr>
        <w:pStyle w:val="TOC2"/>
        <w:tabs>
          <w:tab w:val="clear" w:pos="8302"/>
          <w:tab w:val="right" w:leader="dot" w:pos="8312"/>
        </w:tabs>
      </w:pPr>
      <w:hyperlink w:anchor="_Toc612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_Toc6120 \h </w:instrText>
        </w:r>
        <w:r>
          <w:fldChar w:fldCharType="separate"/>
        </w:r>
        <w:r>
          <w:t>5</w:t>
        </w:r>
        <w:r>
          <w:fldChar w:fldCharType="end"/>
        </w:r>
      </w:hyperlink>
    </w:p>
    <w:p>
      <w:pPr>
        <w:pStyle w:val="TOC1"/>
        <w:tabs>
          <w:tab w:val="clear" w:pos="8296"/>
          <w:tab w:val="right" w:leader="dot" w:pos="8312"/>
        </w:tabs>
      </w:pPr>
      <w:hyperlink w:anchor="_Toc2491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_Toc24916 \h </w:instrText>
        </w:r>
        <w:r>
          <w:fldChar w:fldCharType="separate"/>
        </w:r>
        <w:r>
          <w:t>7</w:t>
        </w:r>
        <w:r>
          <w:fldChar w:fldCharType="end"/>
        </w:r>
      </w:hyperlink>
    </w:p>
    <w:p>
      <w:pPr>
        <w:pStyle w:val="TOC2"/>
        <w:tabs>
          <w:tab w:val="clear" w:pos="8302"/>
          <w:tab w:val="right" w:leader="dot" w:pos="8312"/>
        </w:tabs>
      </w:pPr>
      <w:hyperlink w:anchor="_Toc2218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_Toc22184 \h </w:instrText>
        </w:r>
        <w:r>
          <w:fldChar w:fldCharType="separate"/>
        </w:r>
        <w:r>
          <w:t>7</w:t>
        </w:r>
        <w:r>
          <w:fldChar w:fldCharType="end"/>
        </w:r>
      </w:hyperlink>
    </w:p>
    <w:p>
      <w:pPr>
        <w:pStyle w:val="TOC2"/>
        <w:tabs>
          <w:tab w:val="clear" w:pos="8302"/>
          <w:tab w:val="right" w:leader="dot" w:pos="8312"/>
        </w:tabs>
      </w:pPr>
      <w:hyperlink w:anchor="_Toc436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建筑垃圾回收处理、石料深加工</w:t>
        </w:r>
        <w:r>
          <w:rPr>
            <w:rFonts w:ascii="Times New Roman" w:eastAsia="宋体" w:hAnsi="Times New Roman" w:hint="eastAsia"/>
          </w:rPr>
          <w:t>行业发展状况分析</w:t>
        </w:r>
        <w:r>
          <w:tab/>
        </w:r>
        <w:r>
          <w:fldChar w:fldCharType="begin"/>
        </w:r>
        <w:r>
          <w:instrText xml:space="preserve"> PAGEREF _Toc4366 \h </w:instrText>
        </w:r>
        <w:r>
          <w:fldChar w:fldCharType="separate"/>
        </w:r>
        <w:r>
          <w:t>7</w:t>
        </w:r>
        <w:r>
          <w:fldChar w:fldCharType="end"/>
        </w:r>
      </w:hyperlink>
    </w:p>
    <w:p>
      <w:pPr>
        <w:pStyle w:val="TOC2"/>
        <w:tabs>
          <w:tab w:val="clear" w:pos="8302"/>
          <w:tab w:val="right" w:leader="dot" w:pos="8312"/>
        </w:tabs>
      </w:pPr>
      <w:hyperlink w:anchor="_Toc951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建筑垃圾回收处理、石料深加工</w:t>
        </w:r>
        <w:r>
          <w:rPr>
            <w:rFonts w:ascii="Times New Roman" w:eastAsia="宋体" w:hAnsi="Times New Roman" w:hint="eastAsia"/>
          </w:rPr>
          <w:t>行业发展趋势分析</w:t>
        </w:r>
        <w:r>
          <w:tab/>
        </w:r>
        <w:r>
          <w:fldChar w:fldCharType="begin"/>
        </w:r>
        <w:r>
          <w:instrText xml:space="preserve"> PAGEREF _Toc9512 \h </w:instrText>
        </w:r>
        <w:r>
          <w:fldChar w:fldCharType="separate"/>
        </w:r>
        <w:r>
          <w:t>8</w:t>
        </w:r>
        <w:r>
          <w:fldChar w:fldCharType="end"/>
        </w:r>
      </w:hyperlink>
    </w:p>
    <w:p>
      <w:pPr>
        <w:pStyle w:val="TOC2"/>
        <w:tabs>
          <w:tab w:val="clear" w:pos="8302"/>
          <w:tab w:val="right" w:leader="dot" w:pos="8312"/>
        </w:tabs>
      </w:pPr>
      <w:hyperlink w:anchor="_Toc1015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_Toc10155 \h </w:instrText>
        </w:r>
        <w:r>
          <w:fldChar w:fldCharType="separate"/>
        </w:r>
        <w:r>
          <w:t>9</w:t>
        </w:r>
        <w:r>
          <w:fldChar w:fldCharType="end"/>
        </w:r>
      </w:hyperlink>
    </w:p>
    <w:p>
      <w:pPr>
        <w:pStyle w:val="TOC1"/>
        <w:tabs>
          <w:tab w:val="clear" w:pos="8296"/>
          <w:tab w:val="right" w:leader="dot" w:pos="8312"/>
        </w:tabs>
      </w:pPr>
      <w:hyperlink w:anchor="_Toc246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_Toc2462 \h </w:instrText>
        </w:r>
        <w:r>
          <w:fldChar w:fldCharType="separate"/>
        </w:r>
        <w:r>
          <w:t>10</w:t>
        </w:r>
        <w:r>
          <w:fldChar w:fldCharType="end"/>
        </w:r>
      </w:hyperlink>
    </w:p>
    <w:p>
      <w:pPr>
        <w:pStyle w:val="TOC2"/>
        <w:tabs>
          <w:tab w:val="clear" w:pos="8302"/>
          <w:tab w:val="right" w:leader="dot" w:pos="8312"/>
        </w:tabs>
      </w:pPr>
      <w:hyperlink w:anchor="_Toc3007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_Toc30077 \h </w:instrText>
        </w:r>
        <w:r>
          <w:fldChar w:fldCharType="separate"/>
        </w:r>
        <w:r>
          <w:t>10</w:t>
        </w:r>
        <w:r>
          <w:fldChar w:fldCharType="end"/>
        </w:r>
      </w:hyperlink>
    </w:p>
    <w:p>
      <w:pPr>
        <w:pStyle w:val="TOC2"/>
        <w:tabs>
          <w:tab w:val="clear" w:pos="8302"/>
          <w:tab w:val="right" w:leader="dot" w:pos="8312"/>
        </w:tabs>
      </w:pPr>
      <w:hyperlink w:anchor="_Toc2103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_Toc21035 \h </w:instrText>
        </w:r>
        <w:r>
          <w:fldChar w:fldCharType="separate"/>
        </w:r>
        <w:r>
          <w:t>11</w:t>
        </w:r>
        <w:r>
          <w:fldChar w:fldCharType="end"/>
        </w:r>
      </w:hyperlink>
    </w:p>
    <w:p>
      <w:pPr>
        <w:pStyle w:val="TOC3"/>
        <w:tabs>
          <w:tab w:val="right" w:leader="dot" w:pos="8312"/>
        </w:tabs>
      </w:pPr>
      <w:hyperlink w:anchor="_Toc6893" w:history="1">
        <w:r>
          <w:rPr>
            <w:rFonts w:hint="eastAsia"/>
            <w:szCs w:val="24"/>
            <w:lang w:val="en-US" w:eastAsia="zh-CN"/>
          </w:rPr>
          <w:t>3</w:t>
        </w:r>
        <w:r>
          <w:rPr>
            <w:rFonts w:hint="eastAsia"/>
            <w:szCs w:val="24"/>
          </w:rPr>
          <w:t>.2.1有利于促进我国</w:t>
        </w:r>
        <w:r>
          <w:rPr>
            <w:rFonts w:hint="eastAsia"/>
            <w:szCs w:val="24"/>
            <w:lang w:eastAsia="zh-CN"/>
          </w:rPr>
          <w:t>建筑垃圾回收处理、石料深加工</w:t>
        </w:r>
        <w:r>
          <w:rPr>
            <w:rFonts w:hint="eastAsia"/>
            <w:szCs w:val="24"/>
          </w:rPr>
          <w:t>工业快速发展</w:t>
        </w:r>
        <w:r>
          <w:rPr>
            <w:szCs w:val="24"/>
          </w:rPr>
          <w:t>的需要</w:t>
        </w:r>
        <w:r>
          <w:tab/>
        </w:r>
        <w:r>
          <w:fldChar w:fldCharType="begin"/>
        </w:r>
        <w:r>
          <w:instrText xml:space="preserve"> PAGEREF _Toc6893 \h </w:instrText>
        </w:r>
        <w:r>
          <w:fldChar w:fldCharType="separate"/>
        </w:r>
        <w:r>
          <w:t>11</w:t>
        </w:r>
        <w:r>
          <w:fldChar w:fldCharType="end"/>
        </w:r>
      </w:hyperlink>
    </w:p>
    <w:p>
      <w:pPr>
        <w:pStyle w:val="TOC3"/>
        <w:tabs>
          <w:tab w:val="right" w:leader="dot" w:pos="8312"/>
        </w:tabs>
      </w:pPr>
      <w:hyperlink w:anchor="_Toc9525" w:history="1">
        <w:r>
          <w:rPr>
            <w:rFonts w:hint="eastAsia"/>
            <w:szCs w:val="24"/>
            <w:lang w:val="en-US" w:eastAsia="zh-CN"/>
          </w:rPr>
          <w:t>3</w:t>
        </w:r>
        <w:r>
          <w:rPr>
            <w:rFonts w:hint="eastAsia"/>
            <w:szCs w:val="24"/>
          </w:rPr>
          <w:t>.2.2提升技术进步，满足</w:t>
        </w:r>
        <w:r>
          <w:rPr>
            <w:rFonts w:hint="eastAsia"/>
            <w:szCs w:val="24"/>
            <w:lang w:eastAsia="zh-CN"/>
          </w:rPr>
          <w:t>建筑垃圾回收处理、石料深加工</w:t>
        </w:r>
        <w:r>
          <w:rPr>
            <w:rFonts w:hint="eastAsia"/>
            <w:szCs w:val="24"/>
          </w:rPr>
          <w:t>行业生产高品质产品的需要</w:t>
        </w:r>
        <w:r>
          <w:tab/>
        </w:r>
        <w:r>
          <w:fldChar w:fldCharType="begin"/>
        </w:r>
        <w:r>
          <w:instrText xml:space="preserve"> PAGEREF _Toc9525 \h </w:instrText>
        </w:r>
        <w:r>
          <w:fldChar w:fldCharType="separate"/>
        </w:r>
        <w:r>
          <w:t>12</w:t>
        </w:r>
        <w:r>
          <w:fldChar w:fldCharType="end"/>
        </w:r>
      </w:hyperlink>
    </w:p>
    <w:p>
      <w:pPr>
        <w:pStyle w:val="TOC3"/>
        <w:tabs>
          <w:tab w:val="right" w:leader="dot" w:pos="8312"/>
        </w:tabs>
      </w:pPr>
      <w:hyperlink w:anchor="_Toc560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_Toc5604 \h </w:instrText>
        </w:r>
        <w:r>
          <w:fldChar w:fldCharType="separate"/>
        </w:r>
        <w:r>
          <w:t>13</w:t>
        </w:r>
        <w:r>
          <w:fldChar w:fldCharType="end"/>
        </w:r>
      </w:hyperlink>
    </w:p>
    <w:p>
      <w:pPr>
        <w:pStyle w:val="TOC3"/>
        <w:tabs>
          <w:tab w:val="right" w:leader="dot" w:pos="8312"/>
        </w:tabs>
      </w:pPr>
      <w:hyperlink w:anchor="_Toc760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建筑垃圾回收处理、石料深加工</w:t>
        </w:r>
        <w:r>
          <w:rPr>
            <w:szCs w:val="24"/>
          </w:rPr>
          <w:t>产品研发和技术创新</w:t>
        </w:r>
        <w:r>
          <w:rPr>
            <w:rFonts w:hint="eastAsia"/>
            <w:szCs w:val="24"/>
          </w:rPr>
          <w:t>水平的需要</w:t>
        </w:r>
        <w:r>
          <w:tab/>
        </w:r>
        <w:r>
          <w:fldChar w:fldCharType="begin"/>
        </w:r>
        <w:r>
          <w:instrText xml:space="preserve"> PAGEREF _Toc7601 \h </w:instrText>
        </w:r>
        <w:r>
          <w:fldChar w:fldCharType="separate"/>
        </w:r>
        <w:r>
          <w:t>13</w:t>
        </w:r>
        <w:r>
          <w:fldChar w:fldCharType="end"/>
        </w:r>
      </w:hyperlink>
    </w:p>
    <w:p>
      <w:pPr>
        <w:pStyle w:val="TOC3"/>
        <w:tabs>
          <w:tab w:val="right" w:leader="dot" w:pos="8312"/>
        </w:tabs>
      </w:pPr>
      <w:hyperlink w:anchor="_Toc804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_Toc8044 \h </w:instrText>
        </w:r>
        <w:r>
          <w:fldChar w:fldCharType="separate"/>
        </w:r>
        <w:r>
          <w:t>13</w:t>
        </w:r>
        <w:r>
          <w:fldChar w:fldCharType="end"/>
        </w:r>
      </w:hyperlink>
    </w:p>
    <w:p>
      <w:pPr>
        <w:pStyle w:val="TOC3"/>
        <w:tabs>
          <w:tab w:val="right" w:leader="dot" w:pos="8312"/>
        </w:tabs>
      </w:pPr>
      <w:hyperlink w:anchor="_Toc685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_Toc6852 \h </w:instrText>
        </w:r>
        <w:r>
          <w:fldChar w:fldCharType="separate"/>
        </w:r>
        <w:r>
          <w:t>14</w:t>
        </w:r>
        <w:r>
          <w:fldChar w:fldCharType="end"/>
        </w:r>
      </w:hyperlink>
    </w:p>
    <w:p>
      <w:pPr>
        <w:pStyle w:val="TOC2"/>
        <w:tabs>
          <w:tab w:val="clear" w:pos="8302"/>
          <w:tab w:val="right" w:leader="dot" w:pos="8312"/>
        </w:tabs>
      </w:pPr>
      <w:hyperlink w:anchor="_Toc84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_Toc848 \h </w:instrText>
        </w:r>
        <w:r>
          <w:fldChar w:fldCharType="separate"/>
        </w:r>
        <w:r>
          <w:t>14</w:t>
        </w:r>
        <w:r>
          <w:fldChar w:fldCharType="end"/>
        </w:r>
      </w:hyperlink>
    </w:p>
    <w:p>
      <w:pPr>
        <w:pStyle w:val="TOC3"/>
        <w:tabs>
          <w:tab w:val="right" w:leader="dot" w:pos="8312"/>
        </w:tabs>
      </w:pPr>
      <w:hyperlink w:anchor="_Toc25952" w:history="1">
        <w:r>
          <w:rPr>
            <w:rFonts w:hint="eastAsia"/>
            <w:szCs w:val="24"/>
            <w:lang w:val="en-US" w:eastAsia="zh-CN"/>
          </w:rPr>
          <w:t>3</w:t>
        </w:r>
        <w:r>
          <w:rPr>
            <w:rFonts w:hint="eastAsia"/>
            <w:szCs w:val="24"/>
          </w:rPr>
          <w:t>.3.1政策可行性</w:t>
        </w:r>
        <w:r>
          <w:tab/>
        </w:r>
        <w:r>
          <w:fldChar w:fldCharType="begin"/>
        </w:r>
        <w:r>
          <w:instrText xml:space="preserve"> PAGEREF _Toc25952 \h </w:instrText>
        </w:r>
        <w:r>
          <w:fldChar w:fldCharType="separate"/>
        </w:r>
        <w:r>
          <w:t>14</w:t>
        </w:r>
        <w:r>
          <w:fldChar w:fldCharType="end"/>
        </w:r>
      </w:hyperlink>
    </w:p>
    <w:p>
      <w:pPr>
        <w:pStyle w:val="TOC3"/>
        <w:tabs>
          <w:tab w:val="right" w:leader="dot" w:pos="8312"/>
        </w:tabs>
      </w:pPr>
      <w:hyperlink w:anchor="_Toc10695" w:history="1">
        <w:r>
          <w:rPr>
            <w:rFonts w:hint="eastAsia"/>
            <w:szCs w:val="24"/>
            <w:lang w:val="en-US" w:eastAsia="zh-CN"/>
          </w:rPr>
          <w:t>3</w:t>
        </w:r>
        <w:r>
          <w:rPr>
            <w:rFonts w:hint="eastAsia"/>
            <w:szCs w:val="24"/>
          </w:rPr>
          <w:t>.3.2技术可行性</w:t>
        </w:r>
        <w:r>
          <w:tab/>
        </w:r>
        <w:r>
          <w:fldChar w:fldCharType="begin"/>
        </w:r>
        <w:r>
          <w:instrText xml:space="preserve"> PAGEREF _Toc10695 \h </w:instrText>
        </w:r>
        <w:r>
          <w:fldChar w:fldCharType="separate"/>
        </w:r>
        <w:r>
          <w:t>15</w:t>
        </w:r>
        <w:r>
          <w:fldChar w:fldCharType="end"/>
        </w:r>
      </w:hyperlink>
    </w:p>
    <w:p>
      <w:pPr>
        <w:pStyle w:val="TOC3"/>
        <w:tabs>
          <w:tab w:val="right" w:leader="dot" w:pos="8312"/>
        </w:tabs>
      </w:pPr>
      <w:hyperlink w:anchor="_Toc9154" w:history="1">
        <w:r>
          <w:rPr>
            <w:rFonts w:hint="eastAsia"/>
            <w:szCs w:val="24"/>
            <w:lang w:val="en-US" w:eastAsia="zh-CN"/>
          </w:rPr>
          <w:t>3</w:t>
        </w:r>
        <w:r>
          <w:rPr>
            <w:rFonts w:hint="eastAsia"/>
            <w:szCs w:val="24"/>
          </w:rPr>
          <w:t>.3.3管理可行性</w:t>
        </w:r>
        <w:r>
          <w:tab/>
        </w:r>
        <w:r>
          <w:fldChar w:fldCharType="begin"/>
        </w:r>
        <w:r>
          <w:instrText xml:space="preserve"> PAGEREF _Toc9154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92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_Toc2924 \h </w:instrText>
        </w:r>
        <w:r>
          <w:fldChar w:fldCharType="separate"/>
        </w:r>
        <w:r>
          <w:t>16</w:t>
        </w:r>
        <w:r>
          <w:fldChar w:fldCharType="end"/>
        </w:r>
      </w:hyperlink>
    </w:p>
    <w:p>
      <w:pPr>
        <w:pStyle w:val="TOC1"/>
        <w:tabs>
          <w:tab w:val="clear" w:pos="8296"/>
          <w:tab w:val="right" w:leader="dot" w:pos="8312"/>
        </w:tabs>
      </w:pPr>
      <w:hyperlink w:anchor="_Toc461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_Toc4616 \h </w:instrText>
        </w:r>
        <w:r>
          <w:fldChar w:fldCharType="separate"/>
        </w:r>
        <w:r>
          <w:t>17</w:t>
        </w:r>
        <w:r>
          <w:fldChar w:fldCharType="end"/>
        </w:r>
      </w:hyperlink>
    </w:p>
    <w:p>
      <w:pPr>
        <w:pStyle w:val="TOC2"/>
        <w:tabs>
          <w:tab w:val="clear" w:pos="8302"/>
          <w:tab w:val="right" w:leader="dot" w:pos="8312"/>
        </w:tabs>
      </w:pPr>
      <w:hyperlink w:anchor="_Toc18968" w:history="1">
        <w:r>
          <w:rPr>
            <w:rFonts w:ascii="Times New Roman" w:eastAsia="宋体" w:hAnsi="Times New Roman" w:hint="eastAsia"/>
            <w:szCs w:val="28"/>
          </w:rPr>
          <w:t>4.1项目厂区选址</w:t>
        </w:r>
        <w:r>
          <w:tab/>
        </w:r>
        <w:r>
          <w:fldChar w:fldCharType="begin"/>
        </w:r>
        <w:r>
          <w:instrText xml:space="preserve"> PAGEREF _Toc18968 \h </w:instrText>
        </w:r>
        <w:r>
          <w:fldChar w:fldCharType="separate"/>
        </w:r>
        <w:r>
          <w:t>17</w:t>
        </w:r>
        <w:r>
          <w:fldChar w:fldCharType="end"/>
        </w:r>
      </w:hyperlink>
    </w:p>
    <w:p>
      <w:pPr>
        <w:pStyle w:val="TOC2"/>
        <w:tabs>
          <w:tab w:val="clear" w:pos="8302"/>
          <w:tab w:val="right" w:leader="dot" w:pos="8312"/>
        </w:tabs>
      </w:pPr>
      <w:hyperlink w:anchor="_Toc28716" w:history="1">
        <w:r>
          <w:rPr>
            <w:rFonts w:ascii="Times New Roman" w:eastAsia="宋体" w:hAnsi="Times New Roman"/>
          </w:rPr>
          <w:t>4.2区域投资环境</w:t>
        </w:r>
        <w:r>
          <w:tab/>
        </w:r>
        <w:r>
          <w:fldChar w:fldCharType="begin"/>
        </w:r>
        <w:r>
          <w:instrText xml:space="preserve"> PAGEREF _Toc28716 \h </w:instrText>
        </w:r>
        <w:r>
          <w:fldChar w:fldCharType="separate"/>
        </w:r>
        <w:r>
          <w:t>17</w:t>
        </w:r>
        <w:r>
          <w:fldChar w:fldCharType="end"/>
        </w:r>
      </w:hyperlink>
    </w:p>
    <w:p>
      <w:pPr>
        <w:pStyle w:val="TOC3"/>
        <w:tabs>
          <w:tab w:val="right" w:leader="dot" w:pos="8312"/>
        </w:tabs>
      </w:pPr>
      <w:hyperlink w:anchor="_Toc15698" w:history="1">
        <w:r>
          <w:rPr>
            <w:szCs w:val="24"/>
          </w:rPr>
          <w:t>4.2.1</w:t>
        </w:r>
        <w:r>
          <w:rPr>
            <w:rFonts w:hint="eastAsia"/>
            <w:szCs w:val="24"/>
          </w:rPr>
          <w:t>区域地理位置</w:t>
        </w:r>
        <w:r>
          <w:tab/>
        </w:r>
        <w:r>
          <w:fldChar w:fldCharType="begin"/>
        </w:r>
        <w:r>
          <w:instrText xml:space="preserve"> PAGEREF _Toc15698 \h </w:instrText>
        </w:r>
        <w:r>
          <w:fldChar w:fldCharType="separate"/>
        </w:r>
        <w:r>
          <w:t>17</w:t>
        </w:r>
        <w:r>
          <w:fldChar w:fldCharType="end"/>
        </w:r>
      </w:hyperlink>
    </w:p>
    <w:p>
      <w:pPr>
        <w:pStyle w:val="TOC3"/>
        <w:tabs>
          <w:tab w:val="right" w:leader="dot" w:pos="8312"/>
        </w:tabs>
      </w:pPr>
      <w:hyperlink w:anchor="_Toc22827" w:history="1">
        <w:r>
          <w:t>4.2.</w:t>
        </w:r>
        <w:r>
          <w:rPr>
            <w:rFonts w:hint="eastAsia"/>
          </w:rPr>
          <w:t>2区域气候条件</w:t>
        </w:r>
        <w:r>
          <w:tab/>
        </w:r>
        <w:r>
          <w:fldChar w:fldCharType="begin"/>
        </w:r>
        <w:r>
          <w:instrText xml:space="preserve"> PAGEREF _Toc22827 \h </w:instrText>
        </w:r>
        <w:r>
          <w:fldChar w:fldCharType="separate"/>
        </w:r>
        <w:r>
          <w:t>18</w:t>
        </w:r>
        <w:r>
          <w:fldChar w:fldCharType="end"/>
        </w:r>
      </w:hyperlink>
    </w:p>
    <w:p>
      <w:pPr>
        <w:pStyle w:val="TOC3"/>
        <w:tabs>
          <w:tab w:val="right" w:leader="dot" w:pos="8312"/>
        </w:tabs>
      </w:pPr>
      <w:hyperlink w:anchor="_Toc30575" w:history="1">
        <w:r>
          <w:t>4.2.</w:t>
        </w:r>
        <w:r>
          <w:rPr>
            <w:rFonts w:hint="eastAsia"/>
          </w:rPr>
          <w:t>3区域地形地貌</w:t>
        </w:r>
        <w:r>
          <w:tab/>
        </w:r>
        <w:r>
          <w:fldChar w:fldCharType="begin"/>
        </w:r>
        <w:r>
          <w:instrText xml:space="preserve"> PAGEREF _Toc30575 \h </w:instrText>
        </w:r>
        <w:r>
          <w:fldChar w:fldCharType="separate"/>
        </w:r>
        <w:r>
          <w:t>18</w:t>
        </w:r>
        <w:r>
          <w:fldChar w:fldCharType="end"/>
        </w:r>
      </w:hyperlink>
    </w:p>
    <w:p>
      <w:pPr>
        <w:pStyle w:val="TOC3"/>
        <w:tabs>
          <w:tab w:val="right" w:leader="dot" w:pos="8312"/>
        </w:tabs>
      </w:pPr>
      <w:hyperlink w:anchor="_Toc5159" w:history="1">
        <w:r>
          <w:t>4.2.</w:t>
        </w:r>
        <w:r>
          <w:rPr>
            <w:rFonts w:hint="eastAsia"/>
          </w:rPr>
          <w:t>4区域交通区位条件</w:t>
        </w:r>
        <w:r>
          <w:tab/>
        </w:r>
        <w:r>
          <w:fldChar w:fldCharType="begin"/>
        </w:r>
        <w:r>
          <w:instrText xml:space="preserve"> PAGEREF _Toc5159 \h </w:instrText>
        </w:r>
        <w:r>
          <w:fldChar w:fldCharType="separate"/>
        </w:r>
        <w:r>
          <w:t>18</w:t>
        </w:r>
        <w:r>
          <w:fldChar w:fldCharType="end"/>
        </w:r>
      </w:hyperlink>
    </w:p>
    <w:p>
      <w:pPr>
        <w:pStyle w:val="TOC3"/>
        <w:tabs>
          <w:tab w:val="right" w:leader="dot" w:pos="8312"/>
        </w:tabs>
      </w:pPr>
      <w:hyperlink w:anchor="_Toc12449" w:history="1">
        <w:r>
          <w:rPr>
            <w:szCs w:val="24"/>
          </w:rPr>
          <w:t>4.2.</w:t>
        </w:r>
        <w:r>
          <w:rPr>
            <w:rFonts w:hint="eastAsia"/>
            <w:szCs w:val="24"/>
          </w:rPr>
          <w:t>5区域经济发展</w:t>
        </w:r>
        <w:r>
          <w:tab/>
        </w:r>
        <w:r>
          <w:fldChar w:fldCharType="begin"/>
        </w:r>
        <w:r>
          <w:instrText xml:space="preserve"> PAGEREF _Toc12449 \h </w:instrText>
        </w:r>
        <w:r>
          <w:fldChar w:fldCharType="separate"/>
        </w:r>
        <w:r>
          <w:t>18</w:t>
        </w:r>
        <w:r>
          <w:fldChar w:fldCharType="end"/>
        </w:r>
      </w:hyperlink>
    </w:p>
    <w:p>
      <w:pPr>
        <w:pStyle w:val="TOC1"/>
        <w:tabs>
          <w:tab w:val="clear" w:pos="8296"/>
          <w:tab w:val="right" w:leader="dot" w:pos="8312"/>
        </w:tabs>
      </w:pPr>
      <w:hyperlink w:anchor="_Toc1426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_Toc14269 \h </w:instrText>
        </w:r>
        <w:r>
          <w:fldChar w:fldCharType="separate"/>
        </w:r>
        <w:r>
          <w:t>19</w:t>
        </w:r>
        <w:r>
          <w:fldChar w:fldCharType="end"/>
        </w:r>
      </w:hyperlink>
    </w:p>
    <w:p>
      <w:pPr>
        <w:pStyle w:val="TOC2"/>
        <w:tabs>
          <w:tab w:val="clear" w:pos="8302"/>
          <w:tab w:val="right" w:leader="dot" w:pos="8312"/>
        </w:tabs>
      </w:pPr>
      <w:hyperlink w:anchor="_Toc1216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_Toc12160 \h </w:instrText>
        </w:r>
        <w:r>
          <w:fldChar w:fldCharType="separate"/>
        </w:r>
        <w:r>
          <w:t>19</w:t>
        </w:r>
        <w:r>
          <w:fldChar w:fldCharType="end"/>
        </w:r>
      </w:hyperlink>
    </w:p>
    <w:p>
      <w:pPr>
        <w:pStyle w:val="TOC2"/>
        <w:tabs>
          <w:tab w:val="clear" w:pos="8302"/>
          <w:tab w:val="right" w:leader="dot" w:pos="8312"/>
        </w:tabs>
      </w:pPr>
      <w:hyperlink w:anchor="_Toc3095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_Toc30951 \h </w:instrText>
        </w:r>
        <w:r>
          <w:fldChar w:fldCharType="separate"/>
        </w:r>
        <w:r>
          <w:t>19</w:t>
        </w:r>
        <w:r>
          <w:fldChar w:fldCharType="end"/>
        </w:r>
      </w:hyperlink>
    </w:p>
    <w:p>
      <w:pPr>
        <w:pStyle w:val="TOC3"/>
        <w:tabs>
          <w:tab w:val="right" w:leader="dot" w:pos="8312"/>
        </w:tabs>
      </w:pPr>
      <w:hyperlink w:anchor="_Toc17104" w:history="1">
        <w:r>
          <w:t>5.</w:t>
        </w:r>
        <w:r>
          <w:rPr>
            <w:rFonts w:hint="eastAsia"/>
          </w:rPr>
          <w:t>2</w:t>
        </w:r>
        <w:r>
          <w:t>.1</w:t>
        </w:r>
        <w:r>
          <w:rPr>
            <w:rFonts w:hint="eastAsia"/>
          </w:rPr>
          <w:t>总体规划方案</w:t>
        </w:r>
        <w:r>
          <w:tab/>
        </w:r>
        <w:r>
          <w:fldChar w:fldCharType="begin"/>
        </w:r>
        <w:r>
          <w:instrText xml:space="preserve"> PAGEREF _Toc17104 \h </w:instrText>
        </w:r>
        <w:r>
          <w:fldChar w:fldCharType="separate"/>
        </w:r>
        <w:r>
          <w:t>19</w:t>
        </w:r>
        <w:r>
          <w:fldChar w:fldCharType="end"/>
        </w:r>
      </w:hyperlink>
    </w:p>
    <w:p>
      <w:pPr>
        <w:pStyle w:val="TOC3"/>
        <w:tabs>
          <w:tab w:val="right" w:leader="dot" w:pos="8312"/>
        </w:tabs>
      </w:pPr>
      <w:hyperlink w:anchor="_Toc2600" w:history="1">
        <w:r>
          <w:t>5.</w:t>
        </w:r>
        <w:r>
          <w:rPr>
            <w:rFonts w:hint="eastAsia"/>
          </w:rPr>
          <w:t>2</w:t>
        </w:r>
        <w:r>
          <w:t>.2</w:t>
        </w:r>
        <w:r>
          <w:rPr>
            <w:rFonts w:hint="eastAsia"/>
          </w:rPr>
          <w:t>土建工程方案</w:t>
        </w:r>
        <w:r>
          <w:tab/>
        </w:r>
        <w:r>
          <w:fldChar w:fldCharType="begin"/>
        </w:r>
        <w:r>
          <w:instrText xml:space="preserve"> PAGEREF _Toc2600 \h </w:instrText>
        </w:r>
        <w:r>
          <w:fldChar w:fldCharType="separate"/>
        </w:r>
        <w:r>
          <w:t>20</w:t>
        </w:r>
        <w:r>
          <w:fldChar w:fldCharType="end"/>
        </w:r>
      </w:hyperlink>
    </w:p>
    <w:p>
      <w:pPr>
        <w:pStyle w:val="TOC2"/>
        <w:tabs>
          <w:tab w:val="clear" w:pos="8302"/>
          <w:tab w:val="right" w:leader="dot" w:pos="8312"/>
        </w:tabs>
      </w:pPr>
      <w:hyperlink w:anchor="_Toc16024" w:history="1">
        <w:r>
          <w:rPr>
            <w:rFonts w:ascii="Times New Roman" w:eastAsia="宋体" w:hAnsi="Times New Roman" w:cs="Times New Roman"/>
          </w:rPr>
          <w:t>5.3主要建设内容</w:t>
        </w:r>
        <w:r>
          <w:tab/>
        </w:r>
        <w:r>
          <w:fldChar w:fldCharType="begin"/>
        </w:r>
        <w:r>
          <w:instrText xml:space="preserve"> PAGEREF _Toc16024 \h </w:instrText>
        </w:r>
        <w:r>
          <w:fldChar w:fldCharType="separate"/>
        </w:r>
        <w:r>
          <w:t>21</w:t>
        </w:r>
        <w:r>
          <w:fldChar w:fldCharType="end"/>
        </w:r>
      </w:hyperlink>
    </w:p>
    <w:p>
      <w:pPr>
        <w:pStyle w:val="TOC2"/>
        <w:tabs>
          <w:tab w:val="clear" w:pos="8302"/>
          <w:tab w:val="right" w:leader="dot" w:pos="8312"/>
        </w:tabs>
      </w:pPr>
      <w:hyperlink w:anchor="_Toc2171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_Toc21711 \h </w:instrText>
        </w:r>
        <w:r>
          <w:fldChar w:fldCharType="separate"/>
        </w:r>
        <w:r>
          <w:t>21</w:t>
        </w:r>
        <w:r>
          <w:fldChar w:fldCharType="end"/>
        </w:r>
      </w:hyperlink>
    </w:p>
    <w:p>
      <w:pPr>
        <w:pStyle w:val="TOC3"/>
        <w:tabs>
          <w:tab w:val="right" w:leader="dot" w:pos="8312"/>
        </w:tabs>
      </w:pPr>
      <w:hyperlink w:anchor="_Toc16066" w:history="1">
        <w:r>
          <w:rPr>
            <w:rFonts w:hint="eastAsia"/>
          </w:rPr>
          <w:t>5.4.1给排水</w:t>
        </w:r>
        <w:r>
          <w:tab/>
        </w:r>
        <w:r>
          <w:fldChar w:fldCharType="begin"/>
        </w:r>
        <w:r>
          <w:instrText xml:space="preserve"> PAGEREF _Toc16066 \h </w:instrText>
        </w:r>
        <w:r>
          <w:fldChar w:fldCharType="separate"/>
        </w:r>
        <w:r>
          <w:t>21</w:t>
        </w:r>
        <w:r>
          <w:fldChar w:fldCharType="end"/>
        </w:r>
      </w:hyperlink>
    </w:p>
    <w:p>
      <w:pPr>
        <w:pStyle w:val="TOC3"/>
        <w:tabs>
          <w:tab w:val="right" w:leader="dot" w:pos="8312"/>
        </w:tabs>
      </w:pPr>
      <w:hyperlink w:anchor="_Toc26003" w:history="1">
        <w:r>
          <w:rPr>
            <w:rFonts w:hint="eastAsia"/>
          </w:rPr>
          <w:t>5.4.2供电</w:t>
        </w:r>
        <w:r>
          <w:tab/>
        </w:r>
        <w:r>
          <w:fldChar w:fldCharType="begin"/>
        </w:r>
        <w:r>
          <w:instrText xml:space="preserve"> PAGEREF _Toc26003 \h </w:instrText>
        </w:r>
        <w:r>
          <w:fldChar w:fldCharType="separate"/>
        </w:r>
        <w:r>
          <w:t>23</w:t>
        </w:r>
        <w:r>
          <w:fldChar w:fldCharType="end"/>
        </w:r>
      </w:hyperlink>
    </w:p>
    <w:p>
      <w:pPr>
        <w:pStyle w:val="TOC2"/>
        <w:tabs>
          <w:tab w:val="clear" w:pos="8302"/>
          <w:tab w:val="right" w:leader="dot" w:pos="8312"/>
        </w:tabs>
      </w:pPr>
      <w:hyperlink w:anchor="_Toc17366" w:history="1">
        <w:r>
          <w:rPr>
            <w:rFonts w:ascii="Times New Roman" w:eastAsia="宋体" w:hAnsi="Times New Roman" w:hint="eastAsia"/>
          </w:rPr>
          <w:t>5.5道路设计</w:t>
        </w:r>
        <w:r>
          <w:tab/>
        </w:r>
        <w:r>
          <w:fldChar w:fldCharType="begin"/>
        </w:r>
        <w:r>
          <w:instrText xml:space="preserve"> PAGEREF _Toc17366 \h </w:instrText>
        </w:r>
        <w:r>
          <w:fldChar w:fldCharType="separate"/>
        </w:r>
        <w:r>
          <w:t>25</w:t>
        </w:r>
        <w:r>
          <w:fldChar w:fldCharType="end"/>
        </w:r>
      </w:hyperlink>
    </w:p>
    <w:p>
      <w:pPr>
        <w:pStyle w:val="TOC2"/>
        <w:tabs>
          <w:tab w:val="clear" w:pos="8302"/>
          <w:tab w:val="right" w:leader="dot" w:pos="8312"/>
        </w:tabs>
      </w:pPr>
      <w:hyperlink w:anchor="_Toc2837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_Toc28378 \h </w:instrText>
        </w:r>
        <w:r>
          <w:fldChar w:fldCharType="separate"/>
        </w:r>
        <w:r>
          <w:t>26</w:t>
        </w:r>
        <w:r>
          <w:fldChar w:fldCharType="end"/>
        </w:r>
      </w:hyperlink>
    </w:p>
    <w:p>
      <w:pPr>
        <w:pStyle w:val="TOC2"/>
        <w:tabs>
          <w:tab w:val="clear" w:pos="8302"/>
          <w:tab w:val="right" w:leader="dot" w:pos="8312"/>
        </w:tabs>
      </w:pPr>
      <w:hyperlink w:anchor="_Toc885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_Toc8858 \h </w:instrText>
        </w:r>
        <w:r>
          <w:fldChar w:fldCharType="separate"/>
        </w:r>
        <w:r>
          <w:t>26</w:t>
        </w:r>
        <w:r>
          <w:fldChar w:fldCharType="end"/>
        </w:r>
      </w:hyperlink>
    </w:p>
    <w:p>
      <w:pPr>
        <w:pStyle w:val="TOC3"/>
        <w:tabs>
          <w:tab w:val="right" w:leader="dot" w:pos="8312"/>
        </w:tabs>
      </w:pPr>
      <w:hyperlink w:anchor="_Toc5732" w:history="1">
        <w:r>
          <w:rPr>
            <w:rFonts w:hint="eastAsia"/>
          </w:rPr>
          <w:t>5.7.1项目用地规划选址</w:t>
        </w:r>
        <w:r>
          <w:tab/>
        </w:r>
        <w:r>
          <w:fldChar w:fldCharType="begin"/>
        </w:r>
        <w:r>
          <w:instrText xml:space="preserve"> PAGEREF _Toc5732 \h </w:instrText>
        </w:r>
        <w:r>
          <w:fldChar w:fldCharType="separate"/>
        </w:r>
        <w:r>
          <w:t>26</w:t>
        </w:r>
        <w:r>
          <w:fldChar w:fldCharType="end"/>
        </w:r>
      </w:hyperlink>
    </w:p>
    <w:p>
      <w:pPr>
        <w:pStyle w:val="TOC3"/>
        <w:tabs>
          <w:tab w:val="right" w:leader="dot" w:pos="8312"/>
        </w:tabs>
      </w:pPr>
      <w:hyperlink w:anchor="_Toc17815" w:history="1">
        <w:r>
          <w:rPr>
            <w:rFonts w:ascii="Times New Roman" w:hAnsi="Times New Roman" w:cs="Times New Roman"/>
          </w:rPr>
          <w:t>5.7.2用地规模及用地类型</w:t>
        </w:r>
        <w:r>
          <w:tab/>
        </w:r>
        <w:r>
          <w:fldChar w:fldCharType="begin"/>
        </w:r>
        <w:r>
          <w:instrText xml:space="preserve"> PAGEREF _Toc17815 \h </w:instrText>
        </w:r>
        <w:r>
          <w:fldChar w:fldCharType="separate"/>
        </w:r>
        <w:r>
          <w:t>26</w:t>
        </w:r>
        <w:r>
          <w:fldChar w:fldCharType="end"/>
        </w:r>
      </w:hyperlink>
    </w:p>
    <w:p>
      <w:pPr>
        <w:pStyle w:val="TOC1"/>
        <w:tabs>
          <w:tab w:val="clear" w:pos="8296"/>
          <w:tab w:val="right" w:leader="dot" w:pos="8312"/>
        </w:tabs>
      </w:pPr>
      <w:hyperlink w:anchor="_Toc1260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_Toc12601 \h </w:instrText>
        </w:r>
        <w:r>
          <w:fldChar w:fldCharType="separate"/>
        </w:r>
        <w:r>
          <w:t>28</w:t>
        </w:r>
        <w:r>
          <w:fldChar w:fldCharType="end"/>
        </w:r>
      </w:hyperlink>
    </w:p>
    <w:p>
      <w:pPr>
        <w:pStyle w:val="TOC2"/>
        <w:tabs>
          <w:tab w:val="clear" w:pos="8302"/>
          <w:tab w:val="right" w:leader="dot" w:pos="8312"/>
        </w:tabs>
      </w:pPr>
      <w:hyperlink w:anchor="_Toc3067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_Toc30672 \h </w:instrText>
        </w:r>
        <w:r>
          <w:fldChar w:fldCharType="separate"/>
        </w:r>
        <w:r>
          <w:t>28</w:t>
        </w:r>
        <w:r>
          <w:fldChar w:fldCharType="end"/>
        </w:r>
      </w:hyperlink>
    </w:p>
    <w:p>
      <w:pPr>
        <w:pStyle w:val="TOC2"/>
        <w:tabs>
          <w:tab w:val="clear" w:pos="8302"/>
          <w:tab w:val="right" w:leader="dot" w:pos="8312"/>
        </w:tabs>
      </w:pPr>
      <w:hyperlink w:anchor="_Toc2662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_Toc26627 \h </w:instrText>
        </w:r>
        <w:r>
          <w:fldChar w:fldCharType="separate"/>
        </w:r>
        <w:r>
          <w:t>28</w:t>
        </w:r>
        <w:r>
          <w:fldChar w:fldCharType="end"/>
        </w:r>
      </w:hyperlink>
    </w:p>
    <w:p>
      <w:pPr>
        <w:pStyle w:val="TOC2"/>
        <w:tabs>
          <w:tab w:val="clear" w:pos="8302"/>
          <w:tab w:val="right" w:leader="dot" w:pos="8312"/>
        </w:tabs>
      </w:pPr>
      <w:hyperlink w:anchor="_Toc2718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_Toc27186 \h </w:instrText>
        </w:r>
        <w:r>
          <w:fldChar w:fldCharType="separate"/>
        </w:r>
        <w:r>
          <w:t>28</w:t>
        </w:r>
        <w:r>
          <w:fldChar w:fldCharType="end"/>
        </w:r>
      </w:hyperlink>
    </w:p>
    <w:p>
      <w:pPr>
        <w:pStyle w:val="TOC2"/>
        <w:tabs>
          <w:tab w:val="clear" w:pos="8302"/>
          <w:tab w:val="right" w:leader="dot" w:pos="8312"/>
        </w:tabs>
      </w:pPr>
      <w:hyperlink w:anchor="_Toc20286" w:history="1">
        <w:r>
          <w:rPr>
            <w:rFonts w:ascii="Times New Roman" w:eastAsia="宋体" w:hAnsi="Times New Roman" w:hint="eastAsia"/>
            <w:szCs w:val="28"/>
          </w:rPr>
          <w:t>6.4产品生产规模确定</w:t>
        </w:r>
        <w:r>
          <w:tab/>
        </w:r>
        <w:r>
          <w:fldChar w:fldCharType="begin"/>
        </w:r>
        <w:r>
          <w:instrText xml:space="preserve"> PAGEREF _Toc20286 \h </w:instrText>
        </w:r>
        <w:r>
          <w:fldChar w:fldCharType="separate"/>
        </w:r>
        <w:r>
          <w:t>28</w:t>
        </w:r>
        <w:r>
          <w:fldChar w:fldCharType="end"/>
        </w:r>
      </w:hyperlink>
    </w:p>
    <w:p>
      <w:pPr>
        <w:pStyle w:val="TOC2"/>
        <w:tabs>
          <w:tab w:val="clear" w:pos="8302"/>
          <w:tab w:val="right" w:leader="dot" w:pos="8312"/>
        </w:tabs>
      </w:pPr>
      <w:hyperlink w:anchor="_Toc29061" w:history="1">
        <w:r>
          <w:rPr>
            <w:rFonts w:ascii="Times New Roman" w:eastAsia="宋体" w:hAnsi="Times New Roman" w:hint="eastAsia"/>
            <w:szCs w:val="28"/>
          </w:rPr>
          <w:t>6.5项目生产工艺简述</w:t>
        </w:r>
        <w:r>
          <w:tab/>
        </w:r>
        <w:r>
          <w:fldChar w:fldCharType="begin"/>
        </w:r>
        <w:r>
          <w:instrText xml:space="preserve"> PAGEREF _Toc29061 \h </w:instrText>
        </w:r>
        <w:r>
          <w:fldChar w:fldCharType="separate"/>
        </w:r>
        <w:r>
          <w:t>29</w:t>
        </w:r>
        <w:r>
          <w:fldChar w:fldCharType="end"/>
        </w:r>
      </w:hyperlink>
    </w:p>
    <w:p>
      <w:pPr>
        <w:pStyle w:val="TOC3"/>
        <w:tabs>
          <w:tab w:val="right" w:leader="dot" w:pos="8312"/>
        </w:tabs>
      </w:pPr>
      <w:hyperlink w:anchor="_Toc6625" w:history="1">
        <w:r>
          <w:rPr>
            <w:rFonts w:hint="eastAsia"/>
          </w:rPr>
          <w:t>6</w:t>
        </w:r>
        <w:r>
          <w:t>.</w:t>
        </w:r>
        <w:r>
          <w:rPr>
            <w:rFonts w:hint="eastAsia"/>
          </w:rPr>
          <w:t>5</w:t>
        </w:r>
        <w:r>
          <w:t>.</w:t>
        </w:r>
        <w:r>
          <w:rPr>
            <w:rFonts w:hint="eastAsia"/>
          </w:rPr>
          <w:t>1产品工艺方案选择</w:t>
        </w:r>
        <w:r>
          <w:tab/>
        </w:r>
        <w:r>
          <w:fldChar w:fldCharType="begin"/>
        </w:r>
        <w:r>
          <w:instrText xml:space="preserve"> PAGEREF _Toc6625 \h </w:instrText>
        </w:r>
        <w:r>
          <w:fldChar w:fldCharType="separate"/>
        </w:r>
        <w:r>
          <w:t>29</w:t>
        </w:r>
        <w:r>
          <w:fldChar w:fldCharType="end"/>
        </w:r>
      </w:hyperlink>
    </w:p>
    <w:p>
      <w:pPr>
        <w:pStyle w:val="TOC3"/>
        <w:tabs>
          <w:tab w:val="right" w:leader="dot" w:pos="8312"/>
        </w:tabs>
      </w:pPr>
      <w:hyperlink w:anchor="_Toc10470" w:history="1">
        <w:r>
          <w:rPr>
            <w:rFonts w:hint="eastAsia"/>
          </w:rPr>
          <w:t>6.5.2工艺技术流程及简述</w:t>
        </w:r>
        <w:r>
          <w:tab/>
        </w:r>
        <w:r>
          <w:fldChar w:fldCharType="begin"/>
        </w:r>
        <w:r>
          <w:instrText xml:space="preserve"> PAGEREF _Toc10470 \h </w:instrText>
        </w:r>
        <w:r>
          <w:fldChar w:fldCharType="separate"/>
        </w:r>
        <w:r>
          <w:t>29</w:t>
        </w:r>
        <w:r>
          <w:fldChar w:fldCharType="end"/>
        </w:r>
      </w:hyperlink>
    </w:p>
    <w:p>
      <w:pPr>
        <w:pStyle w:val="TOC1"/>
        <w:tabs>
          <w:tab w:val="clear" w:pos="8296"/>
          <w:tab w:val="right" w:leader="dot" w:pos="8312"/>
        </w:tabs>
      </w:pPr>
      <w:hyperlink w:anchor="_Toc63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_Toc632 \h </w:instrText>
        </w:r>
        <w:r>
          <w:fldChar w:fldCharType="separate"/>
        </w:r>
        <w:r>
          <w:t>30</w:t>
        </w:r>
        <w:r>
          <w:fldChar w:fldCharType="end"/>
        </w:r>
      </w:hyperlink>
    </w:p>
    <w:p>
      <w:pPr>
        <w:pStyle w:val="TOC2"/>
        <w:tabs>
          <w:tab w:val="clear" w:pos="8302"/>
          <w:tab w:val="right" w:leader="dot" w:pos="8312"/>
        </w:tabs>
      </w:pPr>
      <w:hyperlink w:anchor="_Toc17683" w:history="1">
        <w:r>
          <w:rPr>
            <w:rFonts w:ascii="Times New Roman" w:eastAsia="宋体" w:hAnsi="Times New Roman" w:hint="eastAsia"/>
          </w:rPr>
          <w:t>7.1主要原材料供应</w:t>
        </w:r>
        <w:r>
          <w:tab/>
        </w:r>
        <w:r>
          <w:fldChar w:fldCharType="begin"/>
        </w:r>
        <w:r>
          <w:instrText xml:space="preserve"> PAGEREF _Toc17683 \h </w:instrText>
        </w:r>
        <w:r>
          <w:fldChar w:fldCharType="separate"/>
        </w:r>
        <w:r>
          <w:t>30</w:t>
        </w:r>
        <w:r>
          <w:fldChar w:fldCharType="end"/>
        </w:r>
      </w:hyperlink>
    </w:p>
    <w:p>
      <w:pPr>
        <w:pStyle w:val="TOC2"/>
        <w:tabs>
          <w:tab w:val="clear" w:pos="8302"/>
          <w:tab w:val="right" w:leader="dot" w:pos="8312"/>
        </w:tabs>
      </w:pPr>
      <w:hyperlink w:anchor="_Toc9658" w:history="1">
        <w:r>
          <w:rPr>
            <w:rFonts w:ascii="Times New Roman" w:eastAsia="宋体" w:hAnsi="Times New Roman" w:hint="eastAsia"/>
          </w:rPr>
          <w:t>7.2主要设备选型</w:t>
        </w:r>
        <w:r>
          <w:tab/>
        </w:r>
        <w:r>
          <w:fldChar w:fldCharType="begin"/>
        </w:r>
        <w:r>
          <w:instrText xml:space="preserve"> PAGEREF _Toc9658 \h </w:instrText>
        </w:r>
        <w:r>
          <w:fldChar w:fldCharType="separate"/>
        </w:r>
        <w:r>
          <w:t>30</w:t>
        </w:r>
        <w:r>
          <w:fldChar w:fldCharType="end"/>
        </w:r>
      </w:hyperlink>
    </w:p>
    <w:p>
      <w:pPr>
        <w:pStyle w:val="TOC3"/>
        <w:tabs>
          <w:tab w:val="right" w:leader="dot" w:pos="8312"/>
        </w:tabs>
      </w:pPr>
      <w:hyperlink w:anchor="_Toc1808" w:history="1">
        <w:r>
          <w:rPr>
            <w:rFonts w:hint="eastAsia"/>
          </w:rPr>
          <w:t>7</w:t>
        </w:r>
        <w:r>
          <w:t>.</w:t>
        </w:r>
        <w:r>
          <w:rPr>
            <w:rFonts w:hint="eastAsia"/>
          </w:rPr>
          <w:t>2</w:t>
        </w:r>
        <w:r>
          <w:t>.</w:t>
        </w:r>
        <w:r>
          <w:rPr>
            <w:rFonts w:hint="eastAsia"/>
          </w:rPr>
          <w:t>1设备选型原则</w:t>
        </w:r>
        <w:r>
          <w:tab/>
        </w:r>
        <w:r>
          <w:fldChar w:fldCharType="begin"/>
        </w:r>
        <w:r>
          <w:instrText xml:space="preserve"> PAGEREF _Toc1808 \h </w:instrText>
        </w:r>
        <w:r>
          <w:fldChar w:fldCharType="separate"/>
        </w:r>
        <w:r>
          <w:t>30</w:t>
        </w:r>
        <w:r>
          <w:fldChar w:fldCharType="end"/>
        </w:r>
      </w:hyperlink>
    </w:p>
    <w:p>
      <w:pPr>
        <w:pStyle w:val="TOC3"/>
        <w:tabs>
          <w:tab w:val="right" w:leader="dot" w:pos="8312"/>
        </w:tabs>
      </w:pPr>
      <w:hyperlink w:anchor="_Toc8992" w:history="1">
        <w:r>
          <w:rPr>
            <w:rFonts w:hint="eastAsia"/>
          </w:rPr>
          <w:t>7</w:t>
        </w:r>
        <w:r>
          <w:t>.</w:t>
        </w:r>
        <w:r>
          <w:rPr>
            <w:rFonts w:hint="eastAsia"/>
          </w:rPr>
          <w:t>2</w:t>
        </w:r>
        <w:r>
          <w:t>.</w:t>
        </w:r>
        <w:r>
          <w:rPr>
            <w:rFonts w:hint="eastAsia"/>
          </w:rPr>
          <w:t>2主要设备明细</w:t>
        </w:r>
        <w:r>
          <w:tab/>
        </w:r>
        <w:r>
          <w:fldChar w:fldCharType="begin"/>
        </w:r>
        <w:r>
          <w:instrText xml:space="preserve"> PAGEREF _Toc8992 \h </w:instrText>
        </w:r>
        <w:r>
          <w:fldChar w:fldCharType="separate"/>
        </w:r>
        <w:r>
          <w:t>31</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890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_Toc28905 \h </w:instrText>
        </w:r>
        <w:r>
          <w:fldChar w:fldCharType="separate"/>
        </w:r>
        <w:r>
          <w:t>32</w:t>
        </w:r>
        <w:r>
          <w:fldChar w:fldCharType="end"/>
        </w:r>
      </w:hyperlink>
    </w:p>
    <w:p>
      <w:pPr>
        <w:pStyle w:val="TOC2"/>
        <w:tabs>
          <w:tab w:val="clear" w:pos="8302"/>
          <w:tab w:val="right" w:leader="dot" w:pos="8312"/>
        </w:tabs>
      </w:pPr>
      <w:hyperlink w:anchor="_Toc15127" w:history="1">
        <w:r>
          <w:rPr>
            <w:rFonts w:ascii="Times New Roman" w:eastAsia="宋体" w:hAnsi="Times New Roman" w:hint="eastAsia"/>
          </w:rPr>
          <w:t>8.1本项目遵循的合理用能标准及节能设计规范</w:t>
        </w:r>
        <w:r>
          <w:tab/>
        </w:r>
        <w:r>
          <w:fldChar w:fldCharType="begin"/>
        </w:r>
        <w:r>
          <w:instrText xml:space="preserve"> PAGEREF _Toc15127 \h </w:instrText>
        </w:r>
        <w:r>
          <w:fldChar w:fldCharType="separate"/>
        </w:r>
        <w:r>
          <w:t>32</w:t>
        </w:r>
        <w:r>
          <w:fldChar w:fldCharType="end"/>
        </w:r>
      </w:hyperlink>
    </w:p>
    <w:p>
      <w:pPr>
        <w:pStyle w:val="TOC2"/>
        <w:tabs>
          <w:tab w:val="clear" w:pos="8302"/>
          <w:tab w:val="right" w:leader="dot" w:pos="8312"/>
        </w:tabs>
      </w:pPr>
      <w:hyperlink w:anchor="_Toc13729" w:history="1">
        <w:r>
          <w:rPr>
            <w:rFonts w:ascii="Times New Roman" w:eastAsia="宋体" w:hAnsi="Times New Roman" w:hint="eastAsia"/>
          </w:rPr>
          <w:t>8.2建设项目能源消耗种类和数量分析</w:t>
        </w:r>
        <w:r>
          <w:tab/>
        </w:r>
        <w:r>
          <w:fldChar w:fldCharType="begin"/>
        </w:r>
        <w:r>
          <w:instrText xml:space="preserve"> PAGEREF _Toc13729 \h </w:instrText>
        </w:r>
        <w:r>
          <w:fldChar w:fldCharType="separate"/>
        </w:r>
        <w:r>
          <w:t>32</w:t>
        </w:r>
        <w:r>
          <w:fldChar w:fldCharType="end"/>
        </w:r>
      </w:hyperlink>
    </w:p>
    <w:p>
      <w:pPr>
        <w:pStyle w:val="TOC3"/>
        <w:tabs>
          <w:tab w:val="right" w:leader="dot" w:pos="8312"/>
        </w:tabs>
      </w:pPr>
      <w:hyperlink w:anchor="_Toc8115" w:history="1">
        <w:r>
          <w:rPr>
            <w:rFonts w:hint="eastAsia"/>
          </w:rPr>
          <w:t>8.2.1能源消耗种类</w:t>
        </w:r>
        <w:r>
          <w:tab/>
        </w:r>
        <w:r>
          <w:fldChar w:fldCharType="begin"/>
        </w:r>
        <w:r>
          <w:instrText xml:space="preserve"> PAGEREF _Toc8115 \h </w:instrText>
        </w:r>
        <w:r>
          <w:fldChar w:fldCharType="separate"/>
        </w:r>
        <w:r>
          <w:t>32</w:t>
        </w:r>
        <w:r>
          <w:fldChar w:fldCharType="end"/>
        </w:r>
      </w:hyperlink>
    </w:p>
    <w:p>
      <w:pPr>
        <w:pStyle w:val="TOC3"/>
        <w:tabs>
          <w:tab w:val="right" w:leader="dot" w:pos="8312"/>
        </w:tabs>
      </w:pPr>
      <w:hyperlink w:anchor="_Toc26006" w:history="1">
        <w:r>
          <w:rPr>
            <w:rFonts w:hint="eastAsia"/>
          </w:rPr>
          <w:t>8.2.2能源消耗数量分析</w:t>
        </w:r>
        <w:r>
          <w:tab/>
        </w:r>
        <w:r>
          <w:fldChar w:fldCharType="begin"/>
        </w:r>
        <w:r>
          <w:instrText xml:space="preserve"> PAGEREF _Toc26006 \h </w:instrText>
        </w:r>
        <w:r>
          <w:fldChar w:fldCharType="separate"/>
        </w:r>
        <w:r>
          <w:t>32</w:t>
        </w:r>
        <w:r>
          <w:fldChar w:fldCharType="end"/>
        </w:r>
      </w:hyperlink>
    </w:p>
    <w:p>
      <w:pPr>
        <w:pStyle w:val="TOC2"/>
        <w:tabs>
          <w:tab w:val="clear" w:pos="8302"/>
          <w:tab w:val="right" w:leader="dot" w:pos="8312"/>
        </w:tabs>
      </w:pPr>
      <w:hyperlink w:anchor="_Toc5142" w:history="1">
        <w:r>
          <w:rPr>
            <w:rFonts w:ascii="Times New Roman" w:eastAsia="宋体" w:hAnsi="Times New Roman" w:hint="eastAsia"/>
          </w:rPr>
          <w:t>8.3项目所在地能源供应状况分析</w:t>
        </w:r>
        <w:r>
          <w:tab/>
        </w:r>
        <w:r>
          <w:fldChar w:fldCharType="begin"/>
        </w:r>
        <w:r>
          <w:instrText xml:space="preserve"> PAGEREF _Toc5142 \h </w:instrText>
        </w:r>
        <w:r>
          <w:fldChar w:fldCharType="separate"/>
        </w:r>
        <w:r>
          <w:t>33</w:t>
        </w:r>
        <w:r>
          <w:fldChar w:fldCharType="end"/>
        </w:r>
      </w:hyperlink>
    </w:p>
    <w:p>
      <w:pPr>
        <w:pStyle w:val="TOC2"/>
        <w:tabs>
          <w:tab w:val="clear" w:pos="8302"/>
          <w:tab w:val="right" w:leader="dot" w:pos="8312"/>
        </w:tabs>
      </w:pPr>
      <w:hyperlink w:anchor="_Toc8912" w:history="1">
        <w:r>
          <w:rPr>
            <w:rFonts w:ascii="Times New Roman" w:eastAsia="宋体" w:hAnsi="Times New Roman" w:cs="Times New Roman"/>
          </w:rPr>
          <w:t>8.4主要能耗指标及分析</w:t>
        </w:r>
        <w:r>
          <w:tab/>
        </w:r>
        <w:r>
          <w:fldChar w:fldCharType="begin"/>
        </w:r>
        <w:r>
          <w:instrText xml:space="preserve"> PAGEREF _Toc8912 \h </w:instrText>
        </w:r>
        <w:r>
          <w:fldChar w:fldCharType="separate"/>
        </w:r>
        <w:r>
          <w:t>33</w:t>
        </w:r>
        <w:r>
          <w:fldChar w:fldCharType="end"/>
        </w:r>
      </w:hyperlink>
    </w:p>
    <w:p>
      <w:pPr>
        <w:pStyle w:val="TOC2"/>
        <w:tabs>
          <w:tab w:val="clear" w:pos="8302"/>
          <w:tab w:val="right" w:leader="dot" w:pos="8312"/>
        </w:tabs>
      </w:pPr>
      <w:hyperlink w:anchor="_Toc6113" w:history="1">
        <w:r>
          <w:rPr>
            <w:rFonts w:ascii="Times New Roman" w:eastAsia="宋体" w:hAnsi="Times New Roman" w:hint="eastAsia"/>
          </w:rPr>
          <w:t>8.5节能措施和节能效果分析</w:t>
        </w:r>
        <w:r>
          <w:tab/>
        </w:r>
        <w:r>
          <w:fldChar w:fldCharType="begin"/>
        </w:r>
        <w:r>
          <w:instrText xml:space="preserve"> PAGEREF _Toc6113 \h </w:instrText>
        </w:r>
        <w:r>
          <w:fldChar w:fldCharType="separate"/>
        </w:r>
        <w:r>
          <w:t>34</w:t>
        </w:r>
        <w:r>
          <w:fldChar w:fldCharType="end"/>
        </w:r>
      </w:hyperlink>
    </w:p>
    <w:p>
      <w:pPr>
        <w:pStyle w:val="TOC3"/>
        <w:tabs>
          <w:tab w:val="right" w:leader="dot" w:pos="8312"/>
        </w:tabs>
      </w:pPr>
      <w:hyperlink w:anchor="_Toc17699" w:history="1">
        <w:r>
          <w:rPr>
            <w:rFonts w:hint="eastAsia"/>
          </w:rPr>
          <w:t>8.5.1工业节能</w:t>
        </w:r>
        <w:r>
          <w:tab/>
        </w:r>
        <w:r>
          <w:fldChar w:fldCharType="begin"/>
        </w:r>
        <w:r>
          <w:instrText xml:space="preserve"> PAGEREF _Toc17699 \h </w:instrText>
        </w:r>
        <w:r>
          <w:fldChar w:fldCharType="separate"/>
        </w:r>
        <w:r>
          <w:t>34</w:t>
        </w:r>
        <w:r>
          <w:fldChar w:fldCharType="end"/>
        </w:r>
      </w:hyperlink>
    </w:p>
    <w:p>
      <w:pPr>
        <w:pStyle w:val="TOC3"/>
        <w:tabs>
          <w:tab w:val="right" w:leader="dot" w:pos="8312"/>
        </w:tabs>
      </w:pPr>
      <w:hyperlink w:anchor="_Toc1901" w:history="1">
        <w:r>
          <w:rPr>
            <w:rFonts w:hint="eastAsia"/>
          </w:rPr>
          <w:t>8.5.2节水措施</w:t>
        </w:r>
        <w:r>
          <w:tab/>
        </w:r>
        <w:r>
          <w:fldChar w:fldCharType="begin"/>
        </w:r>
        <w:r>
          <w:instrText xml:space="preserve"> PAGEREF _Toc1901 \h </w:instrText>
        </w:r>
        <w:r>
          <w:fldChar w:fldCharType="separate"/>
        </w:r>
        <w:r>
          <w:t>34</w:t>
        </w:r>
        <w:r>
          <w:fldChar w:fldCharType="end"/>
        </w:r>
      </w:hyperlink>
    </w:p>
    <w:p>
      <w:pPr>
        <w:pStyle w:val="TOC3"/>
        <w:tabs>
          <w:tab w:val="right" w:leader="dot" w:pos="8312"/>
        </w:tabs>
      </w:pPr>
      <w:hyperlink w:anchor="_Toc21516" w:history="1">
        <w:r>
          <w:rPr>
            <w:rFonts w:hint="eastAsia"/>
          </w:rPr>
          <w:t>8.5.3建筑节能</w:t>
        </w:r>
        <w:r>
          <w:tab/>
        </w:r>
        <w:r>
          <w:fldChar w:fldCharType="begin"/>
        </w:r>
        <w:r>
          <w:instrText xml:space="preserve"> PAGEREF _Toc21516 \h </w:instrText>
        </w:r>
        <w:r>
          <w:fldChar w:fldCharType="separate"/>
        </w:r>
        <w:r>
          <w:t>35</w:t>
        </w:r>
        <w:r>
          <w:fldChar w:fldCharType="end"/>
        </w:r>
      </w:hyperlink>
    </w:p>
    <w:p>
      <w:pPr>
        <w:pStyle w:val="TOC3"/>
        <w:tabs>
          <w:tab w:val="right" w:leader="dot" w:pos="8312"/>
        </w:tabs>
      </w:pPr>
      <w:hyperlink w:anchor="_Toc7846" w:history="1">
        <w:r>
          <w:rPr>
            <w:rFonts w:hint="eastAsia"/>
          </w:rPr>
          <w:t>8.5.4企业节能管理</w:t>
        </w:r>
        <w:r>
          <w:tab/>
        </w:r>
        <w:r>
          <w:fldChar w:fldCharType="begin"/>
        </w:r>
        <w:r>
          <w:instrText xml:space="preserve"> PAGEREF _Toc7846 \h </w:instrText>
        </w:r>
        <w:r>
          <w:fldChar w:fldCharType="separate"/>
        </w:r>
        <w:r>
          <w:t>36</w:t>
        </w:r>
        <w:r>
          <w:fldChar w:fldCharType="end"/>
        </w:r>
      </w:hyperlink>
    </w:p>
    <w:p>
      <w:pPr>
        <w:pStyle w:val="TOC2"/>
        <w:tabs>
          <w:tab w:val="clear" w:pos="8302"/>
          <w:tab w:val="right" w:leader="dot" w:pos="8312"/>
        </w:tabs>
      </w:pPr>
      <w:hyperlink w:anchor="_Toc11430" w:history="1">
        <w:r>
          <w:rPr>
            <w:rFonts w:ascii="Times New Roman" w:eastAsia="宋体" w:hAnsi="Times New Roman" w:hint="eastAsia"/>
          </w:rPr>
          <w:t>8.6结论</w:t>
        </w:r>
        <w:r>
          <w:tab/>
        </w:r>
        <w:r>
          <w:fldChar w:fldCharType="begin"/>
        </w:r>
        <w:r>
          <w:instrText xml:space="preserve"> PAGEREF _Toc11430 \h </w:instrText>
        </w:r>
        <w:r>
          <w:fldChar w:fldCharType="separate"/>
        </w:r>
        <w:r>
          <w:t>36</w:t>
        </w:r>
        <w:r>
          <w:fldChar w:fldCharType="end"/>
        </w:r>
      </w:hyperlink>
    </w:p>
    <w:p>
      <w:pPr>
        <w:pStyle w:val="TOC1"/>
        <w:tabs>
          <w:tab w:val="clear" w:pos="8296"/>
          <w:tab w:val="right" w:leader="dot" w:pos="8312"/>
        </w:tabs>
      </w:pPr>
      <w:hyperlink w:anchor="_Toc3166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_Toc31661 \h </w:instrText>
        </w:r>
        <w:r>
          <w:fldChar w:fldCharType="separate"/>
        </w:r>
        <w:r>
          <w:t>38</w:t>
        </w:r>
        <w:r>
          <w:fldChar w:fldCharType="end"/>
        </w:r>
      </w:hyperlink>
    </w:p>
    <w:p>
      <w:pPr>
        <w:pStyle w:val="TOC2"/>
        <w:tabs>
          <w:tab w:val="clear" w:pos="8302"/>
          <w:tab w:val="right" w:leader="dot" w:pos="8312"/>
        </w:tabs>
      </w:pPr>
      <w:hyperlink w:anchor="_Toc722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_Toc7221 \h </w:instrText>
        </w:r>
        <w:r>
          <w:fldChar w:fldCharType="separate"/>
        </w:r>
        <w:r>
          <w:t>38</w:t>
        </w:r>
        <w:r>
          <w:fldChar w:fldCharType="end"/>
        </w:r>
      </w:hyperlink>
    </w:p>
    <w:p>
      <w:pPr>
        <w:pStyle w:val="TOC3"/>
        <w:tabs>
          <w:tab w:val="right" w:leader="dot" w:pos="8312"/>
        </w:tabs>
      </w:pPr>
      <w:hyperlink w:anchor="_Toc26551" w:history="1">
        <w:r>
          <w:rPr>
            <w:rFonts w:hint="eastAsia"/>
          </w:rPr>
          <w:t>9</w:t>
        </w:r>
        <w:r>
          <w:t>.1.1</w:t>
        </w:r>
        <w:r>
          <w:rPr>
            <w:rFonts w:ascii="宋体" w:hAnsi="宋体" w:hint="eastAsia"/>
          </w:rPr>
          <w:t>环境保护设计依据</w:t>
        </w:r>
        <w:r>
          <w:tab/>
        </w:r>
        <w:r>
          <w:fldChar w:fldCharType="begin"/>
        </w:r>
        <w:r>
          <w:instrText xml:space="preserve"> PAGEREF _Toc26551 \h </w:instrText>
        </w:r>
        <w:r>
          <w:fldChar w:fldCharType="separate"/>
        </w:r>
        <w:r>
          <w:t>38</w:t>
        </w:r>
        <w:r>
          <w:fldChar w:fldCharType="end"/>
        </w:r>
      </w:hyperlink>
    </w:p>
    <w:p>
      <w:pPr>
        <w:pStyle w:val="TOC3"/>
        <w:tabs>
          <w:tab w:val="right" w:leader="dot" w:pos="8312"/>
        </w:tabs>
      </w:pPr>
      <w:hyperlink w:anchor="_Toc15380" w:history="1">
        <w:r>
          <w:rPr>
            <w:rFonts w:hint="eastAsia"/>
          </w:rPr>
          <w:t>9</w:t>
        </w:r>
        <w:r>
          <w:t>.1.2</w:t>
        </w:r>
        <w:r>
          <w:rPr>
            <w:rFonts w:ascii="宋体" w:hAnsi="宋体" w:hint="eastAsia"/>
          </w:rPr>
          <w:t>设计原则</w:t>
        </w:r>
        <w:r>
          <w:tab/>
        </w:r>
        <w:r>
          <w:fldChar w:fldCharType="begin"/>
        </w:r>
        <w:r>
          <w:instrText xml:space="preserve"> PAGEREF _Toc15380 \h </w:instrText>
        </w:r>
        <w:r>
          <w:fldChar w:fldCharType="separate"/>
        </w:r>
        <w:r>
          <w:t>38</w:t>
        </w:r>
        <w:r>
          <w:fldChar w:fldCharType="end"/>
        </w:r>
      </w:hyperlink>
    </w:p>
    <w:p>
      <w:pPr>
        <w:pStyle w:val="TOC2"/>
        <w:tabs>
          <w:tab w:val="clear" w:pos="8302"/>
          <w:tab w:val="right" w:leader="dot" w:pos="8312"/>
        </w:tabs>
      </w:pPr>
      <w:hyperlink w:anchor="_Toc813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_Toc8132 \h </w:instrText>
        </w:r>
        <w:r>
          <w:fldChar w:fldCharType="separate"/>
        </w:r>
        <w:r>
          <w:t>38</w:t>
        </w:r>
        <w:r>
          <w:fldChar w:fldCharType="end"/>
        </w:r>
      </w:hyperlink>
    </w:p>
    <w:p>
      <w:pPr>
        <w:pStyle w:val="TOC2"/>
        <w:tabs>
          <w:tab w:val="clear" w:pos="8302"/>
          <w:tab w:val="right" w:leader="dot" w:pos="8312"/>
        </w:tabs>
      </w:pPr>
      <w:hyperlink w:anchor="_Toc523" w:history="1">
        <w:r>
          <w:rPr>
            <w:rFonts w:ascii="Times New Roman" w:eastAsia="宋体" w:hAnsi="Times New Roman" w:hint="eastAsia"/>
          </w:rPr>
          <w:t>9.3 项目建设和生产对环境的影响</w:t>
        </w:r>
        <w:r>
          <w:tab/>
        </w:r>
        <w:r>
          <w:fldChar w:fldCharType="begin"/>
        </w:r>
        <w:r>
          <w:instrText xml:space="preserve"> PAGEREF _Toc523 \h </w:instrText>
        </w:r>
        <w:r>
          <w:fldChar w:fldCharType="separate"/>
        </w:r>
        <w:r>
          <w:t>39</w:t>
        </w:r>
        <w:r>
          <w:fldChar w:fldCharType="end"/>
        </w:r>
      </w:hyperlink>
    </w:p>
    <w:p>
      <w:pPr>
        <w:pStyle w:val="TOC3"/>
        <w:tabs>
          <w:tab w:val="right" w:leader="dot" w:pos="8312"/>
        </w:tabs>
      </w:pPr>
      <w:hyperlink w:anchor="_Toc25631" w:history="1">
        <w:r>
          <w:rPr>
            <w:rFonts w:hint="eastAsia"/>
          </w:rPr>
          <w:t>9.3.1 项目建设对环境的影响</w:t>
        </w:r>
        <w:r>
          <w:tab/>
        </w:r>
        <w:r>
          <w:fldChar w:fldCharType="begin"/>
        </w:r>
        <w:r>
          <w:instrText xml:space="preserve"> PAGEREF _Toc25631 \h </w:instrText>
        </w:r>
        <w:r>
          <w:fldChar w:fldCharType="separate"/>
        </w:r>
        <w:r>
          <w:t>39</w:t>
        </w:r>
        <w:r>
          <w:fldChar w:fldCharType="end"/>
        </w:r>
      </w:hyperlink>
    </w:p>
    <w:p>
      <w:pPr>
        <w:pStyle w:val="TOC3"/>
        <w:tabs>
          <w:tab w:val="right" w:leader="dot" w:pos="8312"/>
        </w:tabs>
      </w:pPr>
      <w:hyperlink w:anchor="_Toc20567" w:history="1">
        <w:r>
          <w:rPr>
            <w:rFonts w:hint="eastAsia"/>
          </w:rPr>
          <w:t>9.3.2 项目生产过程产生的污染物</w:t>
        </w:r>
        <w:r>
          <w:tab/>
        </w:r>
        <w:r>
          <w:fldChar w:fldCharType="begin"/>
        </w:r>
        <w:r>
          <w:instrText xml:space="preserve"> PAGEREF _Toc20567 \h </w:instrText>
        </w:r>
        <w:r>
          <w:fldChar w:fldCharType="separate"/>
        </w:r>
        <w:r>
          <w:t>40</w:t>
        </w:r>
        <w:r>
          <w:fldChar w:fldCharType="end"/>
        </w:r>
      </w:hyperlink>
    </w:p>
    <w:p>
      <w:pPr>
        <w:pStyle w:val="TOC2"/>
        <w:tabs>
          <w:tab w:val="clear" w:pos="8302"/>
          <w:tab w:val="right" w:leader="dot" w:pos="8312"/>
        </w:tabs>
      </w:pPr>
      <w:hyperlink w:anchor="_Toc3270" w:history="1">
        <w:r>
          <w:rPr>
            <w:rFonts w:ascii="Times New Roman" w:eastAsia="宋体" w:hAnsi="Times New Roman"/>
          </w:rPr>
          <w:t>9.4 环境保护措施方案</w:t>
        </w:r>
        <w:r>
          <w:tab/>
        </w:r>
        <w:r>
          <w:fldChar w:fldCharType="begin"/>
        </w:r>
        <w:r>
          <w:instrText xml:space="preserve"> PAGEREF _Toc3270 \h </w:instrText>
        </w:r>
        <w:r>
          <w:fldChar w:fldCharType="separate"/>
        </w:r>
        <w:r>
          <w:t>40</w:t>
        </w:r>
        <w:r>
          <w:fldChar w:fldCharType="end"/>
        </w:r>
      </w:hyperlink>
    </w:p>
    <w:p>
      <w:pPr>
        <w:pStyle w:val="TOC3"/>
        <w:tabs>
          <w:tab w:val="right" w:leader="dot" w:pos="8312"/>
        </w:tabs>
      </w:pPr>
      <w:hyperlink w:anchor="_Toc27367" w:history="1">
        <w:r>
          <w:t>9.4.1 项目建设期环保措施</w:t>
        </w:r>
        <w:r>
          <w:tab/>
        </w:r>
        <w:r>
          <w:fldChar w:fldCharType="begin"/>
        </w:r>
        <w:r>
          <w:instrText xml:space="preserve"> PAGEREF _Toc27367 \h </w:instrText>
        </w:r>
        <w:r>
          <w:fldChar w:fldCharType="separate"/>
        </w:r>
        <w:r>
          <w:t>40</w:t>
        </w:r>
        <w:r>
          <w:fldChar w:fldCharType="end"/>
        </w:r>
      </w:hyperlink>
    </w:p>
    <w:p>
      <w:pPr>
        <w:pStyle w:val="TOC3"/>
        <w:tabs>
          <w:tab w:val="right" w:leader="dot" w:pos="8312"/>
        </w:tabs>
      </w:pPr>
      <w:hyperlink w:anchor="_Toc4650" w:history="1">
        <w:r>
          <w:t>9.4.2 项目运营期环保措施</w:t>
        </w:r>
        <w:r>
          <w:tab/>
        </w:r>
        <w:r>
          <w:fldChar w:fldCharType="begin"/>
        </w:r>
        <w:r>
          <w:instrText xml:space="preserve"> PAGEREF _Toc4650 \h </w:instrText>
        </w:r>
        <w:r>
          <w:fldChar w:fldCharType="separate"/>
        </w:r>
        <w:r>
          <w:t>41</w:t>
        </w:r>
        <w:r>
          <w:fldChar w:fldCharType="end"/>
        </w:r>
      </w:hyperlink>
    </w:p>
    <w:p>
      <w:pPr>
        <w:pStyle w:val="TOC2"/>
        <w:tabs>
          <w:tab w:val="clear" w:pos="8302"/>
          <w:tab w:val="right" w:leader="dot" w:pos="8312"/>
        </w:tabs>
      </w:pPr>
      <w:hyperlink w:anchor="_Toc9120" w:history="1">
        <w:r>
          <w:rPr>
            <w:rFonts w:ascii="Times New Roman" w:eastAsia="宋体" w:hAnsi="Times New Roman" w:hint="eastAsia"/>
          </w:rPr>
          <w:t>9.5绿化方案</w:t>
        </w:r>
        <w:r>
          <w:tab/>
        </w:r>
        <w:r>
          <w:fldChar w:fldCharType="begin"/>
        </w:r>
        <w:r>
          <w:instrText xml:space="preserve"> PAGEREF _Toc9120 \h </w:instrText>
        </w:r>
        <w:r>
          <w:fldChar w:fldCharType="separate"/>
        </w:r>
        <w:r>
          <w:t>42</w:t>
        </w:r>
        <w:r>
          <w:fldChar w:fldCharType="end"/>
        </w:r>
      </w:hyperlink>
    </w:p>
    <w:p>
      <w:pPr>
        <w:pStyle w:val="TOC2"/>
        <w:tabs>
          <w:tab w:val="clear" w:pos="8302"/>
          <w:tab w:val="right" w:leader="dot" w:pos="8312"/>
        </w:tabs>
      </w:pPr>
      <w:hyperlink w:anchor="_Toc13549" w:history="1">
        <w:r>
          <w:rPr>
            <w:rFonts w:ascii="Times New Roman" w:eastAsia="宋体" w:hAnsi="Times New Roman" w:hint="eastAsia"/>
            <w:szCs w:val="28"/>
          </w:rPr>
          <w:t>9.6消防措施</w:t>
        </w:r>
        <w:r>
          <w:tab/>
        </w:r>
        <w:r>
          <w:fldChar w:fldCharType="begin"/>
        </w:r>
        <w:r>
          <w:instrText xml:space="preserve"> PAGEREF _Toc13549 \h </w:instrText>
        </w:r>
        <w:r>
          <w:fldChar w:fldCharType="separate"/>
        </w:r>
        <w:r>
          <w:t>42</w:t>
        </w:r>
        <w:r>
          <w:fldChar w:fldCharType="end"/>
        </w:r>
      </w:hyperlink>
    </w:p>
    <w:p>
      <w:pPr>
        <w:pStyle w:val="TOC3"/>
        <w:tabs>
          <w:tab w:val="right" w:leader="dot" w:pos="8312"/>
        </w:tabs>
      </w:pPr>
      <w:hyperlink w:anchor="_Toc23977" w:history="1">
        <w:r>
          <w:rPr>
            <w:rFonts w:hint="eastAsia"/>
          </w:rPr>
          <w:t>9.6.1设计依据</w:t>
        </w:r>
        <w:r>
          <w:tab/>
        </w:r>
        <w:r>
          <w:fldChar w:fldCharType="begin"/>
        </w:r>
        <w:r>
          <w:instrText xml:space="preserve"> PAGEREF _Toc23977 \h </w:instrText>
        </w:r>
        <w:r>
          <w:fldChar w:fldCharType="separate"/>
        </w:r>
        <w:r>
          <w:t>42</w:t>
        </w:r>
        <w:r>
          <w:fldChar w:fldCharType="end"/>
        </w:r>
      </w:hyperlink>
    </w:p>
    <w:p>
      <w:pPr>
        <w:pStyle w:val="TOC3"/>
        <w:tabs>
          <w:tab w:val="right" w:leader="dot" w:pos="8312"/>
        </w:tabs>
      </w:pPr>
      <w:hyperlink w:anchor="_Toc1154" w:history="1">
        <w:r>
          <w:rPr>
            <w:rFonts w:hint="eastAsia"/>
          </w:rPr>
          <w:t>9.6.2防范措施</w:t>
        </w:r>
        <w:r>
          <w:tab/>
        </w:r>
        <w:r>
          <w:fldChar w:fldCharType="begin"/>
        </w:r>
        <w:r>
          <w:instrText xml:space="preserve"> PAGEREF _Toc1154 \h </w:instrText>
        </w:r>
        <w:r>
          <w:fldChar w:fldCharType="separate"/>
        </w:r>
        <w:r>
          <w:t>43</w:t>
        </w:r>
        <w:r>
          <w:fldChar w:fldCharType="end"/>
        </w:r>
      </w:hyperlink>
    </w:p>
    <w:p>
      <w:pPr>
        <w:pStyle w:val="TOC3"/>
        <w:tabs>
          <w:tab w:val="right" w:leader="dot" w:pos="8312"/>
        </w:tabs>
      </w:pPr>
      <w:hyperlink w:anchor="_Toc18431" w:history="1">
        <w:r>
          <w:rPr>
            <w:rFonts w:hint="eastAsia"/>
          </w:rPr>
          <w:t>9.6.3消防管理</w:t>
        </w:r>
        <w:r>
          <w:tab/>
        </w:r>
        <w:r>
          <w:fldChar w:fldCharType="begin"/>
        </w:r>
        <w:r>
          <w:instrText xml:space="preserve"> PAGEREF _Toc18431 \h </w:instrText>
        </w:r>
        <w:r>
          <w:fldChar w:fldCharType="separate"/>
        </w:r>
        <w:r>
          <w:t>44</w:t>
        </w:r>
        <w:r>
          <w:fldChar w:fldCharType="end"/>
        </w:r>
      </w:hyperlink>
    </w:p>
    <w:p>
      <w:pPr>
        <w:pStyle w:val="TOC3"/>
        <w:tabs>
          <w:tab w:val="right" w:leader="dot" w:pos="8312"/>
        </w:tabs>
      </w:pPr>
      <w:hyperlink w:anchor="_Toc17374" w:history="1">
        <w:r>
          <w:rPr>
            <w:rFonts w:hint="eastAsia"/>
          </w:rPr>
          <w:t>9.6.4消防措施的预期效果</w:t>
        </w:r>
        <w:r>
          <w:tab/>
        </w:r>
        <w:r>
          <w:fldChar w:fldCharType="begin"/>
        </w:r>
        <w:r>
          <w:instrText xml:space="preserve"> PAGEREF _Toc17374 \h </w:instrText>
        </w:r>
        <w:r>
          <w:fldChar w:fldCharType="separate"/>
        </w:r>
        <w:r>
          <w:t>44</w:t>
        </w:r>
        <w:r>
          <w:fldChar w:fldCharType="end"/>
        </w:r>
      </w:hyperlink>
    </w:p>
    <w:p>
      <w:pPr>
        <w:pStyle w:val="TOC1"/>
        <w:tabs>
          <w:tab w:val="clear" w:pos="8296"/>
          <w:tab w:val="right" w:leader="dot" w:pos="8312"/>
        </w:tabs>
      </w:pPr>
      <w:hyperlink w:anchor="_Toc2916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_Toc29169 \h </w:instrText>
        </w:r>
        <w:r>
          <w:fldChar w:fldCharType="separate"/>
        </w:r>
        <w:r>
          <w:t>46</w:t>
        </w:r>
        <w:r>
          <w:fldChar w:fldCharType="end"/>
        </w:r>
      </w:hyperlink>
    </w:p>
    <w:p>
      <w:pPr>
        <w:pStyle w:val="TOC2"/>
        <w:tabs>
          <w:tab w:val="clear" w:pos="8302"/>
          <w:tab w:val="right" w:leader="dot" w:pos="8312"/>
        </w:tabs>
      </w:pPr>
      <w:hyperlink w:anchor="_Toc25752" w:history="1">
        <w:r>
          <w:rPr>
            <w:rFonts w:ascii="Times New Roman" w:eastAsia="宋体" w:hAnsi="Times New Roman" w:hint="eastAsia"/>
            <w:szCs w:val="28"/>
          </w:rPr>
          <w:t>10.1 编制依据</w:t>
        </w:r>
        <w:r>
          <w:tab/>
        </w:r>
        <w:r>
          <w:fldChar w:fldCharType="begin"/>
        </w:r>
        <w:r>
          <w:instrText xml:space="preserve"> PAGEREF _Toc25752 \h </w:instrText>
        </w:r>
        <w:r>
          <w:fldChar w:fldCharType="separate"/>
        </w:r>
        <w:r>
          <w:t>46</w:t>
        </w:r>
        <w:r>
          <w:fldChar w:fldCharType="end"/>
        </w:r>
      </w:hyperlink>
    </w:p>
    <w:p>
      <w:pPr>
        <w:pStyle w:val="TOC2"/>
        <w:tabs>
          <w:tab w:val="clear" w:pos="8302"/>
          <w:tab w:val="right" w:leader="dot" w:pos="8312"/>
        </w:tabs>
      </w:pPr>
      <w:hyperlink w:anchor="_Toc12337" w:history="1">
        <w:r>
          <w:rPr>
            <w:rFonts w:ascii="Times New Roman" w:eastAsia="宋体" w:hAnsi="Times New Roman" w:hint="eastAsia"/>
            <w:szCs w:val="28"/>
          </w:rPr>
          <w:t>10.2概况</w:t>
        </w:r>
        <w:r>
          <w:tab/>
        </w:r>
        <w:r>
          <w:fldChar w:fldCharType="begin"/>
        </w:r>
        <w:r>
          <w:instrText xml:space="preserve"> PAGEREF _Toc12337 \h </w:instrText>
        </w:r>
        <w:r>
          <w:fldChar w:fldCharType="separate"/>
        </w:r>
        <w:r>
          <w:t>46</w:t>
        </w:r>
        <w:r>
          <w:fldChar w:fldCharType="end"/>
        </w:r>
      </w:hyperlink>
    </w:p>
    <w:p>
      <w:pPr>
        <w:pStyle w:val="TOC2"/>
        <w:tabs>
          <w:tab w:val="clear" w:pos="8302"/>
          <w:tab w:val="right" w:leader="dot" w:pos="8312"/>
        </w:tabs>
      </w:pPr>
      <w:hyperlink w:anchor="_Toc21549" w:history="1">
        <w:r>
          <w:rPr>
            <w:rFonts w:ascii="Times New Roman" w:eastAsia="宋体" w:hAnsi="Times New Roman" w:hint="eastAsia"/>
            <w:szCs w:val="28"/>
          </w:rPr>
          <w:t>10.3 劳动安全</w:t>
        </w:r>
        <w:r>
          <w:tab/>
        </w:r>
        <w:r>
          <w:fldChar w:fldCharType="begin"/>
        </w:r>
        <w:r>
          <w:instrText xml:space="preserve"> PAGEREF _Toc21549 \h </w:instrText>
        </w:r>
        <w:r>
          <w:fldChar w:fldCharType="separate"/>
        </w:r>
        <w:r>
          <w:t>46</w:t>
        </w:r>
        <w:r>
          <w:fldChar w:fldCharType="end"/>
        </w:r>
      </w:hyperlink>
    </w:p>
    <w:p>
      <w:pPr>
        <w:pStyle w:val="TOC3"/>
        <w:tabs>
          <w:tab w:val="right" w:leader="dot" w:pos="8312"/>
        </w:tabs>
      </w:pPr>
      <w:hyperlink w:anchor="_Toc16274" w:history="1">
        <w:r>
          <w:rPr>
            <w:rFonts w:hint="eastAsia"/>
            <w:szCs w:val="28"/>
          </w:rPr>
          <w:t>10</w:t>
        </w:r>
        <w:r>
          <w:rPr>
            <w:rFonts w:hint="eastAsia"/>
            <w:szCs w:val="24"/>
          </w:rPr>
          <w:t>.3.1工程消防</w:t>
        </w:r>
        <w:r>
          <w:tab/>
        </w:r>
        <w:r>
          <w:fldChar w:fldCharType="begin"/>
        </w:r>
        <w:r>
          <w:instrText xml:space="preserve"> PAGEREF _Toc16274 \h </w:instrText>
        </w:r>
        <w:r>
          <w:fldChar w:fldCharType="separate"/>
        </w:r>
        <w:r>
          <w:t>46</w:t>
        </w:r>
        <w:r>
          <w:fldChar w:fldCharType="end"/>
        </w:r>
      </w:hyperlink>
    </w:p>
    <w:p>
      <w:pPr>
        <w:pStyle w:val="TOC3"/>
        <w:tabs>
          <w:tab w:val="right" w:leader="dot" w:pos="8312"/>
        </w:tabs>
      </w:pPr>
      <w:hyperlink w:anchor="_Toc2976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_Toc29765 \h </w:instrText>
        </w:r>
        <w:r>
          <w:fldChar w:fldCharType="separate"/>
        </w:r>
        <w:r>
          <w:t>47</w:t>
        </w:r>
        <w:r>
          <w:fldChar w:fldCharType="end"/>
        </w:r>
      </w:hyperlink>
    </w:p>
    <w:p>
      <w:pPr>
        <w:pStyle w:val="TOC3"/>
        <w:tabs>
          <w:tab w:val="right" w:leader="dot" w:pos="8312"/>
        </w:tabs>
      </w:pPr>
      <w:hyperlink w:anchor="_Toc1503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_Toc15033 \h </w:instrText>
        </w:r>
        <w:r>
          <w:fldChar w:fldCharType="separate"/>
        </w:r>
        <w:r>
          <w:t>47</w:t>
        </w:r>
        <w:r>
          <w:fldChar w:fldCharType="end"/>
        </w:r>
      </w:hyperlink>
    </w:p>
    <w:p>
      <w:pPr>
        <w:pStyle w:val="TOC3"/>
        <w:tabs>
          <w:tab w:val="right" w:leader="dot" w:pos="8312"/>
        </w:tabs>
      </w:pPr>
      <w:hyperlink w:anchor="_Toc771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_Toc7716 \h </w:instrText>
        </w:r>
        <w:r>
          <w:fldChar w:fldCharType="separate"/>
        </w:r>
        <w:r>
          <w:t>47</w:t>
        </w:r>
        <w:r>
          <w:fldChar w:fldCharType="end"/>
        </w:r>
      </w:hyperlink>
    </w:p>
    <w:p>
      <w:pPr>
        <w:pStyle w:val="TOC2"/>
        <w:tabs>
          <w:tab w:val="clear" w:pos="8302"/>
          <w:tab w:val="right" w:leader="dot" w:pos="8312"/>
        </w:tabs>
      </w:pPr>
      <w:hyperlink w:anchor="_Toc2515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_Toc25155 \h </w:instrText>
        </w:r>
        <w:r>
          <w:fldChar w:fldCharType="separate"/>
        </w:r>
        <w:r>
          <w:t>48</w:t>
        </w:r>
        <w:r>
          <w:fldChar w:fldCharType="end"/>
        </w:r>
      </w:hyperlink>
    </w:p>
    <w:p>
      <w:pPr>
        <w:pStyle w:val="TOC3"/>
        <w:tabs>
          <w:tab w:val="right" w:leader="dot" w:pos="8312"/>
        </w:tabs>
      </w:pPr>
      <w:hyperlink w:anchor="_Toc21170" w:history="1">
        <w:r>
          <w:rPr>
            <w:rFonts w:hint="eastAsia"/>
            <w:szCs w:val="28"/>
          </w:rPr>
          <w:t>10</w:t>
        </w:r>
        <w:r>
          <w:rPr>
            <w:szCs w:val="24"/>
          </w:rPr>
          <w:t>.4.1防暑降温</w:t>
        </w:r>
        <w:r>
          <w:tab/>
        </w:r>
        <w:r>
          <w:fldChar w:fldCharType="begin"/>
        </w:r>
        <w:r>
          <w:instrText xml:space="preserve"> PAGEREF _Toc21170 \h </w:instrText>
        </w:r>
        <w:r>
          <w:fldChar w:fldCharType="separate"/>
        </w:r>
        <w:r>
          <w:t>48</w:t>
        </w:r>
        <w:r>
          <w:fldChar w:fldCharType="end"/>
        </w:r>
      </w:hyperlink>
    </w:p>
    <w:p>
      <w:pPr>
        <w:pStyle w:val="TOC3"/>
        <w:tabs>
          <w:tab w:val="right" w:leader="dot" w:pos="8312"/>
        </w:tabs>
      </w:pPr>
      <w:hyperlink w:anchor="_Toc2949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_Toc29490 \h </w:instrText>
        </w:r>
        <w:r>
          <w:fldChar w:fldCharType="separate"/>
        </w:r>
        <w:r>
          <w:t>48</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96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_Toc960 \h </w:instrText>
        </w:r>
        <w:r>
          <w:fldChar w:fldCharType="separate"/>
        </w:r>
        <w:r>
          <w:t>48</w:t>
        </w:r>
        <w:r>
          <w:fldChar w:fldCharType="end"/>
        </w:r>
      </w:hyperlink>
    </w:p>
    <w:p>
      <w:pPr>
        <w:pStyle w:val="TOC3"/>
        <w:tabs>
          <w:tab w:val="right" w:leader="dot" w:pos="8312"/>
        </w:tabs>
      </w:pPr>
      <w:hyperlink w:anchor="_Toc26008" w:history="1">
        <w:r>
          <w:rPr>
            <w:rFonts w:hint="eastAsia"/>
            <w:szCs w:val="28"/>
          </w:rPr>
          <w:t>10</w:t>
        </w:r>
        <w:r>
          <w:rPr>
            <w:szCs w:val="24"/>
          </w:rPr>
          <w:t>.4.</w:t>
        </w:r>
        <w:r>
          <w:rPr>
            <w:rFonts w:hint="eastAsia"/>
            <w:szCs w:val="24"/>
          </w:rPr>
          <w:t>4照明</w:t>
        </w:r>
        <w:r>
          <w:tab/>
        </w:r>
        <w:r>
          <w:fldChar w:fldCharType="begin"/>
        </w:r>
        <w:r>
          <w:instrText xml:space="preserve"> PAGEREF _Toc26008 \h </w:instrText>
        </w:r>
        <w:r>
          <w:fldChar w:fldCharType="separate"/>
        </w:r>
        <w:r>
          <w:t>48</w:t>
        </w:r>
        <w:r>
          <w:fldChar w:fldCharType="end"/>
        </w:r>
      </w:hyperlink>
    </w:p>
    <w:p>
      <w:pPr>
        <w:pStyle w:val="TOC3"/>
        <w:tabs>
          <w:tab w:val="right" w:leader="dot" w:pos="8312"/>
        </w:tabs>
      </w:pPr>
      <w:hyperlink w:anchor="_Toc2165" w:history="1">
        <w:r>
          <w:rPr>
            <w:rFonts w:hint="eastAsia"/>
            <w:szCs w:val="28"/>
          </w:rPr>
          <w:t>10</w:t>
        </w:r>
        <w:r>
          <w:rPr>
            <w:szCs w:val="28"/>
          </w:rPr>
          <w:t>.4.</w:t>
        </w:r>
        <w:r>
          <w:rPr>
            <w:rFonts w:hint="eastAsia"/>
            <w:szCs w:val="28"/>
          </w:rPr>
          <w:t>5个人防护</w:t>
        </w:r>
        <w:r>
          <w:tab/>
        </w:r>
        <w:r>
          <w:fldChar w:fldCharType="begin"/>
        </w:r>
        <w:r>
          <w:instrText xml:space="preserve"> PAGEREF _Toc2165 \h </w:instrText>
        </w:r>
        <w:r>
          <w:fldChar w:fldCharType="separate"/>
        </w:r>
        <w:r>
          <w:t>48</w:t>
        </w:r>
        <w:r>
          <w:fldChar w:fldCharType="end"/>
        </w:r>
      </w:hyperlink>
    </w:p>
    <w:p>
      <w:pPr>
        <w:pStyle w:val="TOC3"/>
        <w:tabs>
          <w:tab w:val="right" w:leader="dot" w:pos="8312"/>
        </w:tabs>
      </w:pPr>
      <w:hyperlink w:anchor="_Toc32227" w:history="1">
        <w:r>
          <w:rPr>
            <w:rFonts w:hint="eastAsia"/>
            <w:szCs w:val="28"/>
          </w:rPr>
          <w:t>10</w:t>
        </w:r>
        <w:r>
          <w:rPr>
            <w:szCs w:val="28"/>
          </w:rPr>
          <w:t>.4.</w:t>
        </w:r>
        <w:r>
          <w:rPr>
            <w:rFonts w:hint="eastAsia"/>
            <w:szCs w:val="28"/>
          </w:rPr>
          <w:t>6安全教育及防护</w:t>
        </w:r>
        <w:r>
          <w:tab/>
        </w:r>
        <w:r>
          <w:fldChar w:fldCharType="begin"/>
        </w:r>
        <w:r>
          <w:instrText xml:space="preserve"> PAGEREF _Toc32227 \h </w:instrText>
        </w:r>
        <w:r>
          <w:fldChar w:fldCharType="separate"/>
        </w:r>
        <w:r>
          <w:t>48</w:t>
        </w:r>
        <w:r>
          <w:fldChar w:fldCharType="end"/>
        </w:r>
      </w:hyperlink>
    </w:p>
    <w:p>
      <w:pPr>
        <w:pStyle w:val="TOC1"/>
        <w:tabs>
          <w:tab w:val="clear" w:pos="8296"/>
          <w:tab w:val="right" w:leader="dot" w:pos="8312"/>
        </w:tabs>
      </w:pPr>
      <w:hyperlink w:anchor="_Toc767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_Toc7677 \h </w:instrText>
        </w:r>
        <w:r>
          <w:fldChar w:fldCharType="separate"/>
        </w:r>
        <w:r>
          <w:t>50</w:t>
        </w:r>
        <w:r>
          <w:fldChar w:fldCharType="end"/>
        </w:r>
      </w:hyperlink>
    </w:p>
    <w:p>
      <w:pPr>
        <w:pStyle w:val="TOC2"/>
        <w:tabs>
          <w:tab w:val="clear" w:pos="8302"/>
          <w:tab w:val="right" w:leader="dot" w:pos="8312"/>
        </w:tabs>
      </w:pPr>
      <w:hyperlink w:anchor="_Toc1156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_Toc11569 \h </w:instrText>
        </w:r>
        <w:r>
          <w:fldChar w:fldCharType="separate"/>
        </w:r>
        <w:r>
          <w:t>50</w:t>
        </w:r>
        <w:r>
          <w:fldChar w:fldCharType="end"/>
        </w:r>
      </w:hyperlink>
    </w:p>
    <w:p>
      <w:pPr>
        <w:pStyle w:val="TOC2"/>
        <w:tabs>
          <w:tab w:val="clear" w:pos="8302"/>
          <w:tab w:val="right" w:leader="dot" w:pos="8312"/>
        </w:tabs>
      </w:pPr>
      <w:hyperlink w:anchor="_Toc793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_Toc7932 \h </w:instrText>
        </w:r>
        <w:r>
          <w:fldChar w:fldCharType="separate"/>
        </w:r>
        <w:r>
          <w:t>50</w:t>
        </w:r>
        <w:r>
          <w:fldChar w:fldCharType="end"/>
        </w:r>
      </w:hyperlink>
    </w:p>
    <w:p>
      <w:pPr>
        <w:pStyle w:val="TOC2"/>
        <w:tabs>
          <w:tab w:val="clear" w:pos="8302"/>
          <w:tab w:val="right" w:leader="dot" w:pos="8312"/>
        </w:tabs>
      </w:pPr>
      <w:hyperlink w:anchor="_Toc24980" w:history="1">
        <w:r>
          <w:rPr>
            <w:rFonts w:ascii="Times New Roman" w:eastAsia="宋体" w:hAnsi="Times New Roman" w:hint="eastAsia"/>
            <w:szCs w:val="28"/>
          </w:rPr>
          <w:t>11.3人力资源管理</w:t>
        </w:r>
        <w:r>
          <w:tab/>
        </w:r>
        <w:r>
          <w:fldChar w:fldCharType="begin"/>
        </w:r>
        <w:r>
          <w:instrText xml:space="preserve"> PAGEREF _Toc24980 \h </w:instrText>
        </w:r>
        <w:r>
          <w:fldChar w:fldCharType="separate"/>
        </w:r>
        <w:r>
          <w:t>50</w:t>
        </w:r>
        <w:r>
          <w:fldChar w:fldCharType="end"/>
        </w:r>
      </w:hyperlink>
    </w:p>
    <w:p>
      <w:pPr>
        <w:pStyle w:val="TOC2"/>
        <w:tabs>
          <w:tab w:val="clear" w:pos="8302"/>
          <w:tab w:val="right" w:leader="dot" w:pos="8312"/>
        </w:tabs>
      </w:pPr>
      <w:hyperlink w:anchor="_Toc12115" w:history="1">
        <w:r>
          <w:rPr>
            <w:rFonts w:ascii="Times New Roman" w:eastAsia="宋体" w:hAnsi="Times New Roman" w:hint="eastAsia"/>
            <w:szCs w:val="28"/>
          </w:rPr>
          <w:t>11.4福利待遇</w:t>
        </w:r>
        <w:r>
          <w:tab/>
        </w:r>
        <w:r>
          <w:fldChar w:fldCharType="begin"/>
        </w:r>
        <w:r>
          <w:instrText xml:space="preserve"> PAGEREF _Toc12115 \h </w:instrText>
        </w:r>
        <w:r>
          <w:fldChar w:fldCharType="separate"/>
        </w:r>
        <w:r>
          <w:t>51</w:t>
        </w:r>
        <w:r>
          <w:fldChar w:fldCharType="end"/>
        </w:r>
      </w:hyperlink>
    </w:p>
    <w:p>
      <w:pPr>
        <w:pStyle w:val="TOC1"/>
        <w:tabs>
          <w:tab w:val="clear" w:pos="8296"/>
          <w:tab w:val="right" w:leader="dot" w:pos="8312"/>
        </w:tabs>
      </w:pPr>
      <w:hyperlink w:anchor="_Toc11570" w:history="1">
        <w:r>
          <w:rPr>
            <w:rFonts w:ascii="Times New Roman" w:hAnsi="宋体" w:hint="eastAsia"/>
          </w:rPr>
          <w:t>第十二章 项目实施规划</w:t>
        </w:r>
        <w:r>
          <w:tab/>
        </w:r>
        <w:r>
          <w:fldChar w:fldCharType="begin"/>
        </w:r>
        <w:r>
          <w:instrText xml:space="preserve"> PAGEREF _Toc11570 \h </w:instrText>
        </w:r>
        <w:r>
          <w:fldChar w:fldCharType="separate"/>
        </w:r>
        <w:r>
          <w:t>52</w:t>
        </w:r>
        <w:r>
          <w:fldChar w:fldCharType="end"/>
        </w:r>
      </w:hyperlink>
    </w:p>
    <w:p>
      <w:pPr>
        <w:pStyle w:val="TOC2"/>
        <w:tabs>
          <w:tab w:val="clear" w:pos="8302"/>
          <w:tab w:val="right" w:leader="dot" w:pos="8312"/>
        </w:tabs>
      </w:pPr>
      <w:hyperlink w:anchor="_Toc1822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_Toc18223 \h </w:instrText>
        </w:r>
        <w:r>
          <w:fldChar w:fldCharType="separate"/>
        </w:r>
        <w:r>
          <w:t>52</w:t>
        </w:r>
        <w:r>
          <w:fldChar w:fldCharType="end"/>
        </w:r>
      </w:hyperlink>
    </w:p>
    <w:p>
      <w:pPr>
        <w:pStyle w:val="TOC2"/>
        <w:tabs>
          <w:tab w:val="clear" w:pos="8302"/>
          <w:tab w:val="right" w:leader="dot" w:pos="8312"/>
        </w:tabs>
      </w:pPr>
      <w:hyperlink w:anchor="_Toc8065" w:history="1">
        <w:r>
          <w:rPr>
            <w:rFonts w:ascii="Times New Roman" w:eastAsia="宋体" w:hAnsi="Times New Roman" w:cs="Times New Roman"/>
            <w:szCs w:val="28"/>
          </w:rPr>
          <w:t>1</w:t>
        </w:r>
        <w:r>
          <w:rPr>
            <w:rFonts w:ascii="Times New Roman" w:eastAsia="宋体" w:hAnsi="Times New Roman" w:cs="Times New Roman" w:hint="eastAsia"/>
            <w:szCs w:val="28"/>
            <w:lang w:val="en-US" w:eastAsia="zh-CN"/>
          </w:rPr>
          <w:t>2</w:t>
        </w:r>
        <w:r>
          <w:rPr>
            <w:rFonts w:ascii="Times New Roman" w:eastAsia="宋体" w:hAnsi="Times New Roman" w:cs="Times New Roman"/>
            <w:szCs w:val="28"/>
          </w:rPr>
          <w:t>.2建设工期</w:t>
        </w:r>
        <w:r>
          <w:tab/>
        </w:r>
        <w:r>
          <w:fldChar w:fldCharType="begin"/>
        </w:r>
        <w:r>
          <w:instrText xml:space="preserve"> PAGEREF _Toc8065 \h </w:instrText>
        </w:r>
        <w:r>
          <w:fldChar w:fldCharType="separate"/>
        </w:r>
        <w:r>
          <w:t>52</w:t>
        </w:r>
        <w:r>
          <w:fldChar w:fldCharType="end"/>
        </w:r>
      </w:hyperlink>
    </w:p>
    <w:p>
      <w:pPr>
        <w:pStyle w:val="TOC2"/>
        <w:tabs>
          <w:tab w:val="clear" w:pos="8302"/>
          <w:tab w:val="right" w:leader="dot" w:pos="8312"/>
        </w:tabs>
      </w:pPr>
      <w:hyperlink w:anchor="_Toc1778" w:history="1">
        <w:r>
          <w:rPr>
            <w:rFonts w:ascii="Times New Roman" w:eastAsia="宋体" w:hAnsi="Times New Roman" w:cs="Times New Roman"/>
            <w:szCs w:val="28"/>
          </w:rPr>
          <w:t>1</w:t>
        </w:r>
        <w:r>
          <w:rPr>
            <w:rFonts w:ascii="Times New Roman" w:eastAsia="宋体" w:hAnsi="Times New Roman" w:cs="Times New Roman" w:hint="eastAsia"/>
            <w:szCs w:val="28"/>
            <w:lang w:val="en-US" w:eastAsia="zh-CN"/>
          </w:rPr>
          <w:t>2</w:t>
        </w:r>
        <w:r>
          <w:rPr>
            <w:rFonts w:ascii="Times New Roman" w:eastAsia="宋体" w:hAnsi="Times New Roman" w:cs="Times New Roman"/>
            <w:szCs w:val="28"/>
          </w:rPr>
          <w:t>.3实施进度安排</w:t>
        </w:r>
        <w:r>
          <w:tab/>
        </w:r>
        <w:r>
          <w:fldChar w:fldCharType="begin"/>
        </w:r>
        <w:r>
          <w:instrText xml:space="preserve"> PAGEREF _Toc1778 \h </w:instrText>
        </w:r>
        <w:r>
          <w:fldChar w:fldCharType="separate"/>
        </w:r>
        <w:r>
          <w:t>52</w:t>
        </w:r>
        <w:r>
          <w:fldChar w:fldCharType="end"/>
        </w:r>
      </w:hyperlink>
    </w:p>
    <w:p>
      <w:pPr>
        <w:pStyle w:val="TOC1"/>
        <w:tabs>
          <w:tab w:val="clear" w:pos="8296"/>
          <w:tab w:val="right" w:leader="dot" w:pos="8312"/>
        </w:tabs>
      </w:pPr>
      <w:hyperlink w:anchor="_Toc2132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_Toc21329 \h </w:instrText>
        </w:r>
        <w:r>
          <w:fldChar w:fldCharType="separate"/>
        </w:r>
        <w:r>
          <w:t>53</w:t>
        </w:r>
        <w:r>
          <w:fldChar w:fldCharType="end"/>
        </w:r>
      </w:hyperlink>
    </w:p>
    <w:p>
      <w:pPr>
        <w:pStyle w:val="TOC2"/>
        <w:tabs>
          <w:tab w:val="clear" w:pos="8302"/>
          <w:tab w:val="right" w:leader="dot" w:pos="8312"/>
        </w:tabs>
      </w:pPr>
      <w:hyperlink w:anchor="_Toc272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_Toc27212 \h </w:instrText>
        </w:r>
        <w:r>
          <w:fldChar w:fldCharType="separate"/>
        </w:r>
        <w:r>
          <w:t>53</w:t>
        </w:r>
        <w:r>
          <w:fldChar w:fldCharType="end"/>
        </w:r>
      </w:hyperlink>
    </w:p>
    <w:p>
      <w:pPr>
        <w:pStyle w:val="TOC2"/>
        <w:tabs>
          <w:tab w:val="clear" w:pos="8302"/>
          <w:tab w:val="right" w:leader="dot" w:pos="8312"/>
        </w:tabs>
      </w:pPr>
      <w:hyperlink w:anchor="_Toc257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cs="Times New Roman"/>
            <w:szCs w:val="28"/>
          </w:rPr>
          <w:t>.2项目建设投资估算</w:t>
        </w:r>
        <w:r>
          <w:tab/>
        </w:r>
        <w:r>
          <w:fldChar w:fldCharType="begin"/>
        </w:r>
        <w:r>
          <w:instrText xml:space="preserve"> PAGEREF _Toc25737 \h </w:instrText>
        </w:r>
        <w:r>
          <w:fldChar w:fldCharType="separate"/>
        </w:r>
        <w:r>
          <w:t>53</w:t>
        </w:r>
        <w:r>
          <w:fldChar w:fldCharType="end"/>
        </w:r>
      </w:hyperlink>
    </w:p>
    <w:p>
      <w:pPr>
        <w:pStyle w:val="TOC2"/>
        <w:tabs>
          <w:tab w:val="clear" w:pos="8302"/>
          <w:tab w:val="right" w:leader="dot" w:pos="8312"/>
        </w:tabs>
      </w:pPr>
      <w:hyperlink w:anchor="_Toc240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cs="Times New Roman"/>
            <w:szCs w:val="28"/>
          </w:rPr>
          <w:t>.3流动资金估算</w:t>
        </w:r>
        <w:r>
          <w:tab/>
        </w:r>
        <w:r>
          <w:fldChar w:fldCharType="begin"/>
        </w:r>
        <w:r>
          <w:instrText xml:space="preserve"> PAGEREF _Toc24056 \h </w:instrText>
        </w:r>
        <w:r>
          <w:fldChar w:fldCharType="separate"/>
        </w:r>
        <w:r>
          <w:t>54</w:t>
        </w:r>
        <w:r>
          <w:fldChar w:fldCharType="end"/>
        </w:r>
      </w:hyperlink>
    </w:p>
    <w:p>
      <w:pPr>
        <w:pStyle w:val="TOC2"/>
        <w:tabs>
          <w:tab w:val="clear" w:pos="8302"/>
          <w:tab w:val="right" w:leader="dot" w:pos="8312"/>
        </w:tabs>
      </w:pPr>
      <w:hyperlink w:anchor="_Toc20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cs="Times New Roman"/>
            <w:szCs w:val="28"/>
          </w:rPr>
          <w:t>.4资金筹措</w:t>
        </w:r>
        <w:r>
          <w:tab/>
        </w:r>
        <w:r>
          <w:fldChar w:fldCharType="begin"/>
        </w:r>
        <w:r>
          <w:instrText xml:space="preserve"> PAGEREF _Toc2087 \h </w:instrText>
        </w:r>
        <w:r>
          <w:fldChar w:fldCharType="separate"/>
        </w:r>
        <w:r>
          <w:t>54</w:t>
        </w:r>
        <w:r>
          <w:fldChar w:fldCharType="end"/>
        </w:r>
      </w:hyperlink>
    </w:p>
    <w:p>
      <w:pPr>
        <w:pStyle w:val="TOC2"/>
        <w:tabs>
          <w:tab w:val="clear" w:pos="8302"/>
          <w:tab w:val="right" w:leader="dot" w:pos="8312"/>
        </w:tabs>
      </w:pPr>
      <w:hyperlink w:anchor="_Toc64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cs="Times New Roman"/>
            <w:szCs w:val="28"/>
          </w:rPr>
          <w:t>.5项目投资总额</w:t>
        </w:r>
        <w:r>
          <w:tab/>
        </w:r>
        <w:r>
          <w:fldChar w:fldCharType="begin"/>
        </w:r>
        <w:r>
          <w:instrText xml:space="preserve"> PAGEREF _Toc6487 \h </w:instrText>
        </w:r>
        <w:r>
          <w:fldChar w:fldCharType="separate"/>
        </w:r>
        <w:r>
          <w:t>54</w:t>
        </w:r>
        <w:r>
          <w:fldChar w:fldCharType="end"/>
        </w:r>
      </w:hyperlink>
    </w:p>
    <w:p>
      <w:pPr>
        <w:pStyle w:val="TOC2"/>
        <w:tabs>
          <w:tab w:val="clear" w:pos="8302"/>
          <w:tab w:val="right" w:leader="dot" w:pos="8312"/>
        </w:tabs>
      </w:pPr>
      <w:hyperlink w:anchor="_Toc319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_Toc31996 \h </w:instrText>
        </w:r>
        <w:r>
          <w:fldChar w:fldCharType="separate"/>
        </w:r>
        <w:r>
          <w:t>57</w:t>
        </w:r>
        <w:r>
          <w:fldChar w:fldCharType="end"/>
        </w:r>
      </w:hyperlink>
    </w:p>
    <w:p>
      <w:pPr>
        <w:pStyle w:val="TOC1"/>
        <w:tabs>
          <w:tab w:val="clear" w:pos="8296"/>
          <w:tab w:val="right" w:leader="dot" w:pos="8312"/>
        </w:tabs>
      </w:pPr>
      <w:hyperlink w:anchor="_Toc3101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_Toc31011 \h </w:instrText>
        </w:r>
        <w:r>
          <w:fldChar w:fldCharType="separate"/>
        </w:r>
        <w:r>
          <w:t>58</w:t>
        </w:r>
        <w:r>
          <w:fldChar w:fldCharType="end"/>
        </w:r>
      </w:hyperlink>
    </w:p>
    <w:p>
      <w:pPr>
        <w:pStyle w:val="TOC2"/>
        <w:tabs>
          <w:tab w:val="clear" w:pos="8302"/>
          <w:tab w:val="right" w:leader="dot" w:pos="8312"/>
        </w:tabs>
      </w:pPr>
      <w:hyperlink w:anchor="_Toc239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_Toc2397 \h </w:instrText>
        </w:r>
        <w:r>
          <w:fldChar w:fldCharType="separate"/>
        </w:r>
        <w:r>
          <w:t>58</w:t>
        </w:r>
        <w:r>
          <w:fldChar w:fldCharType="end"/>
        </w:r>
      </w:hyperlink>
    </w:p>
    <w:p>
      <w:pPr>
        <w:pStyle w:val="TOC3"/>
        <w:tabs>
          <w:tab w:val="right" w:leader="dot" w:pos="8312"/>
        </w:tabs>
      </w:pPr>
      <w:hyperlink w:anchor="_Toc7378" w:history="1">
        <w:r>
          <w:rPr>
            <w:szCs w:val="24"/>
          </w:rPr>
          <w:t>1</w:t>
        </w:r>
        <w:r>
          <w:rPr>
            <w:rFonts w:hint="eastAsia"/>
            <w:szCs w:val="24"/>
          </w:rPr>
          <w:t>4</w:t>
        </w:r>
        <w:r>
          <w:rPr>
            <w:szCs w:val="24"/>
          </w:rPr>
          <w:t>.1.1基本数据的确立</w:t>
        </w:r>
        <w:r>
          <w:tab/>
        </w:r>
        <w:r>
          <w:fldChar w:fldCharType="begin"/>
        </w:r>
        <w:r>
          <w:instrText xml:space="preserve"> PAGEREF _Toc7378 \h </w:instrText>
        </w:r>
        <w:r>
          <w:fldChar w:fldCharType="separate"/>
        </w:r>
        <w:r>
          <w:t>58</w:t>
        </w:r>
        <w:r>
          <w:fldChar w:fldCharType="end"/>
        </w:r>
      </w:hyperlink>
    </w:p>
    <w:p>
      <w:pPr>
        <w:pStyle w:val="TOC3"/>
        <w:tabs>
          <w:tab w:val="right" w:leader="dot" w:pos="8312"/>
        </w:tabs>
      </w:pPr>
      <w:hyperlink w:anchor="_Toc24439" w:history="1">
        <w:r>
          <w:rPr>
            <w:rFonts w:ascii="Times New Roman" w:hAnsi="Times New Roman" w:cs="Times New Roman"/>
            <w:szCs w:val="24"/>
          </w:rPr>
          <w:t>15.1.2产品成本</w:t>
        </w:r>
        <w:r>
          <w:tab/>
        </w:r>
        <w:r>
          <w:fldChar w:fldCharType="begin"/>
        </w:r>
        <w:r>
          <w:instrText xml:space="preserve"> PAGEREF _Toc24439 \h </w:instrText>
        </w:r>
        <w:r>
          <w:fldChar w:fldCharType="separate"/>
        </w:r>
        <w:r>
          <w:t>59</w:t>
        </w:r>
        <w:r>
          <w:fldChar w:fldCharType="end"/>
        </w:r>
      </w:hyperlink>
    </w:p>
    <w:p>
      <w:pPr>
        <w:pStyle w:val="TOC3"/>
        <w:tabs>
          <w:tab w:val="right" w:leader="dot" w:pos="8312"/>
        </w:tabs>
      </w:pPr>
      <w:hyperlink w:anchor="_Toc1064" w:history="1">
        <w:r>
          <w:rPr>
            <w:rFonts w:ascii="Times New Roman" w:hAnsi="Times New Roman" w:cs="Times New Roman"/>
            <w:szCs w:val="24"/>
          </w:rPr>
          <w:t>15.1.3平均产品利润</w:t>
        </w:r>
        <w:r>
          <w:tab/>
        </w:r>
        <w:r>
          <w:fldChar w:fldCharType="begin"/>
        </w:r>
        <w:r>
          <w:instrText xml:space="preserve"> PAGEREF _Toc1064 \h </w:instrText>
        </w:r>
        <w:r>
          <w:fldChar w:fldCharType="separate"/>
        </w:r>
        <w:r>
          <w:t>60</w:t>
        </w:r>
        <w:r>
          <w:fldChar w:fldCharType="end"/>
        </w:r>
      </w:hyperlink>
    </w:p>
    <w:p>
      <w:pPr>
        <w:pStyle w:val="TOC2"/>
        <w:tabs>
          <w:tab w:val="clear" w:pos="8302"/>
          <w:tab w:val="right" w:leader="dot" w:pos="8312"/>
        </w:tabs>
      </w:pPr>
      <w:hyperlink w:anchor="_Toc25893" w:history="1">
        <w:r>
          <w:rPr>
            <w:rFonts w:ascii="Times New Roman" w:eastAsia="宋体" w:hAnsi="Times New Roman" w:cs="Times New Roman"/>
            <w:szCs w:val="28"/>
          </w:rPr>
          <w:t>15.2财务评价</w:t>
        </w:r>
        <w:r>
          <w:tab/>
        </w:r>
        <w:r>
          <w:fldChar w:fldCharType="begin"/>
        </w:r>
        <w:r>
          <w:instrText xml:space="preserve"> PAGEREF _Toc25893 \h </w:instrText>
        </w:r>
        <w:r>
          <w:fldChar w:fldCharType="separate"/>
        </w:r>
        <w:r>
          <w:t>60</w:t>
        </w:r>
        <w:r>
          <w:fldChar w:fldCharType="end"/>
        </w:r>
      </w:hyperlink>
    </w:p>
    <w:p>
      <w:pPr>
        <w:pStyle w:val="TOC3"/>
        <w:tabs>
          <w:tab w:val="right" w:leader="dot" w:pos="8312"/>
        </w:tabs>
      </w:pPr>
      <w:hyperlink w:anchor="_Toc22066" w:history="1">
        <w:r>
          <w:rPr>
            <w:rFonts w:ascii="Times New Roman" w:hAnsi="Times New Roman" w:cs="Times New Roman"/>
            <w:szCs w:val="24"/>
          </w:rPr>
          <w:t>15.2.1项目投资回收期</w:t>
        </w:r>
        <w:r>
          <w:tab/>
        </w:r>
        <w:r>
          <w:fldChar w:fldCharType="begin"/>
        </w:r>
        <w:r>
          <w:instrText xml:space="preserve"> PAGEREF _Toc22066 \h </w:instrText>
        </w:r>
        <w:r>
          <w:fldChar w:fldCharType="separate"/>
        </w:r>
        <w:r>
          <w:t>60</w:t>
        </w:r>
        <w:r>
          <w:fldChar w:fldCharType="end"/>
        </w:r>
      </w:hyperlink>
    </w:p>
    <w:p>
      <w:pPr>
        <w:pStyle w:val="TOC3"/>
        <w:tabs>
          <w:tab w:val="right" w:leader="dot" w:pos="8312"/>
        </w:tabs>
      </w:pPr>
      <w:hyperlink w:anchor="_Toc878" w:history="1">
        <w:r>
          <w:rPr>
            <w:rFonts w:ascii="Times New Roman" w:hAnsi="Times New Roman" w:cs="Times New Roman"/>
            <w:szCs w:val="24"/>
          </w:rPr>
          <w:t>15.2.2项目投资利润率</w:t>
        </w:r>
        <w:r>
          <w:tab/>
        </w:r>
        <w:r>
          <w:fldChar w:fldCharType="begin"/>
        </w:r>
        <w:r>
          <w:instrText xml:space="preserve"> PAGEREF _Toc878 \h </w:instrText>
        </w:r>
        <w:r>
          <w:fldChar w:fldCharType="separate"/>
        </w:r>
        <w:r>
          <w:t>60</w:t>
        </w:r>
        <w:r>
          <w:fldChar w:fldCharType="end"/>
        </w:r>
      </w:hyperlink>
    </w:p>
    <w:p>
      <w:pPr>
        <w:pStyle w:val="TOC3"/>
        <w:tabs>
          <w:tab w:val="right" w:leader="dot" w:pos="8312"/>
        </w:tabs>
      </w:pPr>
      <w:hyperlink w:anchor="_Toc1346" w:history="1">
        <w:r>
          <w:rPr>
            <w:rFonts w:ascii="Times New Roman" w:hAnsi="Times New Roman" w:cs="Times New Roman"/>
            <w:szCs w:val="24"/>
          </w:rPr>
          <w:t>15.2.3不确定性分析</w:t>
        </w:r>
        <w:r>
          <w:tab/>
        </w:r>
        <w:r>
          <w:fldChar w:fldCharType="begin"/>
        </w:r>
        <w:r>
          <w:instrText xml:space="preserve"> PAGEREF _Toc1346 \h </w:instrText>
        </w:r>
        <w:r>
          <w:fldChar w:fldCharType="separate"/>
        </w:r>
        <w:r>
          <w:t>60</w:t>
        </w:r>
        <w:r>
          <w:fldChar w:fldCharType="end"/>
        </w:r>
      </w:hyperlink>
    </w:p>
    <w:p>
      <w:pPr>
        <w:pStyle w:val="TOC1"/>
        <w:tabs>
          <w:tab w:val="clear" w:pos="8296"/>
          <w:tab w:val="right" w:leader="dot" w:pos="8312"/>
        </w:tabs>
      </w:pPr>
      <w:hyperlink w:anchor="_Toc80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_Toc801 \h </w:instrText>
        </w:r>
        <w:r>
          <w:fldChar w:fldCharType="separate"/>
        </w:r>
        <w:r>
          <w:t>62</w:t>
        </w:r>
        <w:r>
          <w:fldChar w:fldCharType="end"/>
        </w:r>
      </w:hyperlink>
    </w:p>
    <w:p>
      <w:pPr>
        <w:pStyle w:val="TOC2"/>
        <w:tabs>
          <w:tab w:val="clear" w:pos="8302"/>
          <w:tab w:val="right" w:leader="dot" w:pos="8312"/>
        </w:tabs>
      </w:pPr>
      <w:hyperlink w:anchor="_Toc2448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_Toc24484 \h </w:instrText>
        </w:r>
        <w:r>
          <w:fldChar w:fldCharType="separate"/>
        </w:r>
        <w:r>
          <w:t>62</w:t>
        </w:r>
        <w:r>
          <w:fldChar w:fldCharType="end"/>
        </w:r>
      </w:hyperlink>
    </w:p>
    <w:p>
      <w:pPr>
        <w:pStyle w:val="TOC3"/>
        <w:tabs>
          <w:tab w:val="right" w:leader="dot" w:pos="8312"/>
        </w:tabs>
      </w:pPr>
      <w:hyperlink w:anchor="_Toc2640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_Toc26408 \h </w:instrText>
        </w:r>
        <w:r>
          <w:fldChar w:fldCharType="separate"/>
        </w:r>
        <w:r>
          <w:t>62</w:t>
        </w:r>
        <w:r>
          <w:fldChar w:fldCharType="end"/>
        </w:r>
      </w:hyperlink>
    </w:p>
    <w:p>
      <w:pPr>
        <w:pStyle w:val="TOC3"/>
        <w:tabs>
          <w:tab w:val="right" w:leader="dot" w:pos="8312"/>
        </w:tabs>
      </w:pPr>
      <w:hyperlink w:anchor="_Toc2333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_Toc23332 \h </w:instrText>
        </w:r>
        <w:r>
          <w:fldChar w:fldCharType="separate"/>
        </w:r>
        <w:r>
          <w:t>62</w:t>
        </w:r>
        <w:r>
          <w:fldChar w:fldCharType="end"/>
        </w:r>
      </w:hyperlink>
    </w:p>
    <w:p>
      <w:pPr>
        <w:pStyle w:val="TOC3"/>
        <w:tabs>
          <w:tab w:val="right" w:leader="dot" w:pos="8312"/>
        </w:tabs>
      </w:pPr>
      <w:hyperlink w:anchor="_Toc3136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_Toc31363 \h </w:instrText>
        </w:r>
        <w:r>
          <w:fldChar w:fldCharType="separate"/>
        </w:r>
        <w:r>
          <w:t>62</w:t>
        </w:r>
        <w:r>
          <w:fldChar w:fldCharType="end"/>
        </w:r>
      </w:hyperlink>
    </w:p>
    <w:p>
      <w:pPr>
        <w:pStyle w:val="TOC2"/>
        <w:tabs>
          <w:tab w:val="clear" w:pos="8302"/>
          <w:tab w:val="right" w:leader="dot" w:pos="8312"/>
        </w:tabs>
      </w:pPr>
      <w:hyperlink w:anchor="_Toc656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_Toc6560 \h </w:instrText>
        </w:r>
        <w:r>
          <w:fldChar w:fldCharType="separate"/>
        </w:r>
        <w:r>
          <w:t>62</w:t>
        </w:r>
        <w:r>
          <w:fldChar w:fldCharType="end"/>
        </w:r>
      </w:hyperlink>
    </w:p>
    <w:p>
      <w:pPr>
        <w:pStyle w:val="TOC3"/>
        <w:tabs>
          <w:tab w:val="right" w:leader="dot" w:pos="8312"/>
        </w:tabs>
      </w:pPr>
      <w:hyperlink w:anchor="_Toc1409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_Toc14091 \h </w:instrText>
        </w:r>
        <w:r>
          <w:fldChar w:fldCharType="separate"/>
        </w:r>
        <w:r>
          <w:t>63</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32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_Toc22323 \h </w:instrText>
        </w:r>
        <w:r>
          <w:fldChar w:fldCharType="separate"/>
        </w:r>
        <w:r>
          <w:t>63</w:t>
        </w:r>
        <w:r>
          <w:fldChar w:fldCharType="end"/>
        </w:r>
      </w:hyperlink>
    </w:p>
    <w:p>
      <w:pPr>
        <w:pStyle w:val="TOC3"/>
        <w:tabs>
          <w:tab w:val="right" w:leader="dot" w:pos="8312"/>
        </w:tabs>
      </w:pPr>
      <w:hyperlink w:anchor="_Toc497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_Toc4979 \h </w:instrText>
        </w:r>
        <w:r>
          <w:fldChar w:fldCharType="separate"/>
        </w:r>
        <w:r>
          <w:t>63</w:t>
        </w:r>
        <w:r>
          <w:fldChar w:fldCharType="end"/>
        </w:r>
      </w:hyperlink>
    </w:p>
    <w:p>
      <w:pPr>
        <w:pStyle w:val="TOC1"/>
        <w:tabs>
          <w:tab w:val="clear" w:pos="8296"/>
          <w:tab w:val="right" w:leader="dot" w:pos="8312"/>
        </w:tabs>
      </w:pPr>
      <w:hyperlink w:anchor="_Toc1401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_Toc14017 \h </w:instrText>
        </w:r>
        <w:r>
          <w:fldChar w:fldCharType="separate"/>
        </w:r>
        <w:r>
          <w:t>64</w:t>
        </w:r>
        <w:r>
          <w:fldChar w:fldCharType="end"/>
        </w:r>
      </w:hyperlink>
    </w:p>
    <w:p>
      <w:pPr>
        <w:pStyle w:val="TOC2"/>
        <w:tabs>
          <w:tab w:val="clear" w:pos="8302"/>
          <w:tab w:val="right" w:leader="dot" w:pos="8312"/>
        </w:tabs>
      </w:pPr>
      <w:hyperlink w:anchor="_Toc3125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_Toc31258 \h </w:instrText>
        </w:r>
        <w:r>
          <w:fldChar w:fldCharType="separate"/>
        </w:r>
        <w:r>
          <w:t>64</w:t>
        </w:r>
        <w:r>
          <w:fldChar w:fldCharType="end"/>
        </w:r>
      </w:hyperlink>
    </w:p>
    <w:p>
      <w:pPr>
        <w:pStyle w:val="TOC2"/>
        <w:tabs>
          <w:tab w:val="clear" w:pos="8302"/>
          <w:tab w:val="right" w:leader="dot" w:pos="8312"/>
        </w:tabs>
      </w:pPr>
      <w:hyperlink w:anchor="_Toc1841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_Toc18418 \h </w:instrText>
        </w:r>
        <w:r>
          <w:fldChar w:fldCharType="separate"/>
        </w:r>
        <w:r>
          <w:t>64</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建筑垃圾回收处理、石料深加工项目可行性研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390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826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770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建筑垃圾回收处理、石料深加工</w:t>
      </w:r>
      <w:r>
        <w:rPr>
          <w:rFonts w:hint="eastAsia"/>
          <w:color w:val="000000"/>
          <w:kern w:val="0"/>
          <w:sz w:val="26"/>
          <w:szCs w:val="28"/>
        </w:rPr>
        <w:t>项目</w:t>
      </w:r>
    </w:p>
    <w:p>
      <w:pPr>
        <w:pStyle w:val="Heading3"/>
        <w:rPr>
          <w:rFonts w:hint="eastAsia"/>
          <w:color w:val="000000"/>
          <w:sz w:val="24"/>
          <w:szCs w:val="24"/>
        </w:rPr>
      </w:pPr>
      <w:bookmarkStart w:id="6" w:name="_Toc2301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132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24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东光县</w:t>
      </w:r>
    </w:p>
    <w:p>
      <w:pPr>
        <w:pStyle w:val="Heading3"/>
        <w:rPr>
          <w:rFonts w:hint="eastAsia"/>
          <w:color w:val="000000"/>
          <w:sz w:val="24"/>
          <w:szCs w:val="24"/>
        </w:rPr>
      </w:pPr>
      <w:bookmarkStart w:id="9" w:name="_Toc191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20" w:firstLineChars="200"/>
        <w:rPr>
          <w:rFonts w:hint="eastAsia"/>
          <w:color w:val="000000"/>
          <w:kern w:val="0"/>
          <w:sz w:val="26"/>
          <w:szCs w:val="28"/>
        </w:rPr>
      </w:pPr>
    </w:p>
    <w:p>
      <w:pPr>
        <w:pStyle w:val="Heading3"/>
        <w:rPr>
          <w:rFonts w:ascii="Times New Roman" w:hAnsi="Times New Roman" w:cs="Times New Roman"/>
          <w:color w:val="000000"/>
          <w:sz w:val="24"/>
          <w:szCs w:val="24"/>
        </w:rPr>
      </w:pPr>
      <w:bookmarkStart w:id="10" w:name="_Toc508889691"/>
      <w:bookmarkStart w:id="11" w:name="_Toc30662"/>
      <w:r>
        <w:rPr>
          <w:rFonts w:ascii="Times New Roman" w:hAnsi="Times New Roman" w:cs="Times New Roman"/>
          <w:color w:val="000000"/>
          <w:sz w:val="24"/>
          <w:szCs w:val="24"/>
        </w:rPr>
        <w:t>1.1.6项目投资规模</w:t>
      </w:r>
      <w:bookmarkEnd w:id="10"/>
      <w:bookmarkEnd w:id="11"/>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项目的总投资为15000.00万元，其中，建设投资为13000.00万元（土建工程为4771.00万元，设备及安装投资6966.00万元，土地费用759.60万元，其他费用为248.87万元，预备费254.53万元），铺底流动资金为2000.00万元。</w:t>
      </w:r>
    </w:p>
    <w:p>
      <w:pPr>
        <w:spacing w:after="156" w:afterLines="50" w:line="520" w:lineRule="exact"/>
        <w:ind w:firstLine="520" w:firstLineChars="200"/>
        <w:rPr>
          <w:rFonts w:ascii="Times New Roman" w:hAnsi="Times New Roman" w:cs="Times New Roman"/>
          <w:color w:val="00000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项目建成达产后，达产年可实现年产值30000.00万元，计算期内年均销售收入24818.18万元，年均利润总额3835.66万元，年均净利润2876.74万元，年上缴税金及附加为162.27万元，年可上缴增值税1622.65万元，投资利润率25.57%，投资利税率37.47%，税后投资回收期（含建设期）5.76年。</w:t>
      </w:r>
    </w:p>
    <w:p>
      <w:pPr>
        <w:pStyle w:val="Heading3"/>
        <w:rPr>
          <w:rFonts w:ascii="Times New Roman" w:hAnsi="Times New Roman" w:cs="Times New Roman"/>
          <w:color w:val="000000"/>
          <w:sz w:val="24"/>
          <w:szCs w:val="24"/>
        </w:rPr>
      </w:pPr>
      <w:bookmarkStart w:id="12" w:name="_Toc508889692"/>
      <w:bookmarkStart w:id="13" w:name="_Toc299461803"/>
      <w:bookmarkStart w:id="14" w:name="_Toc26467"/>
      <w:r>
        <w:rPr>
          <w:rFonts w:ascii="Times New Roman" w:hAnsi="Times New Roman" w:cs="Times New Roman"/>
          <w:color w:val="000000"/>
          <w:sz w:val="24"/>
          <w:szCs w:val="24"/>
        </w:rPr>
        <w:t>1.1.7项目建设规模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：建筑垃圾回收处理、石料深加工</w:t>
      </w:r>
      <w:r>
        <w:rPr>
          <w:rFonts w:hint="eastAsia"/>
          <w:color w:val="000000"/>
          <w:kern w:val="0"/>
          <w:sz w:val="26"/>
          <w:szCs w:val="28"/>
        </w:rPr>
        <w:t>。</w:t>
      </w:r>
    </w:p>
    <w:p>
      <w:pPr>
        <w:spacing w:before="312" w:beforeLines="100"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本项目总占地面积为63.30亩，总建设面积29560.00平方米，主要建设内容见下表：</w:t>
      </w:r>
    </w:p>
    <w:p>
      <w:pPr>
        <w:spacing w:after="156" w:afterLines="50" w:line="520" w:lineRule="exact"/>
        <w:ind w:firstLine="520" w:firstLineChars="200"/>
        <w:jc w:val="center"/>
        <w:rPr>
          <w:rFonts w:ascii="Times New Roman" w:hAnsi="Times New Roman" w:cs="Times New Roman"/>
          <w:b/>
          <w:color w:val="000000"/>
          <w:sz w:val="26"/>
          <w:szCs w:val="28"/>
        </w:rPr>
      </w:pPr>
      <w:r>
        <w:rPr>
          <w:rFonts w:ascii="Times New Roman" w:hAnsi="Times New Roman" w:cs="Times New Roman"/>
          <w:b/>
          <w:color w:val="00000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工程类别</w:t>
            </w:r>
          </w:p>
        </w:tc>
        <w:tc>
          <w:tcPr>
            <w:tcW w:w="2662"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工段名称</w:t>
            </w:r>
          </w:p>
        </w:tc>
        <w:tc>
          <w:tcPr>
            <w:tcW w:w="1347"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层数</w:t>
            </w:r>
          </w:p>
        </w:tc>
        <w:tc>
          <w:tcPr>
            <w:tcW w:w="1347"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占地面积（m</w:t>
            </w:r>
            <w:r>
              <w:rPr>
                <w:rFonts w:ascii="Times New Roman" w:hAnsi="Times New Roman" w:cs="Times New Roman"/>
                <w:b/>
                <w:bCs/>
                <w:color w:val="000000"/>
                <w:sz w:val="20"/>
                <w:szCs w:val="20"/>
                <w:vertAlign w:val="superscript"/>
              </w:rPr>
              <w:t>2</w:t>
            </w:r>
            <w:r>
              <w:rPr>
                <w:rFonts w:ascii="Times New Roman" w:hAnsi="Times New Roman" w:cs="Times New Roman"/>
                <w:b/>
                <w:bCs/>
                <w:color w:val="000000"/>
                <w:sz w:val="20"/>
                <w:szCs w:val="20"/>
              </w:rPr>
              <w:t>）</w:t>
            </w:r>
          </w:p>
        </w:tc>
        <w:tc>
          <w:tcPr>
            <w:tcW w:w="1146"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建筑面积（m</w:t>
            </w:r>
            <w:r>
              <w:rPr>
                <w:rFonts w:ascii="Times New Roman" w:hAnsi="Times New Roman" w:cs="Times New Roman"/>
                <w:b/>
                <w:bCs/>
                <w:color w:val="000000"/>
                <w:sz w:val="20"/>
                <w:szCs w:val="20"/>
                <w:vertAlign w:val="superscript"/>
              </w:rPr>
              <w:t>2</w:t>
            </w:r>
            <w:r>
              <w:rPr>
                <w:rFonts w:ascii="Times New Roman" w:hAnsi="Times New Roman" w:cs="Times New Roman"/>
                <w:b/>
                <w:bCs/>
                <w:color w:val="00000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1、主要生产仓储工程</w:t>
            </w: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标准化厂房</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15000.00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jc w:val="center"/>
              <w:rPr>
                <w:rFonts w:ascii="Times New Roman" w:hAnsi="Times New Roman" w:cs="Times New Roman"/>
                <w:color w:val="000000"/>
                <w:sz w:val="20"/>
                <w:szCs w:val="20"/>
              </w:rPr>
            </w:pP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仓储库房</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2、配套建筑工程</w:t>
            </w: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办公综合楼</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jc w:val="center"/>
              <w:rPr>
                <w:rFonts w:ascii="Times New Roman" w:hAnsi="Times New Roman" w:cs="Times New Roman"/>
                <w:color w:val="000000"/>
                <w:sz w:val="20"/>
                <w:szCs w:val="20"/>
              </w:rPr>
            </w:pP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职工宿舍及食堂</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jc w:val="center"/>
              <w:rPr>
                <w:rFonts w:ascii="Times New Roman" w:hAnsi="Times New Roman" w:cs="Times New Roman"/>
                <w:color w:val="000000"/>
                <w:sz w:val="20"/>
                <w:szCs w:val="20"/>
              </w:rPr>
            </w:pP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门卫室</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jc w:val="center"/>
              <w:rPr>
                <w:rFonts w:ascii="Times New Roman" w:hAnsi="Times New Roman" w:cs="Times New Roman"/>
                <w:color w:val="000000"/>
                <w:sz w:val="20"/>
                <w:szCs w:val="20"/>
              </w:rPr>
            </w:pP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配电室</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200.00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jc w:val="center"/>
              <w:rPr>
                <w:rFonts w:ascii="Times New Roman" w:hAnsi="Times New Roman" w:cs="Times New Roman"/>
                <w:color w:val="000000"/>
                <w:sz w:val="20"/>
                <w:szCs w:val="20"/>
              </w:rPr>
            </w:pP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其他辅助设施</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300.00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合计</w:t>
            </w:r>
          </w:p>
        </w:tc>
        <w:tc>
          <w:tcPr>
            <w:tcW w:w="1347" w:type="dxa"/>
            <w:noWrap/>
            <w:vAlign w:val="center"/>
          </w:tcPr>
          <w:p>
            <w:pPr>
              <w:jc w:val="center"/>
              <w:rPr>
                <w:rFonts w:ascii="Times New Roman" w:hAnsi="Times New Roman" w:cs="Times New Roman"/>
                <w:b/>
                <w:bCs/>
                <w:color w:val="000000"/>
              </w:rPr>
            </w:pPr>
          </w:p>
        </w:tc>
        <w:tc>
          <w:tcPr>
            <w:tcW w:w="1347"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23560.00</w:t>
            </w:r>
          </w:p>
        </w:tc>
        <w:tc>
          <w:tcPr>
            <w:tcW w:w="1146"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29560.00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3、公共设施</w:t>
            </w: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道路硬化及停车场</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12000.00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jc w:val="center"/>
              <w:rPr>
                <w:rFonts w:ascii="Times New Roman" w:hAnsi="Times New Roman" w:cs="Times New Roman"/>
                <w:color w:val="000000"/>
                <w:sz w:val="20"/>
                <w:szCs w:val="20"/>
              </w:rPr>
            </w:pPr>
          </w:p>
        </w:tc>
        <w:tc>
          <w:tcPr>
            <w:tcW w:w="2662"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绿化工程</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7"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5000.00</w:t>
            </w:r>
          </w:p>
        </w:tc>
        <w:tc>
          <w:tcPr>
            <w:tcW w:w="11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5000.00</w:t>
            </w:r>
          </w:p>
        </w:tc>
      </w:tr>
    </w:tbl>
    <w:p>
      <w:pPr>
        <w:pStyle w:val="Heading3"/>
        <w:rPr>
          <w:rFonts w:ascii="Times New Roman" w:hAnsi="Times New Roman" w:cs="Times New Roman"/>
          <w:color w:val="000000"/>
          <w:sz w:val="24"/>
          <w:szCs w:val="24"/>
        </w:rPr>
      </w:pPr>
      <w:bookmarkStart w:id="15" w:name="_Toc508889693"/>
      <w:bookmarkStart w:id="16" w:name="_Toc14867"/>
      <w:r>
        <w:rPr>
          <w:rFonts w:ascii="Times New Roman" w:hAnsi="Times New Roman" w:cs="Times New Roman"/>
          <w:color w:val="000000"/>
          <w:sz w:val="24"/>
          <w:szCs w:val="24"/>
        </w:rPr>
        <w:t>1.1.8项目资金来源</w:t>
      </w:r>
      <w:bookmarkEnd w:id="15"/>
      <w:bookmarkEnd w:id="16"/>
    </w:p>
    <w:p>
      <w:pPr>
        <w:spacing w:after="156" w:afterLines="50" w:line="520" w:lineRule="exact"/>
        <w:ind w:firstLine="520" w:firstLineChars="200"/>
        <w:rPr>
          <w:rFonts w:ascii="Times New Roman" w:hAnsi="Times New Roman" w:cs="Times New Roman"/>
          <w:color w:val="000000"/>
          <w:sz w:val="26"/>
          <w:szCs w:val="26"/>
        </w:rPr>
      </w:pPr>
      <w:r>
        <w:rPr>
          <w:rFonts w:ascii="Times New Roman" w:hAnsi="Times New Roman" w:cs="Times New Roman"/>
          <w:color w:val="000000"/>
          <w:sz w:val="26"/>
          <w:szCs w:val="26"/>
        </w:rPr>
        <w:t>本项目总投资资金人民币15000.00万元，资金来源为项目企业自筹。</w:t>
      </w:r>
    </w:p>
    <w:p>
      <w:pPr>
        <w:pStyle w:val="Heading3"/>
        <w:rPr>
          <w:rFonts w:ascii="Times New Roman" w:hAnsi="Times New Roman" w:cs="Times New Roman"/>
          <w:color w:val="000000"/>
          <w:sz w:val="24"/>
          <w:szCs w:val="24"/>
        </w:rPr>
      </w:pPr>
      <w:bookmarkStart w:id="17" w:name="_Toc4697"/>
      <w:bookmarkStart w:id="18" w:name="_Toc508889694"/>
      <w:r>
        <w:rPr>
          <w:rFonts w:ascii="Times New Roman" w:hAnsi="Times New Roman" w:cs="Times New Roman"/>
          <w:color w:val="000000"/>
          <w:sz w:val="24"/>
          <w:szCs w:val="24"/>
        </w:rPr>
        <w:t>1.1.9项目建设期限</w:t>
      </w:r>
      <w:bookmarkEnd w:id="17"/>
      <w:bookmarkEnd w:id="18"/>
    </w:p>
    <w:p>
      <w:pPr>
        <w:spacing w:after="156" w:afterLines="50" w:line="520" w:lineRule="exact"/>
        <w:ind w:firstLine="520" w:firstLineChars="200"/>
        <w:rPr>
          <w:rFonts w:ascii="Times New Roman" w:hAnsi="Times New Roman" w:cs="Times New Roman"/>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Times New Roman" w:hAnsi="Times New Roman" w:cs="Times New Roman"/>
          <w:color w:val="000000"/>
          <w:sz w:val="26"/>
          <w:szCs w:val="26"/>
        </w:rPr>
        <w:t>本项目建设工期共计12个月。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477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科技，十几年来致力于环保水处理药剂的研发与生产工艺的改革，取得了多项具有自主知识产权的水处理剂及相关精细化学品的连续化、规模化、智能化制造技术。十多个自动化的生产车间，生产了行业所需的多个系列数百个品种，总计30余万吨，除满足了水处理行业的需求外，还广泛应用于采油、日化、纺织印染、造纸、电子清洗等领域。</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  </w:t>
      </w:r>
      <w:r>
        <w:rPr>
          <w:rFonts w:hint="eastAsia"/>
          <w:kern w:val="0"/>
          <w:sz w:val="26"/>
          <w:szCs w:val="28"/>
          <w:lang w:val="en-US" w:eastAsia="zh-CN"/>
        </w:rPr>
        <w:t>产品包括：阻垢剂、缓蚀剂、杀菌灭藻剂、螯合剂、分散剂、反渗透药剂、助洗剂等。</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 </w:t>
      </w:r>
      <w:r>
        <w:rPr>
          <w:rFonts w:hint="eastAsia"/>
          <w:kern w:val="0"/>
          <w:sz w:val="26"/>
          <w:szCs w:val="28"/>
          <w:lang w:val="en-US" w:eastAsia="zh-CN"/>
        </w:rPr>
        <w:t>***科技研发了环境友好的聚环氧琥珀酸PESA、聚天冬胺酸PASP、谷氨酸二乙酸四钠盐GLDA.Na4等绿色产品，均已形成了千吨级的规模，公司将进一步在绿色产品和绿色制造工艺上加大研发投入，为创造人类美好的未来贡献自己的力量。</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98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东光县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建筑垃圾回收处理、石料深加工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173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66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cs="Times New Roman"/>
          <w:color w:val="000000"/>
          <w:sz w:val="26"/>
          <w:szCs w:val="28"/>
        </w:rPr>
      </w:pPr>
      <w:bookmarkStart w:id="23" w:name="_Toc508889699"/>
      <w:bookmarkStart w:id="24" w:name="_Toc23953"/>
      <w:bookmarkStart w:id="25" w:name="_Toc299461815"/>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cs="Times New Roman"/>
          <w:color w:val="000000"/>
          <w:sz w:val="26"/>
          <w:szCs w:val="28"/>
        </w:rPr>
        <w:t>1.6主要经济技术指标</w:t>
      </w:r>
      <w:bookmarkEnd w:id="23"/>
      <w:bookmarkEnd w:id="24"/>
      <w:bookmarkEnd w:id="25"/>
    </w:p>
    <w:p>
      <w:pPr>
        <w:spacing w:after="156" w:afterLines="50" w:line="520" w:lineRule="exact"/>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序号</w:t>
            </w:r>
          </w:p>
        </w:tc>
        <w:tc>
          <w:tcPr>
            <w:tcW w:w="4329" w:type="dxa"/>
            <w:noWrap/>
            <w:vAlign w:val="center"/>
          </w:tcPr>
          <w:p>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项目名称</w:t>
            </w:r>
          </w:p>
        </w:tc>
        <w:tc>
          <w:tcPr>
            <w:tcW w:w="1620" w:type="dxa"/>
            <w:noWrap/>
            <w:vAlign w:val="center"/>
          </w:tcPr>
          <w:p>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单位</w:t>
            </w:r>
          </w:p>
        </w:tc>
        <w:tc>
          <w:tcPr>
            <w:tcW w:w="1832" w:type="dxa"/>
            <w:noWrap/>
            <w:vAlign w:val="center"/>
          </w:tcPr>
          <w:p>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一</w:t>
            </w:r>
          </w:p>
        </w:tc>
        <w:tc>
          <w:tcPr>
            <w:tcW w:w="4329" w:type="dxa"/>
            <w:noWrap/>
            <w:vAlign w:val="center"/>
          </w:tcPr>
          <w:p>
            <w:pPr>
              <w:rPr>
                <w:rFonts w:ascii="Times New Roman" w:hAnsi="Times New Roman" w:cs="Times New Roman"/>
                <w:b/>
                <w:bCs/>
                <w:color w:val="000000"/>
                <w:sz w:val="22"/>
                <w:szCs w:val="22"/>
              </w:rPr>
            </w:pPr>
            <w:r>
              <w:rPr>
                <w:rFonts w:ascii="Times New Roman" w:hAnsi="Times New Roman" w:cs="Times New Roman"/>
                <w:b/>
                <w:bCs/>
                <w:color w:val="000000"/>
                <w:sz w:val="22"/>
                <w:szCs w:val="22"/>
              </w:rPr>
              <w:t>主要指标</w:t>
            </w:r>
          </w:p>
        </w:tc>
        <w:tc>
          <w:tcPr>
            <w:tcW w:w="1620" w:type="dxa"/>
            <w:noWrap/>
            <w:vAlign w:val="center"/>
          </w:tcPr>
          <w:p>
            <w:pPr>
              <w:jc w:val="center"/>
              <w:rPr>
                <w:rFonts w:ascii="Times New Roman" w:hAnsi="Times New Roman" w:cs="Times New Roman"/>
                <w:color w:val="000000"/>
                <w:sz w:val="22"/>
                <w:szCs w:val="22"/>
              </w:rPr>
            </w:pPr>
          </w:p>
        </w:tc>
        <w:tc>
          <w:tcPr>
            <w:tcW w:w="1832" w:type="dxa"/>
            <w:noWrap/>
            <w:vAlign w:val="center"/>
          </w:tcPr>
          <w:p>
            <w:pPr>
              <w:jc w:val="center"/>
              <w:rPr>
                <w:rFonts w:ascii="Times New Roman" w:hAnsi="Times New Roman" w:cs="Times New Roman"/>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总用地面积</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亩</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63.30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总建筑面积</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29560.00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达产年设计产能</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hint="eastAsia"/>
                <w:color w:val="000000"/>
                <w:sz w:val="22"/>
                <w:szCs w:val="22"/>
                <w:lang w:val="en-US" w:eastAsia="zh-CN"/>
              </w:rPr>
              <w:t>x</w:t>
            </w:r>
            <w:r>
              <w:rPr>
                <w:rFonts w:ascii="Times New Roman" w:hAnsi="Times New Roman" w:cs="Times New Roman"/>
                <w:color w:val="000000"/>
                <w:sz w:val="22"/>
                <w:szCs w:val="22"/>
              </w:rPr>
              <w:t>/年</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hint="eastAsia"/>
                <w:color w:val="000000"/>
                <w:sz w:val="22"/>
                <w:szCs w:val="22"/>
                <w:lang w:val="en-US" w:eastAsia="zh-CN"/>
              </w:rPr>
              <w:t>x</w:t>
            </w:r>
            <w:r>
              <w:rPr>
                <w:rFonts w:ascii="Times New Roman" w:hAnsi="Times New Roman" w:cs="Times New Roman"/>
                <w:color w:val="00000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总投资资金，其中：</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4.1</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建筑工程费用</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4771.00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4.2</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设备及安装费用</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6966.00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4.3</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土地费用</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759.60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4.4</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其他费用</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248.87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4.5</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预备费用</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254.53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4.6</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铺底流动资金</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二</w:t>
            </w:r>
          </w:p>
        </w:tc>
        <w:tc>
          <w:tcPr>
            <w:tcW w:w="4329" w:type="dxa"/>
            <w:noWrap/>
            <w:vAlign w:val="center"/>
          </w:tcPr>
          <w:p>
            <w:pPr>
              <w:rPr>
                <w:rFonts w:ascii="Times New Roman" w:hAnsi="Times New Roman" w:cs="Times New Roman"/>
                <w:b/>
                <w:bCs/>
                <w:color w:val="000000"/>
                <w:sz w:val="22"/>
                <w:szCs w:val="22"/>
              </w:rPr>
            </w:pPr>
            <w:r>
              <w:rPr>
                <w:rFonts w:ascii="Times New Roman" w:hAnsi="Times New Roman" w:cs="Times New Roman"/>
                <w:b/>
                <w:bCs/>
                <w:color w:val="000000"/>
                <w:sz w:val="22"/>
                <w:szCs w:val="22"/>
              </w:rPr>
              <w:t>主要数据</w:t>
            </w:r>
          </w:p>
        </w:tc>
        <w:tc>
          <w:tcPr>
            <w:tcW w:w="1620" w:type="dxa"/>
            <w:noWrap/>
            <w:vAlign w:val="center"/>
          </w:tcPr>
          <w:p>
            <w:pPr>
              <w:jc w:val="center"/>
              <w:rPr>
                <w:rFonts w:ascii="Times New Roman" w:hAnsi="Times New Roman" w:cs="Times New Roman"/>
                <w:color w:val="000000"/>
                <w:sz w:val="22"/>
                <w:szCs w:val="22"/>
              </w:rPr>
            </w:pPr>
          </w:p>
        </w:tc>
        <w:tc>
          <w:tcPr>
            <w:tcW w:w="1832" w:type="dxa"/>
            <w:noWrap/>
            <w:vAlign w:val="center"/>
          </w:tcPr>
          <w:p>
            <w:pPr>
              <w:jc w:val="center"/>
              <w:rPr>
                <w:rFonts w:ascii="Times New Roman" w:hAnsi="Times New Roman" w:cs="Times New Roman"/>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达产年年产值</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年均销售收入</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24818.18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年平均利润总额</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3835.66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年均净利润</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2876.74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5</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年销售税金及附加</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162.27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6</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年均增值税</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1622.65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7</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年均所得税</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958.91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8</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项目定员</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人</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9</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建设期</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个月</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三</w:t>
            </w:r>
          </w:p>
        </w:tc>
        <w:tc>
          <w:tcPr>
            <w:tcW w:w="4329" w:type="dxa"/>
            <w:noWrap/>
            <w:vAlign w:val="center"/>
          </w:tcPr>
          <w:p>
            <w:pPr>
              <w:rPr>
                <w:rFonts w:ascii="Times New Roman" w:hAnsi="Times New Roman" w:cs="Times New Roman"/>
                <w:b/>
                <w:bCs/>
                <w:color w:val="000000"/>
                <w:sz w:val="22"/>
                <w:szCs w:val="22"/>
              </w:rPr>
            </w:pPr>
            <w:r>
              <w:rPr>
                <w:rFonts w:ascii="Times New Roman" w:hAnsi="Times New Roman" w:cs="Times New Roman"/>
                <w:b/>
                <w:bCs/>
                <w:color w:val="000000"/>
                <w:sz w:val="22"/>
                <w:szCs w:val="22"/>
              </w:rPr>
              <w:t>主要评价指标</w:t>
            </w:r>
          </w:p>
        </w:tc>
        <w:tc>
          <w:tcPr>
            <w:tcW w:w="1620" w:type="dxa"/>
            <w:noWrap/>
            <w:vAlign w:val="center"/>
          </w:tcPr>
          <w:p>
            <w:pPr>
              <w:jc w:val="center"/>
              <w:rPr>
                <w:rFonts w:ascii="Times New Roman" w:hAnsi="Times New Roman" w:cs="Times New Roman"/>
                <w:b/>
                <w:bCs/>
                <w:color w:val="000000"/>
                <w:sz w:val="22"/>
                <w:szCs w:val="22"/>
              </w:rPr>
            </w:pPr>
          </w:p>
        </w:tc>
        <w:tc>
          <w:tcPr>
            <w:tcW w:w="1832" w:type="dxa"/>
            <w:noWrap/>
            <w:vAlign w:val="center"/>
          </w:tcPr>
          <w:p>
            <w:pPr>
              <w:jc w:val="center"/>
              <w:rPr>
                <w:rFonts w:ascii="Times New Roman" w:hAnsi="Times New Roman" w:cs="Times New Roman"/>
                <w:b/>
                <w:bCs/>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项目投资利润率</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25.57%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项目投资利税率</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37.47%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税后财务内部收益率</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17.74%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税前财务内部收益率</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23.07%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5</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税后财务净现值(ic=8%)</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10,593.19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6</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税前财务净现值(ic=8%)</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万元</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16,861.55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7</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投资回收期(税后)含建设期</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年</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5.76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8</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投资回收期(税前)含建设期</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年</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4.77</w:t>
            </w:r>
          </w:p>
        </w:tc>
      </w:tr>
      <w:tr>
        <w:tblPrEx>
          <w:tblW w:w="8528" w:type="dxa"/>
          <w:jc w:val="center"/>
          <w:tblLayout w:type="fixed"/>
          <w:tblCellMar>
            <w:top w:w="0" w:type="dxa"/>
            <w:left w:w="108" w:type="dxa"/>
            <w:bottom w:w="0" w:type="dxa"/>
            <w:right w:w="108" w:type="dxa"/>
          </w:tblCellMar>
          <w:tblLook w:val="0000"/>
        </w:tblPrEx>
        <w:trPr>
          <w:trHeight w:val="278"/>
          <w:jc w:val="center"/>
        </w:trPr>
        <w:tc>
          <w:tcPr>
            <w:tcW w:w="747"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9</w:t>
            </w:r>
          </w:p>
        </w:tc>
        <w:tc>
          <w:tcPr>
            <w:tcW w:w="4329" w:type="dxa"/>
            <w:noWrap/>
            <w:vAlign w:val="center"/>
          </w:tcPr>
          <w:p>
            <w:pPr>
              <w:rPr>
                <w:rFonts w:ascii="Times New Roman" w:hAnsi="Times New Roman" w:cs="Times New Roman"/>
                <w:color w:val="000000"/>
                <w:sz w:val="22"/>
                <w:szCs w:val="22"/>
              </w:rPr>
            </w:pPr>
            <w:r>
              <w:rPr>
                <w:rFonts w:ascii="Times New Roman" w:hAnsi="Times New Roman" w:cs="Times New Roman"/>
                <w:color w:val="000000"/>
                <w:sz w:val="22"/>
                <w:szCs w:val="22"/>
              </w:rPr>
              <w:t>盈亏平衡点</w:t>
            </w:r>
          </w:p>
        </w:tc>
        <w:tc>
          <w:tcPr>
            <w:tcW w:w="1620"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832" w:type="dxa"/>
            <w:noWrap/>
            <w:vAlign w:val="center"/>
          </w:tcPr>
          <w:p>
            <w:pPr>
              <w:jc w:val="center"/>
              <w:rPr>
                <w:rFonts w:ascii="Times New Roman" w:hAnsi="Times New Roman" w:cs="Times New Roman"/>
                <w:color w:val="000000"/>
                <w:sz w:val="22"/>
                <w:szCs w:val="22"/>
              </w:rPr>
            </w:pPr>
            <w:r>
              <w:rPr>
                <w:rFonts w:ascii="Times New Roman" w:hAnsi="Times New Roman" w:cs="Times New Roman"/>
                <w:color w:val="000000"/>
                <w:sz w:val="22"/>
                <w:szCs w:val="22"/>
              </w:rPr>
              <w:t>38.43%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612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建筑垃圾回收处理、石料深加工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建筑垃圾回收处理、石料深加工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东光县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建筑垃圾回收处理、石料深加工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491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22184"/>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2017年，在省州党委、政府和县委的坚强领导下，在县人大和县政协的监督支持下，县委、县政府团结带领全县各族人民，全面落实中央、省、州各项决策部署，主动适应新常态，积极应对新挑战，较好完成了各项目标任务，为全面实现同步小康奠定了坚实的基础。</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436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建筑垃圾回收处理、石料深加工</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建筑垃圾回收处理、石料深加工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建筑垃圾回收处理、石料深加工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建筑垃圾回收处理、石料深加工</w:t>
      </w:r>
      <w:r>
        <w:rPr>
          <w:rFonts w:hint="eastAsia"/>
          <w:color w:val="000000"/>
          <w:kern w:val="0"/>
          <w:sz w:val="26"/>
          <w:szCs w:val="28"/>
        </w:rPr>
        <w:t>产业格局的进一步调整，我国</w:t>
      </w:r>
      <w:r>
        <w:rPr>
          <w:rFonts w:hint="eastAsia"/>
          <w:color w:val="000000"/>
          <w:kern w:val="0"/>
          <w:sz w:val="26"/>
          <w:szCs w:val="28"/>
          <w:lang w:eastAsia="zh-CN"/>
        </w:rPr>
        <w:t>建筑垃圾回收处理、石料深加工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建筑垃圾回收处理、石料深加工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建筑垃圾回收处理、石料深加工</w:t>
      </w:r>
      <w:r>
        <w:rPr>
          <w:rFonts w:hint="eastAsia"/>
          <w:color w:val="000000"/>
          <w:kern w:val="0"/>
          <w:sz w:val="26"/>
          <w:szCs w:val="28"/>
        </w:rPr>
        <w:t>行业在传统</w:t>
      </w:r>
      <w:r>
        <w:rPr>
          <w:rFonts w:hint="eastAsia"/>
          <w:color w:val="000000"/>
          <w:kern w:val="0"/>
          <w:sz w:val="26"/>
          <w:szCs w:val="28"/>
          <w:lang w:eastAsia="zh-CN"/>
        </w:rPr>
        <w:t>建筑垃圾回收处理、石料深加工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建筑垃圾回收处理、石料深加工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建筑垃圾回收处理、石料深加工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建筑垃圾回收处理、石料深加工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建筑垃圾回收处理、石料深加工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建筑垃圾回收处理、石料深加工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建筑垃圾回收处理、石料深加工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建筑垃圾回收处理、石料深加工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建筑垃圾回收处理、石料深加工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9512"/>
      <w:bookmarkStart w:id="38"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建筑垃圾回收处理、石料深加工</w:t>
      </w:r>
      <w:r>
        <w:rPr>
          <w:rFonts w:ascii="Times New Roman" w:eastAsia="宋体" w:hAnsi="Times New Roman" w:hint="eastAsia"/>
          <w:color w:val="000000"/>
          <w:sz w:val="26"/>
        </w:rPr>
        <w:t>行业发展趋势分析</w:t>
      </w:r>
      <w:bookmarkEnd w:id="38"/>
      <w:bookmarkEnd w:id="37"/>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建筑垃圾回收处理、石料深加工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建筑垃圾回收处理、石料深加工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建筑垃圾回收处理、石料深加工</w:t>
      </w:r>
      <w:r>
        <w:rPr>
          <w:rFonts w:hint="eastAsia"/>
          <w:color w:val="000000"/>
          <w:kern w:val="0"/>
          <w:sz w:val="26"/>
          <w:szCs w:val="28"/>
        </w:rPr>
        <w:t>行业的结构调整，大大提高我国</w:t>
      </w:r>
      <w:r>
        <w:rPr>
          <w:rFonts w:hint="eastAsia"/>
          <w:color w:val="000000"/>
          <w:kern w:val="0"/>
          <w:sz w:val="26"/>
          <w:szCs w:val="28"/>
          <w:lang w:eastAsia="zh-CN"/>
        </w:rPr>
        <w:t>建筑垃圾回收处理、石料深加工</w:t>
      </w:r>
      <w:r>
        <w:rPr>
          <w:rFonts w:hint="eastAsia"/>
          <w:color w:val="000000"/>
          <w:kern w:val="0"/>
          <w:sz w:val="26"/>
          <w:szCs w:val="28"/>
        </w:rPr>
        <w:t>工艺技术水平，提高我国</w:t>
      </w:r>
      <w:r>
        <w:rPr>
          <w:rFonts w:hint="eastAsia"/>
          <w:color w:val="000000"/>
          <w:kern w:val="0"/>
          <w:sz w:val="26"/>
          <w:szCs w:val="28"/>
          <w:lang w:eastAsia="zh-CN"/>
        </w:rPr>
        <w:t>建筑垃圾回收处理、石料深加工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建筑垃圾回收处理、石料深加工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建筑垃圾回收处理、石料深加工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10155"/>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建筑垃圾回收处理、石料深加工</w:t>
      </w:r>
      <w:r>
        <w:rPr>
          <w:rFonts w:hint="eastAsia"/>
          <w:color w:val="000000"/>
          <w:kern w:val="0"/>
          <w:sz w:val="26"/>
          <w:szCs w:val="28"/>
        </w:rPr>
        <w:t>业及</w:t>
      </w:r>
      <w:r>
        <w:rPr>
          <w:rFonts w:hint="eastAsia"/>
          <w:color w:val="000000"/>
          <w:kern w:val="0"/>
          <w:sz w:val="26"/>
          <w:szCs w:val="28"/>
          <w:lang w:eastAsia="zh-CN"/>
        </w:rPr>
        <w:t>建筑垃圾回收处理、石料深加工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建筑垃圾回收处理、石料深加工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46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3007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建筑垃圾回收处理、石料深加工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建筑垃圾回收处理、石料深加工</w:t>
      </w:r>
      <w:r>
        <w:rPr>
          <w:color w:val="000000"/>
          <w:kern w:val="0"/>
          <w:sz w:val="26"/>
          <w:szCs w:val="28"/>
        </w:rPr>
        <w:t>市场的变化，政府大力推动并加快</w:t>
      </w:r>
      <w:r>
        <w:rPr>
          <w:rFonts w:hint="eastAsia"/>
          <w:color w:val="000000"/>
          <w:kern w:val="0"/>
          <w:sz w:val="26"/>
          <w:szCs w:val="28"/>
          <w:lang w:eastAsia="zh-CN"/>
        </w:rPr>
        <w:t>建筑垃圾回收处理、石料深加工</w:t>
      </w:r>
      <w:r>
        <w:rPr>
          <w:color w:val="000000"/>
          <w:kern w:val="0"/>
          <w:sz w:val="26"/>
          <w:szCs w:val="28"/>
        </w:rPr>
        <w:t>工业转型升级，</w:t>
      </w:r>
      <w:r>
        <w:rPr>
          <w:rFonts w:hint="eastAsia"/>
          <w:color w:val="000000"/>
          <w:kern w:val="0"/>
          <w:sz w:val="26"/>
          <w:szCs w:val="28"/>
          <w:lang w:eastAsia="zh-CN"/>
        </w:rPr>
        <w:t>建筑垃圾回收处理、石料深加工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建筑垃圾回收处理、石料深加工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建筑垃圾回收处理、石料深加工</w:t>
      </w:r>
      <w:r>
        <w:rPr>
          <w:rFonts w:hint="eastAsia"/>
          <w:color w:val="000000"/>
          <w:kern w:val="0"/>
          <w:sz w:val="26"/>
          <w:szCs w:val="28"/>
        </w:rPr>
        <w:t>行业发展较好的行业背景、</w:t>
      </w:r>
      <w:r>
        <w:rPr>
          <w:rFonts w:hint="eastAsia"/>
          <w:color w:val="000000"/>
          <w:kern w:val="0"/>
          <w:sz w:val="26"/>
          <w:szCs w:val="28"/>
          <w:lang w:eastAsia="zh-CN"/>
        </w:rPr>
        <w:t>建筑垃圾回收处理、石料深加工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建筑垃圾回收处理、石料深加工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建筑垃圾回收处理、石料深加工</w:t>
      </w:r>
      <w:r>
        <w:rPr>
          <w:rFonts w:hint="eastAsia"/>
          <w:color w:val="000000"/>
          <w:kern w:val="0"/>
          <w:sz w:val="26"/>
          <w:szCs w:val="28"/>
        </w:rPr>
        <w:t>开发生产基地。本次项目的建设对于加快</w:t>
      </w:r>
      <w:r>
        <w:rPr>
          <w:rFonts w:hint="eastAsia"/>
          <w:color w:val="000000"/>
          <w:kern w:val="0"/>
          <w:sz w:val="26"/>
          <w:szCs w:val="28"/>
          <w:lang w:eastAsia="zh-CN"/>
        </w:rPr>
        <w:t>东光县建筑垃圾回收处理、石料深加工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966"/>
      <w:bookmarkStart w:id="44" w:name="_Toc240341599"/>
      <w:bookmarkStart w:id="45" w:name="_Toc240339729"/>
      <w:bookmarkStart w:id="46" w:name="_Toc240339580"/>
      <w:bookmarkStart w:id="47" w:name="_Toc2103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689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建筑垃圾回收处理、石料深加工</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建筑垃圾回收处理、石料深加工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建筑垃圾回收处理、石料深加工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建筑垃圾回收处理、石料深加工</w:t>
      </w:r>
      <w:r>
        <w:rPr>
          <w:rFonts w:hint="eastAsia"/>
          <w:color w:val="000000"/>
          <w:kern w:val="0"/>
          <w:sz w:val="26"/>
          <w:szCs w:val="28"/>
        </w:rPr>
        <w:t>业生产的主要方向，以减少中国</w:t>
      </w:r>
      <w:r>
        <w:rPr>
          <w:rFonts w:hint="eastAsia"/>
          <w:color w:val="000000"/>
          <w:kern w:val="0"/>
          <w:sz w:val="26"/>
          <w:szCs w:val="28"/>
          <w:lang w:eastAsia="zh-CN"/>
        </w:rPr>
        <w:t>建筑垃圾回收处理、石料深加工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建筑垃圾回收处理、石料深加工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建筑垃圾回收处理、石料深加工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建筑垃圾回收处理、石料深加工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建筑垃圾回收处理、石料深加工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9525"/>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建筑垃圾回收处理、石料深加工</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建筑垃圾回收处理、石料深加工</w:t>
      </w:r>
      <w:r>
        <w:rPr>
          <w:rFonts w:hint="eastAsia"/>
          <w:color w:val="000000"/>
          <w:kern w:val="0"/>
          <w:sz w:val="26"/>
          <w:szCs w:val="28"/>
        </w:rPr>
        <w:t>技术进步与产业升级对于</w:t>
      </w:r>
      <w:r>
        <w:rPr>
          <w:rFonts w:hint="eastAsia"/>
          <w:color w:val="000000"/>
          <w:kern w:val="0"/>
          <w:sz w:val="26"/>
          <w:szCs w:val="28"/>
          <w:lang w:eastAsia="zh-CN"/>
        </w:rPr>
        <w:t>建筑垃圾回收处理、石料深加工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东光县XX有限公司</w:t>
      </w:r>
      <w:r>
        <w:rPr>
          <w:rFonts w:hint="eastAsia"/>
          <w:color w:val="000000"/>
          <w:kern w:val="0"/>
          <w:sz w:val="26"/>
          <w:szCs w:val="28"/>
        </w:rPr>
        <w:t>自成立以来一直从事</w:t>
      </w:r>
      <w:r>
        <w:rPr>
          <w:rFonts w:hint="eastAsia"/>
          <w:color w:val="000000"/>
          <w:kern w:val="0"/>
          <w:sz w:val="26"/>
          <w:szCs w:val="28"/>
          <w:lang w:eastAsia="zh-CN"/>
        </w:rPr>
        <w:t>建筑垃圾回收处理、石料深加工建筑垃圾回收处理、石料深加工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建筑垃圾回收处理、石料深加工</w:t>
      </w:r>
      <w:r>
        <w:rPr>
          <w:rFonts w:hint="eastAsia"/>
          <w:color w:val="000000"/>
          <w:kern w:val="0"/>
          <w:sz w:val="26"/>
          <w:szCs w:val="28"/>
        </w:rPr>
        <w:t>尖端技术的空白，还可有效满足</w:t>
      </w:r>
      <w:r>
        <w:rPr>
          <w:rFonts w:hint="eastAsia"/>
          <w:color w:val="000000"/>
          <w:kern w:val="0"/>
          <w:sz w:val="26"/>
          <w:szCs w:val="28"/>
          <w:lang w:eastAsia="zh-CN"/>
        </w:rPr>
        <w:t>建筑垃圾回收处理、石料深加工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建筑垃圾回收处理、石料深加工</w:t>
      </w:r>
      <w:r>
        <w:rPr>
          <w:color w:val="000000"/>
          <w:kern w:val="0"/>
          <w:sz w:val="26"/>
          <w:szCs w:val="28"/>
        </w:rPr>
        <w:t>企业来说，生产高端</w:t>
      </w:r>
      <w:r>
        <w:rPr>
          <w:rFonts w:hint="eastAsia"/>
          <w:color w:val="000000"/>
          <w:kern w:val="0"/>
          <w:sz w:val="26"/>
          <w:szCs w:val="28"/>
          <w:lang w:eastAsia="zh-CN"/>
        </w:rPr>
        <w:t>建筑垃圾回收处理、石料深加工</w:t>
      </w:r>
    </w:p>
    <w:p>
      <w:pPr>
        <w:spacing w:after="156" w:afterLines="50" w:line="520" w:lineRule="exact"/>
        <w:ind w:firstLine="520" w:firstLineChars="200"/>
        <w:rPr>
          <w:rFonts w:hint="eastAsia"/>
          <w:color w:val="000000"/>
          <w:kern w:val="0"/>
          <w:sz w:val="26"/>
          <w:szCs w:val="28"/>
        </w:rPr>
      </w:pP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建筑垃圾回收处理、石料深加工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建筑垃圾回收处理、石料深加工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建筑垃圾回收处理、石料深加工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560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7601"/>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建筑垃圾回收处理、石料深加工</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建筑垃圾回收处理、石料深加工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建筑垃圾回收处理、石料深加工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东光县</w:t>
      </w:r>
      <w:r>
        <w:rPr>
          <w:rFonts w:ascii="宋体" w:hAnsi="宋体" w:hint="eastAsia"/>
          <w:color w:val="000000"/>
          <w:kern w:val="0"/>
          <w:sz w:val="26"/>
          <w:szCs w:val="28"/>
        </w:rPr>
        <w:t>产业结构调整和经济转型升级，夯实全省</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lang w:val="en-US" w:eastAsia="zh-CN"/>
        </w:rPr>
        <w:t>建筑垃圾回收处理、石料深加工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8044"/>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建筑垃圾回收处理、石料深加工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建筑垃圾回收处理、石料深加工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建筑垃圾回收处理、石料深加工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建筑垃圾回收处理、石料深加工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6852"/>
      <w:bookmarkStart w:id="59" w:name="_Toc259432489"/>
      <w:bookmarkStart w:id="60"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建筑垃圾回收处理、石料深加工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84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5952"/>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建筑垃圾回收处理、石料深加工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建筑垃圾回收处理、石料深加工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建筑垃圾回收处理、石料深加工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215308197"/>
      <w:bookmarkStart w:id="64" w:name="_Toc196653792"/>
      <w:bookmarkStart w:id="65" w:name="_Toc319069511"/>
      <w:bookmarkStart w:id="66" w:name="_Toc10695"/>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bookmarkStart w:id="67" w:name="_Toc196653793"/>
      <w:bookmarkStart w:id="68" w:name="_Toc319069512"/>
      <w:bookmarkStart w:id="69"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9154"/>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9069513"/>
      <w:bookmarkStart w:id="72" w:name="_Toc292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461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56" w:beforeLines="50" w:after="156" w:afterLines="50" w:line="360" w:lineRule="auto"/>
        <w:rPr>
          <w:rFonts w:ascii="Times New Roman" w:eastAsia="宋体" w:hAnsi="Times New Roman" w:hint="eastAsia"/>
          <w:color w:val="000000"/>
          <w:sz w:val="26"/>
          <w:szCs w:val="28"/>
        </w:rPr>
      </w:pPr>
      <w:bookmarkStart w:id="75" w:name="_Toc18968"/>
      <w:bookmarkStart w:id="76" w:name="_Toc299461842"/>
      <w:bookmarkStart w:id="77" w:name="_Toc508788884"/>
      <w:bookmarkStart w:id="78" w:name="_Toc516695505"/>
      <w:r>
        <w:rPr>
          <w:rFonts w:ascii="Times New Roman" w:eastAsia="宋体" w:hAnsi="Times New Roman" w:hint="eastAsia"/>
          <w:color w:val="000000"/>
          <w:sz w:val="26"/>
          <w:szCs w:val="28"/>
        </w:rPr>
        <w:t>4.1项目厂区选址</w:t>
      </w:r>
      <w:bookmarkEnd w:id="75"/>
      <w:bookmarkEnd w:id="76"/>
      <w:bookmarkEnd w:id="7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本项目建设地址是河北省沧州市东光县。</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hint="eastAsia"/>
          <w:color w:val="000000"/>
          <w:kern w:val="0"/>
          <w:sz w:val="24"/>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alt="T7G$NV}84ILSXB([G8U{%UM" style="width:414pt;height:318.45pt;margin-top:19.8pt;margin-left:9pt;mso-wrap-style:square;position:absolute;z-index:251658240" o:preferrelative="t" filled="f" stroked="f">
            <v:fill o:detectmouseclick="t"/>
            <v:stroke linestyle="single"/>
            <v:imagedata r:id="rId93" o:title="T7G$NV}84ILSXB([G8U{%UM"/>
            <v:path o:extrusionok="f"/>
            <o:lock v:ext="edit" aspectratio="t"/>
            <w10:wrap type="square"/>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9" w:name="_Toc28716"/>
      <w:bookmarkStart w:id="80" w:name="_Toc331409631"/>
      <w:bookmarkStart w:id="81" w:name="_Toc508788885"/>
      <w:r>
        <w:rPr>
          <w:rFonts w:ascii="Times New Roman" w:eastAsia="宋体" w:hAnsi="Times New Roman"/>
          <w:color w:val="000000"/>
          <w:sz w:val="26"/>
        </w:rPr>
        <w:t>4.2区域投资环境</w:t>
      </w:r>
      <w:bookmarkEnd w:id="79"/>
      <w:bookmarkEnd w:id="80"/>
      <w:bookmarkEnd w:id="81"/>
    </w:p>
    <w:p>
      <w:pPr>
        <w:pStyle w:val="Heading3"/>
        <w:spacing w:before="0" w:after="156" w:afterLines="50" w:line="520" w:lineRule="exact"/>
        <w:rPr>
          <w:rFonts w:hint="eastAsia"/>
          <w:color w:val="000000"/>
          <w:sz w:val="24"/>
          <w:szCs w:val="24"/>
        </w:rPr>
      </w:pPr>
      <w:bookmarkStart w:id="82" w:name="_Toc508788886"/>
      <w:bookmarkStart w:id="83" w:name="_Toc15698"/>
      <w:r>
        <w:rPr>
          <w:color w:val="000000"/>
          <w:sz w:val="24"/>
          <w:szCs w:val="24"/>
        </w:rPr>
        <w:t>4.2.1</w:t>
      </w:r>
      <w:r>
        <w:rPr>
          <w:rFonts w:hint="eastAsia"/>
          <w:color w:val="000000"/>
          <w:sz w:val="24"/>
          <w:szCs w:val="24"/>
        </w:rPr>
        <w:t>区域地理位置</w:t>
      </w:r>
      <w:bookmarkEnd w:id="82"/>
      <w:bookmarkEnd w:id="83"/>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pgSz w:w="11906" w:h="16838"/>
          <w:pgMar w:top="1440" w:right="1797" w:bottom="1440" w:left="1797" w:header="851" w:footer="992" w:gutter="0"/>
          <w:pgNumType w:fmt="decimal" w:start="17"/>
          <w:cols w:space="708"/>
          <w:docGrid w:type="linesAndChars" w:linePitch="312"/>
        </w:sectPr>
      </w:pPr>
      <w:bookmarkStart w:id="84" w:name="_Toc256591036"/>
      <w:bookmarkStart w:id="85" w:name="_Toc215308116"/>
      <w:bookmarkStart w:id="86" w:name="_Toc244509884"/>
      <w:r>
        <w:rPr>
          <w:rFonts w:hint="eastAsia"/>
          <w:color w:val="000000"/>
          <w:kern w:val="0"/>
          <w:sz w:val="26"/>
          <w:szCs w:val="28"/>
        </w:rPr>
        <w:t>东光县隶属于河北省沧州市，</w:t>
      </w:r>
      <w:r>
        <w:rPr>
          <w:color w:val="000000"/>
          <w:kern w:val="0"/>
          <w:sz w:val="26"/>
          <w:szCs w:val="28"/>
        </w:rPr>
        <w:t>位于华北平原</w:t>
      </w:r>
      <w:hyperlink r:id="rId98" w:tgtFrame="_blank" w:history="1">
        <w:r>
          <w:rPr>
            <w:color w:val="000000"/>
            <w:kern w:val="0"/>
            <w:sz w:val="26"/>
            <w:szCs w:val="28"/>
          </w:rPr>
          <w:t>冀东</w:t>
        </w:r>
      </w:hyperlink>
      <w:r>
        <w:rPr>
          <w:color w:val="000000"/>
          <w:kern w:val="0"/>
          <w:sz w:val="26"/>
          <w:szCs w:val="28"/>
        </w:rPr>
        <w:t>南部，地处黑龙港流域下游，</w:t>
      </w:r>
      <w:hyperlink r:id="rId99" w:tgtFrame="_blank" w:history="1">
        <w:r>
          <w:rPr>
            <w:color w:val="000000"/>
            <w:kern w:val="0"/>
            <w:sz w:val="26"/>
            <w:szCs w:val="28"/>
          </w:rPr>
          <w:t>沧州市</w:t>
        </w:r>
      </w:hyperlink>
      <w:r>
        <w:rPr>
          <w:color w:val="000000"/>
          <w:kern w:val="0"/>
          <w:sz w:val="26"/>
          <w:szCs w:val="28"/>
        </w:rPr>
        <w:t>南部，全境横距36.5公里，纵距32.5公里，总面积730平方公里</w:t>
      </w:r>
      <w:r>
        <w:rPr>
          <w:rFonts w:hint="eastAsia"/>
          <w:color w:val="000000"/>
          <w:kern w:val="0"/>
          <w:sz w:val="26"/>
          <w:szCs w:val="28"/>
        </w:rPr>
        <w:t>。</w:t>
      </w:r>
    </w:p>
    <w:p>
      <w:pPr>
        <w:pStyle w:val="Heading3"/>
        <w:spacing w:before="120" w:after="120" w:line="415" w:lineRule="auto"/>
        <w:rPr>
          <w:color w:val="000000"/>
          <w:sz w:val="24"/>
        </w:rPr>
      </w:pPr>
      <w:bookmarkStart w:id="87" w:name="_Toc354427842"/>
      <w:bookmarkStart w:id="88" w:name="_Toc22827"/>
      <w:bookmarkStart w:id="89" w:name="_Toc508788887"/>
      <w:r>
        <w:rPr>
          <w:color w:val="000000"/>
          <w:sz w:val="24"/>
        </w:rPr>
        <w:t>4.2.</w:t>
      </w:r>
      <w:r>
        <w:rPr>
          <w:rFonts w:hint="eastAsia"/>
          <w:color w:val="000000"/>
          <w:sz w:val="24"/>
        </w:rPr>
        <w:t>2区域气候条件</w:t>
      </w:r>
      <w:bookmarkEnd w:id="87"/>
      <w:bookmarkEnd w:id="88"/>
      <w:bookmarkEnd w:id="8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东光</w:t>
      </w:r>
      <w:r>
        <w:rPr>
          <w:color w:val="000000"/>
          <w:kern w:val="0"/>
          <w:sz w:val="26"/>
          <w:szCs w:val="28"/>
        </w:rPr>
        <w:t>县属暖温带半温润大陆性季风气候。地势地貌对气候的影响甚微，总的气候特征为：四季分明，光照充足，温度适中，</w:t>
      </w:r>
      <w:hyperlink r:id="rId100" w:tgtFrame="_blank" w:history="1">
        <w:r>
          <w:rPr>
            <w:color w:val="000000"/>
            <w:kern w:val="0"/>
            <w:sz w:val="26"/>
            <w:szCs w:val="28"/>
          </w:rPr>
          <w:t>雨热同期</w:t>
        </w:r>
      </w:hyperlink>
    </w:p>
    <w:p>
      <w:pPr>
        <w:pStyle w:val="Heading3"/>
        <w:spacing w:before="120" w:after="120" w:line="415" w:lineRule="auto"/>
        <w:rPr>
          <w:color w:val="000000"/>
          <w:sz w:val="24"/>
        </w:rPr>
      </w:pPr>
      <w:bookmarkStart w:id="90" w:name="_Toc508788888"/>
      <w:bookmarkStart w:id="91" w:name="_Toc30575"/>
      <w:bookmarkStart w:id="92" w:name="_Toc354427843"/>
      <w:r>
        <w:rPr>
          <w:color w:val="000000"/>
          <w:sz w:val="24"/>
        </w:rPr>
        <w:t>4.2.</w:t>
      </w:r>
      <w:r>
        <w:rPr>
          <w:rFonts w:hint="eastAsia"/>
          <w:color w:val="000000"/>
          <w:sz w:val="24"/>
        </w:rPr>
        <w:t>3区域地形地貌</w:t>
      </w:r>
      <w:bookmarkEnd w:id="90"/>
      <w:bookmarkEnd w:id="91"/>
      <w:bookmarkEnd w:id="92"/>
    </w:p>
    <w:p>
      <w:pPr>
        <w:spacing w:after="156" w:afterLines="50" w:line="520" w:lineRule="exact"/>
        <w:ind w:firstLine="520" w:firstLineChars="200"/>
        <w:rPr>
          <w:rFonts w:hint="eastAsia"/>
          <w:color w:val="000000"/>
          <w:kern w:val="0"/>
          <w:sz w:val="26"/>
          <w:szCs w:val="28"/>
        </w:rPr>
      </w:pPr>
      <w:r>
        <w:rPr>
          <w:color w:val="000000"/>
          <w:kern w:val="0"/>
          <w:sz w:val="26"/>
          <w:szCs w:val="28"/>
        </w:rPr>
        <w:t>东光县地势平坦，倾斜缓慢，西南高东北低，高程14.5－9米，波降1/10000－1/12000，主要由缓岗、洼地、二坡地、沙丘等组成。</w:t>
      </w:r>
    </w:p>
    <w:p>
      <w:pPr>
        <w:pStyle w:val="Heading3"/>
        <w:spacing w:before="120" w:after="120" w:line="415" w:lineRule="auto"/>
        <w:rPr>
          <w:rFonts w:hint="eastAsia"/>
          <w:color w:val="000000"/>
          <w:sz w:val="24"/>
        </w:rPr>
      </w:pPr>
      <w:bookmarkStart w:id="93" w:name="_Toc508788889"/>
      <w:bookmarkStart w:id="94" w:name="_Toc354427844"/>
      <w:bookmarkStart w:id="95" w:name="_Toc5159"/>
      <w:r>
        <w:rPr>
          <w:color w:val="000000"/>
          <w:sz w:val="24"/>
        </w:rPr>
        <w:t>4.2.</w:t>
      </w:r>
      <w:r>
        <w:rPr>
          <w:rFonts w:hint="eastAsia"/>
          <w:color w:val="000000"/>
          <w:sz w:val="24"/>
        </w:rPr>
        <w:t>4区域交通区位条件</w:t>
      </w:r>
      <w:bookmarkEnd w:id="93"/>
      <w:bookmarkEnd w:id="95"/>
      <w:bookmarkEnd w:id="94"/>
    </w:p>
    <w:p>
      <w:pPr>
        <w:ind w:firstLine="520" w:firstLineChars="200"/>
        <w:rPr>
          <w:rFonts w:hint="eastAsia"/>
          <w:color w:val="000000"/>
          <w:kern w:val="0"/>
          <w:sz w:val="26"/>
          <w:szCs w:val="28"/>
        </w:rPr>
      </w:pPr>
      <w:r>
        <w:rPr>
          <w:rFonts w:hint="eastAsia"/>
          <w:color w:val="000000"/>
          <w:kern w:val="0"/>
          <w:sz w:val="26"/>
          <w:szCs w:val="28"/>
        </w:rPr>
        <w:t>东光县</w:t>
      </w:r>
      <w:r>
        <w:rPr>
          <w:color w:val="000000"/>
          <w:kern w:val="0"/>
          <w:sz w:val="26"/>
          <w:szCs w:val="28"/>
        </w:rPr>
        <w:t>在河北省省会</w:t>
      </w:r>
      <w:hyperlink r:id="rId101" w:tgtFrame="_blank" w:history="1">
        <w:r>
          <w:rPr>
            <w:color w:val="000000"/>
            <w:kern w:val="0"/>
            <w:sz w:val="26"/>
            <w:szCs w:val="28"/>
          </w:rPr>
          <w:t>石家庄市</w:t>
        </w:r>
      </w:hyperlink>
      <w:r>
        <w:rPr>
          <w:color w:val="000000"/>
          <w:kern w:val="0"/>
          <w:sz w:val="26"/>
          <w:szCs w:val="28"/>
        </w:rPr>
        <w:t>东偏南180公里处。距首都北京市260多公里，距</w:t>
      </w:r>
      <w:hyperlink r:id="rId102" w:tgtFrame="_blank" w:history="1">
        <w:r>
          <w:rPr>
            <w:color w:val="000000"/>
            <w:kern w:val="0"/>
            <w:sz w:val="26"/>
            <w:szCs w:val="28"/>
          </w:rPr>
          <w:t>天津市</w:t>
        </w:r>
      </w:hyperlink>
      <w:r>
        <w:rPr>
          <w:color w:val="000000"/>
          <w:kern w:val="0"/>
          <w:sz w:val="26"/>
          <w:szCs w:val="28"/>
        </w:rPr>
        <w:t>160多公里。县内有国道、省道、县道、乡道四种道路，县内有津沪铁路，自泊头市入东光境，南至连镇出境入吴桥县境，境内全长30公里，由北而设东光1个火车站。</w:t>
      </w:r>
      <w:hyperlink r:id="rId103" w:tgtFrame="_blank" w:history="1">
        <w:r>
          <w:rPr>
            <w:color w:val="000000"/>
            <w:kern w:val="0"/>
            <w:sz w:val="26"/>
            <w:szCs w:val="28"/>
          </w:rPr>
          <w:t>京沪铁路</w:t>
        </w:r>
      </w:hyperlink>
      <w:r>
        <w:rPr>
          <w:color w:val="000000"/>
          <w:kern w:val="0"/>
          <w:sz w:val="26"/>
          <w:szCs w:val="28"/>
        </w:rPr>
        <w:t>纵贯南北建</w:t>
      </w:r>
      <w:hyperlink r:id="rId104" w:tgtFrame="_blank" w:history="1">
        <w:r>
          <w:rPr>
            <w:color w:val="000000"/>
            <w:kern w:val="0"/>
            <w:sz w:val="26"/>
            <w:szCs w:val="28"/>
          </w:rPr>
          <w:t>东光站</w:t>
        </w:r>
      </w:hyperlink>
      <w:r>
        <w:rPr>
          <w:color w:val="000000"/>
          <w:kern w:val="0"/>
          <w:sz w:val="26"/>
          <w:szCs w:val="28"/>
        </w:rPr>
        <w:t>，</w:t>
      </w:r>
      <w:hyperlink r:id="rId105" w:tgtFrame="_blank" w:history="1">
        <w:r>
          <w:rPr>
            <w:color w:val="000000"/>
            <w:kern w:val="0"/>
            <w:sz w:val="26"/>
            <w:szCs w:val="28"/>
          </w:rPr>
          <w:t>邯郸</w:t>
        </w:r>
      </w:hyperlink>
      <w:r>
        <w:rPr>
          <w:color w:val="000000"/>
          <w:kern w:val="0"/>
          <w:sz w:val="26"/>
          <w:szCs w:val="28"/>
        </w:rPr>
        <w:t>（</w:t>
      </w:r>
      <w:hyperlink r:id="rId106" w:tgtFrame="_blank" w:history="1">
        <w:r>
          <w:rPr>
            <w:color w:val="000000"/>
            <w:kern w:val="0"/>
            <w:sz w:val="26"/>
            <w:szCs w:val="28"/>
          </w:rPr>
          <w:t>邢台</w:t>
        </w:r>
      </w:hyperlink>
      <w:r>
        <w:rPr>
          <w:color w:val="000000"/>
          <w:kern w:val="0"/>
          <w:sz w:val="26"/>
          <w:szCs w:val="28"/>
        </w:rPr>
        <w:t>）至</w:t>
      </w:r>
      <w:hyperlink r:id="rId107" w:tgtFrame="_blank" w:history="1">
        <w:r>
          <w:rPr>
            <w:color w:val="000000"/>
            <w:kern w:val="0"/>
            <w:sz w:val="26"/>
            <w:szCs w:val="28"/>
          </w:rPr>
          <w:t>黄骅港</w:t>
        </w:r>
      </w:hyperlink>
      <w:r>
        <w:rPr>
          <w:color w:val="000000"/>
          <w:kern w:val="0"/>
          <w:sz w:val="26"/>
          <w:szCs w:val="28"/>
        </w:rPr>
        <w:t>铁路过境建</w:t>
      </w:r>
      <w:hyperlink r:id="rId108" w:tgtFrame="_blank" w:history="1">
        <w:r>
          <w:rPr>
            <w:color w:val="000000"/>
            <w:kern w:val="0"/>
            <w:sz w:val="26"/>
            <w:szCs w:val="28"/>
          </w:rPr>
          <w:t>东光北站</w:t>
        </w:r>
      </w:hyperlink>
      <w:r>
        <w:rPr>
          <w:color w:val="000000"/>
          <w:kern w:val="0"/>
          <w:sz w:val="26"/>
          <w:szCs w:val="28"/>
        </w:rPr>
        <w:t>。</w:t>
      </w:r>
    </w:p>
    <w:p>
      <w:pPr>
        <w:pStyle w:val="Heading3"/>
        <w:spacing w:before="0" w:after="156" w:afterLines="50" w:line="520" w:lineRule="exact"/>
        <w:rPr>
          <w:rFonts w:hint="eastAsia"/>
          <w:color w:val="000000"/>
          <w:sz w:val="24"/>
          <w:szCs w:val="24"/>
        </w:rPr>
      </w:pPr>
      <w:bookmarkStart w:id="96" w:name="_Toc12449"/>
      <w:bookmarkStart w:id="97" w:name="_Toc508788890"/>
      <w:r>
        <w:rPr>
          <w:color w:val="000000"/>
          <w:sz w:val="24"/>
          <w:szCs w:val="24"/>
        </w:rPr>
        <w:t>4.2.</w:t>
      </w:r>
      <w:r>
        <w:rPr>
          <w:rFonts w:hint="eastAsia"/>
          <w:color w:val="000000"/>
          <w:sz w:val="24"/>
          <w:szCs w:val="24"/>
        </w:rPr>
        <w:t>5区域经济发展</w:t>
      </w:r>
      <w:bookmarkEnd w:id="96"/>
      <w:bookmarkEnd w:id="9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2017年，在省州党委、政府和县委的坚强领导下，在县人大和县政协的监督支持下，县委、县政府团结带领全县各族人民，全面落实中央、省、州各项决策部署，主动适应新常态，积极应对新挑战，较好完成了各项目标任务，为全面实现同步小康奠定了坚实的基础。</w:t>
      </w:r>
    </w:p>
    <w:p>
      <w:pPr>
        <w:pStyle w:val="Heading1"/>
        <w:spacing w:before="0" w:beforeLines="0" w:after="156" w:afterLines="50" w:line="520" w:lineRule="exact"/>
        <w:jc w:val="center"/>
        <w:rPr>
          <w:rFonts w:ascii="Times New Roman" w:hAnsi="宋体" w:hint="eastAsia"/>
          <w:color w:val="000000"/>
          <w:sz w:val="30"/>
        </w:rPr>
      </w:pPr>
      <w:bookmarkEnd w:id="84"/>
      <w:bookmarkEnd w:id="85"/>
      <w:bookmarkEnd w:id="86"/>
    </w:p>
    <w:p>
      <w:pPr>
        <w:rPr>
          <w:rFonts w:ascii="Times New Roman" w:hAnsi="宋体" w:hint="eastAsia"/>
          <w:color w:val="000000"/>
          <w:sz w:val="30"/>
        </w:rPr>
      </w:pPr>
    </w:p>
    <w:p>
      <w:pPr>
        <w:rPr>
          <w:rFonts w:ascii="Times New Roman" w:hAnsi="宋体" w:hint="eastAsia"/>
          <w:color w:val="000000"/>
          <w:sz w:val="30"/>
        </w:rPr>
      </w:pPr>
    </w:p>
    <w:p>
      <w:pPr>
        <w:rPr>
          <w:rFonts w:ascii="Times New Roman" w:hAnsi="宋体" w:hint="eastAsia"/>
          <w:color w:val="000000"/>
          <w:sz w:val="30"/>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18"/>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8" w:name="_Toc1426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98"/>
    </w:p>
    <w:p>
      <w:pPr>
        <w:pStyle w:val="Heading2"/>
        <w:spacing w:before="0" w:beforeLines="0" w:after="156" w:afterLines="50" w:line="520" w:lineRule="exact"/>
        <w:rPr>
          <w:rFonts w:ascii="Times New Roman" w:eastAsia="宋体" w:hAnsi="Times New Roman" w:hint="eastAsia"/>
          <w:color w:val="000000"/>
          <w:sz w:val="26"/>
        </w:rPr>
      </w:pPr>
      <w:bookmarkStart w:id="99" w:name="_Toc516695506"/>
      <w:bookmarkStart w:id="100" w:name="_Toc351632638"/>
      <w:bookmarkStart w:id="101" w:name="_Toc359945673"/>
      <w:bookmarkStart w:id="102" w:name="_Toc357629739"/>
      <w:bookmarkStart w:id="103" w:name="_Toc351826268"/>
      <w:bookmarkStart w:id="104" w:name="_Toc347187889"/>
      <w:bookmarkStart w:id="105" w:name="_Toc351902110"/>
      <w:bookmarkStart w:id="106" w:name="_Toc347493914"/>
      <w:bookmarkStart w:id="107" w:name="_Toc348420128"/>
      <w:bookmarkStart w:id="108" w:name="_Toc353198575"/>
      <w:bookmarkStart w:id="109" w:name="_Toc12160"/>
      <w:bookmarkStart w:id="110"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4"/>
      <w:bookmarkEnd w:id="100"/>
      <w:bookmarkEnd w:id="105"/>
      <w:bookmarkEnd w:id="106"/>
      <w:bookmarkEnd w:id="107"/>
      <w:bookmarkEnd w:id="108"/>
      <w:bookmarkEnd w:id="109"/>
      <w:bookmarkEnd w:id="110"/>
      <w:bookmarkEnd w:id="99"/>
      <w:bookmarkEnd w:id="103"/>
      <w:bookmarkEnd w:id="101"/>
      <w:bookmarkEnd w:id="10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1" w:name="_Toc359945669"/>
      <w:bookmarkStart w:id="112" w:name="_Toc516695507"/>
      <w:bookmarkStart w:id="113" w:name="_Toc259540039"/>
      <w:bookmarkStart w:id="114" w:name="_Toc215308119"/>
      <w:bookmarkStart w:id="115" w:name="_Toc332545560"/>
      <w:bookmarkStart w:id="116" w:name="_Toc30951"/>
      <w:bookmarkStart w:id="117" w:name="_Toc259539532"/>
      <w:bookmarkStart w:id="118" w:name="_Toc256591040"/>
      <w:bookmarkStart w:id="119"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11"/>
    </w:p>
    <w:p>
      <w:pPr>
        <w:pStyle w:val="Heading3"/>
        <w:spacing w:before="0" w:after="156" w:afterLines="50" w:line="520" w:lineRule="exact"/>
        <w:rPr>
          <w:color w:val="000000"/>
          <w:sz w:val="24"/>
        </w:rPr>
      </w:pPr>
      <w:bookmarkStart w:id="120" w:name="_Toc359945670"/>
      <w:bookmarkStart w:id="121" w:name="_Toc332304976"/>
      <w:bookmarkStart w:id="122" w:name="_Toc332545561"/>
      <w:bookmarkStart w:id="123" w:name="_Toc17104"/>
      <w:bookmarkStart w:id="124"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0"/>
      <w:bookmarkEnd w:id="121"/>
      <w:bookmarkEnd w:id="122"/>
      <w:bookmarkEnd w:id="123"/>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19"/>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5" w:name="_Toc215308121"/>
      <w:bookmarkStart w:id="126" w:name="_Toc259539534"/>
      <w:bookmarkStart w:id="127" w:name="_Toc244509890"/>
      <w:bookmarkStart w:id="128" w:name="_Toc259540041"/>
      <w:bookmarkStart w:id="129" w:name="_Toc332304977"/>
      <w:bookmarkStart w:id="130" w:name="_Toc359945671"/>
      <w:bookmarkStart w:id="131" w:name="_Toc332545562"/>
      <w:bookmarkStart w:id="132" w:name="_Toc516695509"/>
      <w:bookmarkStart w:id="133" w:name="_Toc2600"/>
      <w:bookmarkStart w:id="134" w:name="_Toc256591042"/>
      <w:r>
        <w:rPr>
          <w:color w:val="000000"/>
          <w:sz w:val="24"/>
        </w:rPr>
        <w:t>5.</w:t>
      </w:r>
      <w:r>
        <w:rPr>
          <w:rFonts w:hint="eastAsia"/>
          <w:color w:val="000000"/>
          <w:sz w:val="24"/>
        </w:rPr>
        <w:t>2</w:t>
      </w:r>
      <w:r>
        <w:rPr>
          <w:color w:val="000000"/>
          <w:sz w:val="24"/>
        </w:rPr>
        <w:t>.2</w:t>
      </w:r>
      <w:bookmarkEnd w:id="134"/>
      <w:bookmarkEnd w:id="125"/>
      <w:bookmarkEnd w:id="126"/>
      <w:bookmarkEnd w:id="12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cs="Times New Roman"/>
          <w:color w:val="000000"/>
          <w:sz w:val="26"/>
        </w:rPr>
      </w:pPr>
      <w:bookmarkStart w:id="135" w:name="_Toc256591039"/>
      <w:bookmarkStart w:id="136" w:name="_Toc215308118"/>
      <w:bookmarkStart w:id="137" w:name="_Toc508889735"/>
      <w:bookmarkStart w:id="138" w:name="_Toc16024"/>
      <w:bookmarkStart w:id="139" w:name="_Toc244509887"/>
      <w:bookmarkStart w:id="140" w:name="_Toc259539531"/>
      <w:bookmarkStart w:id="141" w:name="_Toc259540038"/>
      <w:bookmarkStart w:id="142" w:name="_Toc516695511"/>
      <w:bookmarkStart w:id="143" w:name="_Toc359945675"/>
      <w:bookmarkStart w:id="144" w:name="_Toc332545564"/>
      <w:r>
        <w:rPr>
          <w:rFonts w:ascii="Times New Roman" w:eastAsia="宋体" w:hAnsi="Times New Roman" w:cs="Times New Roman"/>
          <w:color w:val="000000"/>
          <w:sz w:val="26"/>
        </w:rPr>
        <w:t>5.3主要建设内容</w:t>
      </w:r>
      <w:bookmarkEnd w:id="137"/>
      <w:bookmarkEnd w:id="138"/>
    </w:p>
    <w:p>
      <w:pPr>
        <w:spacing w:before="312" w:beforeLines="100"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本项目总占地面积为63.30亩，总建设面积29560.00平方米，主要建设内容见下表：</w:t>
      </w:r>
    </w:p>
    <w:p>
      <w:pPr>
        <w:spacing w:after="156" w:afterLines="50" w:line="520" w:lineRule="exact"/>
        <w:ind w:firstLine="520" w:firstLineChars="200"/>
        <w:jc w:val="center"/>
        <w:rPr>
          <w:rFonts w:ascii="Times New Roman" w:hAnsi="Times New Roman" w:cs="Times New Roman"/>
          <w:b/>
          <w:color w:val="000000"/>
          <w:sz w:val="26"/>
          <w:szCs w:val="28"/>
        </w:rPr>
      </w:pPr>
      <w:r>
        <w:rPr>
          <w:rFonts w:ascii="Times New Roman" w:hAnsi="Times New Roman" w:cs="Times New Roman"/>
          <w:b/>
          <w:color w:val="00000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工程类别</w:t>
            </w:r>
          </w:p>
        </w:tc>
        <w:tc>
          <w:tcPr>
            <w:tcW w:w="2661"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工段名称</w:t>
            </w:r>
          </w:p>
        </w:tc>
        <w:tc>
          <w:tcPr>
            <w:tcW w:w="1346"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层数</w:t>
            </w:r>
          </w:p>
        </w:tc>
        <w:tc>
          <w:tcPr>
            <w:tcW w:w="1346"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占地面积（m</w:t>
            </w:r>
            <w:r>
              <w:rPr>
                <w:rFonts w:ascii="Times New Roman" w:hAnsi="Times New Roman" w:cs="Times New Roman"/>
                <w:b/>
                <w:bCs/>
                <w:color w:val="000000"/>
                <w:sz w:val="20"/>
                <w:szCs w:val="20"/>
                <w:vertAlign w:val="superscript"/>
              </w:rPr>
              <w:t>2</w:t>
            </w:r>
            <w:r>
              <w:rPr>
                <w:rFonts w:ascii="Times New Roman" w:hAnsi="Times New Roman" w:cs="Times New Roman"/>
                <w:b/>
                <w:bCs/>
                <w:color w:val="000000"/>
                <w:sz w:val="20"/>
                <w:szCs w:val="20"/>
              </w:rPr>
              <w:t>）</w:t>
            </w:r>
          </w:p>
        </w:tc>
        <w:tc>
          <w:tcPr>
            <w:tcW w:w="1145"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建筑面积（m</w:t>
            </w:r>
            <w:r>
              <w:rPr>
                <w:rFonts w:ascii="Times New Roman" w:hAnsi="Times New Roman" w:cs="Times New Roman"/>
                <w:b/>
                <w:bCs/>
                <w:color w:val="000000"/>
                <w:sz w:val="20"/>
                <w:szCs w:val="20"/>
                <w:vertAlign w:val="superscript"/>
              </w:rPr>
              <w:t>2</w:t>
            </w:r>
            <w:r>
              <w:rPr>
                <w:rFonts w:ascii="Times New Roman" w:hAnsi="Times New Roman" w:cs="Times New Roman"/>
                <w:b/>
                <w:bCs/>
                <w:color w:val="00000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1、主要生产仓储工程</w:t>
            </w: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标准化厂房</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15000.00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jc w:val="center"/>
              <w:rPr>
                <w:rFonts w:ascii="Times New Roman" w:hAnsi="Times New Roman" w:cs="Times New Roman"/>
                <w:color w:val="000000"/>
                <w:sz w:val="20"/>
                <w:szCs w:val="20"/>
              </w:rPr>
            </w:pP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仓储库房</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2、配套建筑工程</w:t>
            </w: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办公综合楼</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jc w:val="center"/>
              <w:rPr>
                <w:rFonts w:ascii="Times New Roman" w:hAnsi="Times New Roman" w:cs="Times New Roman"/>
                <w:color w:val="000000"/>
                <w:sz w:val="20"/>
                <w:szCs w:val="20"/>
              </w:rPr>
            </w:pP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职工宿舍及食堂</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jc w:val="center"/>
              <w:rPr>
                <w:rFonts w:ascii="Times New Roman" w:hAnsi="Times New Roman" w:cs="Times New Roman"/>
                <w:color w:val="000000"/>
                <w:sz w:val="20"/>
                <w:szCs w:val="20"/>
              </w:rPr>
            </w:pP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门卫室</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jc w:val="center"/>
              <w:rPr>
                <w:rFonts w:ascii="Times New Roman" w:hAnsi="Times New Roman" w:cs="Times New Roman"/>
                <w:color w:val="000000"/>
                <w:sz w:val="20"/>
                <w:szCs w:val="20"/>
              </w:rPr>
            </w:pP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配电室</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200.00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jc w:val="center"/>
              <w:rPr>
                <w:rFonts w:ascii="Times New Roman" w:hAnsi="Times New Roman" w:cs="Times New Roman"/>
                <w:color w:val="000000"/>
                <w:sz w:val="20"/>
                <w:szCs w:val="20"/>
              </w:rPr>
            </w:pP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其他辅助设施</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300.00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合计</w:t>
            </w:r>
          </w:p>
        </w:tc>
        <w:tc>
          <w:tcPr>
            <w:tcW w:w="1346" w:type="dxa"/>
            <w:noWrap/>
            <w:vAlign w:val="center"/>
          </w:tcPr>
          <w:p>
            <w:pPr>
              <w:jc w:val="center"/>
              <w:rPr>
                <w:rFonts w:ascii="Times New Roman" w:hAnsi="Times New Roman" w:cs="Times New Roman"/>
                <w:b/>
                <w:bCs/>
                <w:color w:val="000000"/>
              </w:rPr>
            </w:pPr>
          </w:p>
        </w:tc>
        <w:tc>
          <w:tcPr>
            <w:tcW w:w="1346"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23560.00</w:t>
            </w:r>
          </w:p>
        </w:tc>
        <w:tc>
          <w:tcPr>
            <w:tcW w:w="1145" w:type="dxa"/>
            <w:vAlign w:val="center"/>
          </w:tcPr>
          <w:p>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29560.00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3、公共设施</w:t>
            </w: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道路硬化及停车场</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12000.00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jc w:val="center"/>
              <w:rPr>
                <w:rFonts w:ascii="Times New Roman" w:hAnsi="Times New Roman" w:cs="Times New Roman"/>
                <w:color w:val="000000"/>
                <w:sz w:val="20"/>
                <w:szCs w:val="20"/>
              </w:rPr>
            </w:pPr>
          </w:p>
        </w:tc>
        <w:tc>
          <w:tcPr>
            <w:tcW w:w="2661"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绿化工程</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346"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5000.00</w:t>
            </w:r>
          </w:p>
        </w:tc>
        <w:tc>
          <w:tcPr>
            <w:tcW w:w="1145" w:type="dxa"/>
            <w:vAlign w:val="center"/>
          </w:tcPr>
          <w:p>
            <w:pPr>
              <w:jc w:val="center"/>
              <w:rPr>
                <w:rFonts w:ascii="Times New Roman" w:hAnsi="Times New Roman" w:cs="Times New Roman"/>
                <w:color w:val="000000"/>
                <w:sz w:val="20"/>
                <w:szCs w:val="20"/>
              </w:rPr>
            </w:pPr>
            <w:r>
              <w:rPr>
                <w:rFonts w:ascii="Times New Roman" w:hAnsi="Times New Roman" w:cs="Times New Roman"/>
                <w:color w:val="000000"/>
                <w:sz w:val="20"/>
                <w:szCs w:val="20"/>
              </w:rPr>
              <w:t>5000.00</w:t>
            </w:r>
          </w:p>
        </w:tc>
      </w:tr>
    </w:tbl>
    <w:p>
      <w:pPr>
        <w:pStyle w:val="Heading2"/>
        <w:spacing w:before="0" w:beforeLines="0" w:after="156" w:afterLines="50" w:line="520" w:lineRule="exact"/>
        <w:rPr>
          <w:rFonts w:ascii="Times New Roman" w:eastAsia="宋体" w:hAnsi="Times New Roman"/>
          <w:color w:val="000000"/>
          <w:sz w:val="26"/>
        </w:rPr>
      </w:pPr>
      <w:bookmarkStart w:id="145" w:name="_Toc2171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43"/>
      <w:bookmarkEnd w:id="144"/>
      <w:bookmarkEnd w:id="135"/>
      <w:bookmarkEnd w:id="136"/>
      <w:bookmarkEnd w:id="145"/>
    </w:p>
    <w:p>
      <w:pPr>
        <w:pStyle w:val="Heading3"/>
        <w:spacing w:before="0" w:after="156" w:afterLines="50" w:line="520" w:lineRule="exact"/>
        <w:rPr>
          <w:rFonts w:hint="eastAsia"/>
          <w:color w:val="000000"/>
          <w:sz w:val="24"/>
        </w:rPr>
      </w:pPr>
      <w:bookmarkStart w:id="146" w:name="_Toc332545565"/>
      <w:bookmarkStart w:id="147" w:name="_Toc359945676"/>
      <w:bookmarkStart w:id="148" w:name="_Toc16066"/>
      <w:bookmarkStart w:id="149" w:name="_Toc516695512"/>
      <w:r>
        <w:rPr>
          <w:rFonts w:hint="eastAsia"/>
          <w:color w:val="000000"/>
          <w:sz w:val="24"/>
        </w:rPr>
        <w:t>5.4.1给排水</w:t>
      </w:r>
      <w:bookmarkEnd w:id="149"/>
      <w:bookmarkEnd w:id="148"/>
      <w:bookmarkEnd w:id="147"/>
      <w:bookmarkEnd w:id="146"/>
    </w:p>
    <w:p>
      <w:pPr>
        <w:spacing w:after="156" w:afterLines="50" w:line="520" w:lineRule="exact"/>
        <w:ind w:firstLine="520" w:firstLineChars="200"/>
        <w:rPr>
          <w:color w:val="000000"/>
          <w:sz w:val="26"/>
        </w:rPr>
      </w:pPr>
      <w:bookmarkStart w:id="150" w:name="_Toc332545568"/>
      <w:bookmarkStart w:id="151" w:name="_Toc359945679"/>
      <w:bookmarkStart w:id="152" w:name="_Toc316296945"/>
      <w:bookmarkStart w:id="153"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1"/>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2"/>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4" w:name="_Toc359945677"/>
      <w:bookmarkStart w:id="155" w:name="_Toc17728729"/>
      <w:bookmarkStart w:id="156" w:name="_Toc26003"/>
      <w:bookmarkStart w:id="157" w:name="_Toc332545566"/>
      <w:r>
        <w:rPr>
          <w:rFonts w:hint="eastAsia"/>
          <w:color w:val="000000"/>
          <w:sz w:val="24"/>
        </w:rPr>
        <w:t>5.4.2供电</w:t>
      </w:r>
      <w:bookmarkEnd w:id="155"/>
      <w:bookmarkEnd w:id="156"/>
      <w:bookmarkEnd w:id="157"/>
      <w:bookmarkEnd w:id="15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3"/>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8" w:name="_Toc17366"/>
      <w:r>
        <w:rPr>
          <w:rFonts w:ascii="Times New Roman" w:eastAsia="宋体" w:hAnsi="Times New Roman" w:hint="eastAsia"/>
          <w:color w:val="000000"/>
          <w:sz w:val="26"/>
        </w:rPr>
        <w:t>5.5道路设计</w:t>
      </w:r>
      <w:bookmarkEnd w:id="150"/>
      <w:bookmarkEnd w:id="151"/>
      <w:bookmarkEnd w:id="152"/>
      <w:bookmarkEnd w:id="153"/>
      <w:bookmarkEnd w:id="15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7" w:history="1">
        <w:r>
          <w:rPr>
            <w:rFonts w:ascii="SimSun" w:eastAsia="SimSun" w:hAnsi="SimSun" w:cs="SimSun"/>
            <w:b/>
            <w:bCs/>
            <w:color w:val="0000EE"/>
            <w:kern w:val="0"/>
            <w:sz w:val="30"/>
            <w:szCs w:val="30"/>
            <w:u w:val="single" w:color="0000EE"/>
          </w:rPr>
          <w:t>https://d.book118.com/266142103230010032</w:t>
        </w:r>
      </w:hyperlink>
    </w:p>
    <w:p>
      <w:pPr>
        <w:spacing w:after="156" w:afterLines="50" w:line="520" w:lineRule="exact"/>
        <w:ind w:firstLine="520" w:firstLineChars="200"/>
        <w:rPr>
          <w:color w:val="000000"/>
          <w:sz w:val="26"/>
        </w:rPr>
      </w:pPr>
    </w:p>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75B6B4E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46F7"/>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546E78"/>
    <w:rsid w:val="04B06C0C"/>
    <w:rsid w:val="0726616A"/>
    <w:rsid w:val="094F7F2B"/>
    <w:rsid w:val="0B491102"/>
    <w:rsid w:val="0B927143"/>
    <w:rsid w:val="0C251CAC"/>
    <w:rsid w:val="0DB577DF"/>
    <w:rsid w:val="0DE06B7C"/>
    <w:rsid w:val="0E554CA0"/>
    <w:rsid w:val="117C3860"/>
    <w:rsid w:val="136D05A1"/>
    <w:rsid w:val="138D78DE"/>
    <w:rsid w:val="158A22DB"/>
    <w:rsid w:val="186F74C0"/>
    <w:rsid w:val="19E4775A"/>
    <w:rsid w:val="1BEE539C"/>
    <w:rsid w:val="1DB36CD0"/>
    <w:rsid w:val="1E842DB0"/>
    <w:rsid w:val="1EA609A6"/>
    <w:rsid w:val="1F0C7909"/>
    <w:rsid w:val="21950785"/>
    <w:rsid w:val="22AB2F10"/>
    <w:rsid w:val="2335044A"/>
    <w:rsid w:val="28267E51"/>
    <w:rsid w:val="28EE4FE2"/>
    <w:rsid w:val="2972130B"/>
    <w:rsid w:val="2DA15560"/>
    <w:rsid w:val="2E196BA9"/>
    <w:rsid w:val="2E1B39DB"/>
    <w:rsid w:val="2FFF1A22"/>
    <w:rsid w:val="329729A7"/>
    <w:rsid w:val="33387DDF"/>
    <w:rsid w:val="351B3B2C"/>
    <w:rsid w:val="39F46CCB"/>
    <w:rsid w:val="3A335EEC"/>
    <w:rsid w:val="401239B2"/>
    <w:rsid w:val="445D3A7E"/>
    <w:rsid w:val="451A6FEF"/>
    <w:rsid w:val="478943F9"/>
    <w:rsid w:val="4ABB1DD8"/>
    <w:rsid w:val="4C044132"/>
    <w:rsid w:val="4CAA49C3"/>
    <w:rsid w:val="504E379C"/>
    <w:rsid w:val="5C594974"/>
    <w:rsid w:val="5C654874"/>
    <w:rsid w:val="61B71719"/>
    <w:rsid w:val="628622B7"/>
    <w:rsid w:val="637E3E96"/>
    <w:rsid w:val="642F45A5"/>
    <w:rsid w:val="65BF137F"/>
    <w:rsid w:val="698843D2"/>
    <w:rsid w:val="6AE866EC"/>
    <w:rsid w:val="700E26E5"/>
    <w:rsid w:val="70F3200C"/>
    <w:rsid w:val="7D53119C"/>
    <w:rsid w:val="7FE9742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default1">
    <w:name w:val="default1"/>
    <w:basedOn w:val="DefaultParagraphFont"/>
    <w:rPr>
      <w:sz w:val="21"/>
      <w:szCs w:val="21"/>
    </w:rPr>
  </w:style>
  <w:style w:type="character" w:customStyle="1" w:styleId="html-attribute-value">
    <w:name w:val="html-attribute-value"/>
    <w:basedOn w:val="DefaultParagraphFont"/>
  </w:style>
  <w:style w:type="character" w:customStyle="1" w:styleId="textediteditable-title">
    <w:name w:val="text_edit editable-title"/>
    <w:basedOn w:val="DefaultParagraphFont"/>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px14">
    <w:name w:val="px14"/>
    <w:basedOn w:val="DefaultParagraphFont"/>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title11">
    <w:name w:val="title11"/>
    <w:basedOn w:val="DefaultParagraphFont"/>
  </w:style>
  <w:style w:type="character" w:customStyle="1" w:styleId="test121">
    <w:name w:val="test121"/>
    <w:basedOn w:val="DefaultParagraphFont"/>
    <w:rPr>
      <w:color w:val="000000"/>
      <w:sz w:val="21"/>
      <w:szCs w:val="21"/>
    </w:rPr>
  </w:style>
  <w:style w:type="character" w:customStyle="1" w:styleId="px141">
    <w:name w:val="px141"/>
    <w:basedOn w:val="DefaultParagraphFont"/>
    <w:rPr>
      <w:rFonts w:ascii="ˎ̥" w:hAnsi="ˎ̥" w:hint="default"/>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简单回函地址"/>
    <w:basedOn w:val="Normal"/>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5">
    <w:name w:val="样式5"/>
    <w:basedOn w:val="4"/>
    <w:next w:val="Heading1"/>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9B%A8%E7%83%AD%E5%90%8C%E6%9C%9F" TargetMode="External" /><Relationship Id="rId101" Type="http://schemas.openxmlformats.org/officeDocument/2006/relationships/hyperlink" Target="https://baike.baidu.com/item/%E7%9F%B3%E5%AE%B6%E5%BA%84%E5%B8%82" TargetMode="External" /><Relationship Id="rId102" Type="http://schemas.openxmlformats.org/officeDocument/2006/relationships/hyperlink" Target="https://baike.baidu.com/item/%E5%A4%A9%E6%B4%A5%E5%B8%82" TargetMode="External" /><Relationship Id="rId103" Type="http://schemas.openxmlformats.org/officeDocument/2006/relationships/hyperlink" Target="https://baike.baidu.com/item/%E4%BA%AC%E6%B2%AA%E9%93%81%E8%B7%AF" TargetMode="External" /><Relationship Id="rId104" Type="http://schemas.openxmlformats.org/officeDocument/2006/relationships/hyperlink" Target="https://baike.baidu.com/item/%E4%B8%9C%E5%85%89%E7%AB%99" TargetMode="External" /><Relationship Id="rId105" Type="http://schemas.openxmlformats.org/officeDocument/2006/relationships/hyperlink" Target="https://baike.baidu.com/item/%E9%82%AF%E9%83%B8" TargetMode="External" /><Relationship Id="rId106" Type="http://schemas.openxmlformats.org/officeDocument/2006/relationships/hyperlink" Target="https://baike.baidu.com/item/%E9%82%A2%E5%8F%B0/264966" TargetMode="External" /><Relationship Id="rId107" Type="http://schemas.openxmlformats.org/officeDocument/2006/relationships/hyperlink" Target="https://baike.baidu.com/item/%E9%BB%84%E9%AA%85%E6%B8%AF" TargetMode="External" /><Relationship Id="rId108" Type="http://schemas.openxmlformats.org/officeDocument/2006/relationships/hyperlink" Target="https://baike.baidu.com/item/%E4%B8%9C%E5%85%89%E5%8C%97%E7%AB%99" TargetMode="External" /><Relationship Id="rId109" Type="http://schemas.openxmlformats.org/officeDocument/2006/relationships/header" Target="header47.xml" /><Relationship Id="rId11" Type="http://schemas.openxmlformats.org/officeDocument/2006/relationships/footer" Target="footer4.xml" /><Relationship Id="rId110" Type="http://schemas.openxmlformats.org/officeDocument/2006/relationships/footer" Target="footer47.xml" /><Relationship Id="rId111" Type="http://schemas.openxmlformats.org/officeDocument/2006/relationships/header" Target="header48.xml" /><Relationship Id="rId112" Type="http://schemas.openxmlformats.org/officeDocument/2006/relationships/footer" Target="footer48.xml" /><Relationship Id="rId113" Type="http://schemas.openxmlformats.org/officeDocument/2006/relationships/header" Target="header49.xml" /><Relationship Id="rId114" Type="http://schemas.openxmlformats.org/officeDocument/2006/relationships/footer" Target="footer49.xml" /><Relationship Id="rId115" Type="http://schemas.openxmlformats.org/officeDocument/2006/relationships/header" Target="header50.xml" /><Relationship Id="rId116" Type="http://schemas.openxmlformats.org/officeDocument/2006/relationships/footer" Target="footer50.xml" /><Relationship Id="rId117" Type="http://schemas.openxmlformats.org/officeDocument/2006/relationships/header" Target="header51.xml" /><Relationship Id="rId118" Type="http://schemas.openxmlformats.org/officeDocument/2006/relationships/footer" Target="footer51.xml" /><Relationship Id="rId119" Type="http://schemas.openxmlformats.org/officeDocument/2006/relationships/header" Target="header52.xml" /><Relationship Id="rId12" Type="http://schemas.openxmlformats.org/officeDocument/2006/relationships/header" Target="header5.xml" /><Relationship Id="rId120" Type="http://schemas.openxmlformats.org/officeDocument/2006/relationships/footer" Target="footer52.xml" /><Relationship Id="rId121" Type="http://schemas.openxmlformats.org/officeDocument/2006/relationships/header" Target="header53.xml" /><Relationship Id="rId122" Type="http://schemas.openxmlformats.org/officeDocument/2006/relationships/footer" Target="footer53.xml" /><Relationship Id="rId123" Type="http://schemas.openxmlformats.org/officeDocument/2006/relationships/header" Target="header54.xml" /><Relationship Id="rId124" Type="http://schemas.openxmlformats.org/officeDocument/2006/relationships/footer" Target="footer54.xml" /><Relationship Id="rId125" Type="http://schemas.openxmlformats.org/officeDocument/2006/relationships/header" Target="header55.xml" /><Relationship Id="rId126" Type="http://schemas.openxmlformats.org/officeDocument/2006/relationships/footer" Target="footer55.xml" /><Relationship Id="rId127" Type="http://schemas.openxmlformats.org/officeDocument/2006/relationships/header" Target="header56.xml" /><Relationship Id="rId128" Type="http://schemas.openxmlformats.org/officeDocument/2006/relationships/footer" Target="footer56.xml" /><Relationship Id="rId129" Type="http://schemas.openxmlformats.org/officeDocument/2006/relationships/header" Target="header57.xml" /><Relationship Id="rId13" Type="http://schemas.openxmlformats.org/officeDocument/2006/relationships/footer" Target="footer5.xml" /><Relationship Id="rId130" Type="http://schemas.openxmlformats.org/officeDocument/2006/relationships/footer" Target="footer57.xml" /><Relationship Id="rId131" Type="http://schemas.openxmlformats.org/officeDocument/2006/relationships/header" Target="header58.xml" /><Relationship Id="rId132" Type="http://schemas.openxmlformats.org/officeDocument/2006/relationships/footer" Target="footer58.xml" /><Relationship Id="rId133" Type="http://schemas.openxmlformats.org/officeDocument/2006/relationships/header" Target="header59.xml" /><Relationship Id="rId134" Type="http://schemas.openxmlformats.org/officeDocument/2006/relationships/footer" Target="footer59.xml" /><Relationship Id="rId135" Type="http://schemas.openxmlformats.org/officeDocument/2006/relationships/header" Target="header60.xml" /><Relationship Id="rId136" Type="http://schemas.openxmlformats.org/officeDocument/2006/relationships/footer" Target="footer60.xml" /><Relationship Id="rId137" Type="http://schemas.openxmlformats.org/officeDocument/2006/relationships/hyperlink" Target="https://d.book118.com/266142103230010032" TargetMode="Externa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theme" Target="theme/theme1.xml" /><Relationship Id="rId143" Type="http://schemas.openxmlformats.org/officeDocument/2006/relationships/numbering" Target="numbering.xml" /><Relationship Id="rId144"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5%86%80%E4%B8%9C" TargetMode="External" /><Relationship Id="rId99" Type="http://schemas.openxmlformats.org/officeDocument/2006/relationships/hyperlink" Target="https://baike.baidu.com/item/%E6%B2%A7%E5%B7%9E%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26634</Words>
  <Characters>30497</Characters>
  <Application>Microsoft Office Word</Application>
  <DocSecurity>0</DocSecurity>
  <Lines>532</Lines>
  <Paragraphs>149</Paragraphs>
  <ScaleCrop>false</ScaleCrop>
  <Company>dell</Company>
  <LinksUpToDate>false</LinksUpToDate>
  <CharactersWithSpaces>30960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12142430CDD3450B84A08F36BF5BD4DC</vt:lpwstr>
  </property>
  <property fmtid="{D5CDD505-2E9C-101B-9397-08002B2CF9AE}" pid="3" name="KSOProductBuildVer">
    <vt:lpwstr>2052-11.1.0.14309</vt:lpwstr>
  </property>
</Properties>
</file>