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基金会项目规划设计方案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506" w:history="1">
        <w:r>
          <w:rPr>
            <w:rFonts w:ascii="仿宋" w:eastAsia="仿宋" w:hAnsi="仿宋" w:cs="仿宋" w:hint="eastAsia"/>
            <w:lang w:eastAsia="zh-CN"/>
          </w:rPr>
          <w:t>序言</w:t>
        </w:r>
        <w:r>
          <w:tab/>
        </w:r>
        <w:r>
          <w:fldChar w:fldCharType="begin"/>
        </w:r>
        <w:r>
          <w:instrText xml:space="preserve"> PAGEREF _Toc1506 \h </w:instrText>
        </w:r>
        <w:r>
          <w:fldChar w:fldCharType="separate"/>
        </w:r>
        <w:r>
          <w:t>3</w:t>
        </w:r>
        <w:r>
          <w:fldChar w:fldCharType="end"/>
        </w:r>
      </w:hyperlink>
    </w:p>
    <w:p>
      <w:pPr>
        <w:pStyle w:val="TOC1"/>
        <w:tabs>
          <w:tab w:val="right" w:leader="dot" w:pos="8306"/>
        </w:tabs>
      </w:pPr>
      <w:hyperlink w:anchor="_Toc13086" w:history="1">
        <w:r>
          <w:rPr>
            <w:rFonts w:ascii="仿宋" w:eastAsia="仿宋" w:hAnsi="仿宋" w:cs="仿宋" w:hint="eastAsia"/>
            <w:lang w:eastAsia="zh-CN"/>
          </w:rPr>
          <w:t>一、基金会项目建设单位说明</w:t>
        </w:r>
        <w:r>
          <w:tab/>
        </w:r>
        <w:r>
          <w:fldChar w:fldCharType="begin"/>
        </w:r>
        <w:r>
          <w:instrText xml:space="preserve"> PAGEREF _Toc13086 \h </w:instrText>
        </w:r>
        <w:r>
          <w:fldChar w:fldCharType="separate"/>
        </w:r>
        <w:r>
          <w:t>3</w:t>
        </w:r>
        <w:r>
          <w:fldChar w:fldCharType="end"/>
        </w:r>
      </w:hyperlink>
    </w:p>
    <w:p>
      <w:pPr>
        <w:pStyle w:val="TOC2"/>
        <w:tabs>
          <w:tab w:val="right" w:leader="dot" w:pos="8306"/>
        </w:tabs>
      </w:pPr>
      <w:hyperlink w:anchor="_Toc100" w:history="1">
        <w:r>
          <w:rPr>
            <w:rFonts w:ascii="仿宋" w:eastAsia="仿宋" w:hAnsi="仿宋" w:cs="仿宋" w:hint="eastAsia"/>
            <w:lang w:eastAsia="zh-CN"/>
          </w:rPr>
          <w:t>(一)、基金会项目承办单位基本情况</w:t>
        </w:r>
        <w:r>
          <w:tab/>
        </w:r>
        <w:r>
          <w:fldChar w:fldCharType="begin"/>
        </w:r>
        <w:r>
          <w:instrText xml:space="preserve"> PAGEREF _Toc100 \h </w:instrText>
        </w:r>
        <w:r>
          <w:fldChar w:fldCharType="separate"/>
        </w:r>
        <w:r>
          <w:t>3</w:t>
        </w:r>
        <w:r>
          <w:fldChar w:fldCharType="end"/>
        </w:r>
      </w:hyperlink>
    </w:p>
    <w:p>
      <w:pPr>
        <w:pStyle w:val="TOC2"/>
        <w:tabs>
          <w:tab w:val="right" w:leader="dot" w:pos="8306"/>
        </w:tabs>
      </w:pPr>
      <w:hyperlink w:anchor="_Toc24527" w:history="1">
        <w:r>
          <w:rPr>
            <w:rFonts w:ascii="仿宋" w:eastAsia="仿宋" w:hAnsi="仿宋" w:cs="仿宋" w:hint="eastAsia"/>
            <w:lang w:eastAsia="zh-CN"/>
          </w:rPr>
          <w:t>(二)、公司经济效益分析</w:t>
        </w:r>
        <w:r>
          <w:tab/>
        </w:r>
        <w:r>
          <w:fldChar w:fldCharType="begin"/>
        </w:r>
        <w:r>
          <w:instrText xml:space="preserve"> PAGEREF _Toc24527 \h </w:instrText>
        </w:r>
        <w:r>
          <w:fldChar w:fldCharType="separate"/>
        </w:r>
        <w:r>
          <w:t>4</w:t>
        </w:r>
        <w:r>
          <w:fldChar w:fldCharType="end"/>
        </w:r>
      </w:hyperlink>
    </w:p>
    <w:p>
      <w:pPr>
        <w:pStyle w:val="TOC1"/>
        <w:tabs>
          <w:tab w:val="right" w:leader="dot" w:pos="8306"/>
        </w:tabs>
      </w:pPr>
      <w:hyperlink w:anchor="_Toc22858" w:history="1">
        <w:r>
          <w:rPr>
            <w:rFonts w:ascii="仿宋" w:eastAsia="仿宋" w:hAnsi="仿宋" w:cs="仿宋" w:hint="eastAsia"/>
            <w:lang w:eastAsia="zh-CN"/>
          </w:rPr>
          <w:t>二、基金会项目文档管理</w:t>
        </w:r>
        <w:r>
          <w:tab/>
        </w:r>
        <w:r>
          <w:fldChar w:fldCharType="begin"/>
        </w:r>
        <w:r>
          <w:instrText xml:space="preserve"> PAGEREF _Toc22858 \h </w:instrText>
        </w:r>
        <w:r>
          <w:fldChar w:fldCharType="separate"/>
        </w:r>
        <w:r>
          <w:t>5</w:t>
        </w:r>
        <w:r>
          <w:fldChar w:fldCharType="end"/>
        </w:r>
      </w:hyperlink>
    </w:p>
    <w:p>
      <w:pPr>
        <w:pStyle w:val="TOC2"/>
        <w:tabs>
          <w:tab w:val="right" w:leader="dot" w:pos="8306"/>
        </w:tabs>
      </w:pPr>
      <w:hyperlink w:anchor="_Toc7514" w:history="1">
        <w:r>
          <w:rPr>
            <w:rFonts w:ascii="仿宋" w:eastAsia="仿宋" w:hAnsi="仿宋" w:cs="仿宋" w:hint="eastAsia"/>
            <w:lang w:eastAsia="zh-CN"/>
          </w:rPr>
          <w:t>(一)、文档编制与审查</w:t>
        </w:r>
        <w:r>
          <w:tab/>
        </w:r>
        <w:r>
          <w:fldChar w:fldCharType="begin"/>
        </w:r>
        <w:r>
          <w:instrText xml:space="preserve"> PAGEREF _Toc7514 \h </w:instrText>
        </w:r>
        <w:r>
          <w:fldChar w:fldCharType="separate"/>
        </w:r>
        <w:r>
          <w:t>5</w:t>
        </w:r>
        <w:r>
          <w:fldChar w:fldCharType="end"/>
        </w:r>
      </w:hyperlink>
    </w:p>
    <w:p>
      <w:pPr>
        <w:pStyle w:val="TOC2"/>
        <w:tabs>
          <w:tab w:val="right" w:leader="dot" w:pos="8306"/>
        </w:tabs>
      </w:pPr>
      <w:hyperlink w:anchor="_Toc6291" w:history="1">
        <w:r>
          <w:rPr>
            <w:rFonts w:ascii="仿宋" w:eastAsia="仿宋" w:hAnsi="仿宋" w:cs="仿宋" w:hint="eastAsia"/>
            <w:lang w:eastAsia="zh-CN"/>
          </w:rPr>
          <w:t>(二)、文档发布与分发</w:t>
        </w:r>
        <w:r>
          <w:tab/>
        </w:r>
        <w:r>
          <w:fldChar w:fldCharType="begin"/>
        </w:r>
        <w:r>
          <w:instrText xml:space="preserve"> PAGEREF _Toc6291 \h </w:instrText>
        </w:r>
        <w:r>
          <w:fldChar w:fldCharType="separate"/>
        </w:r>
        <w:r>
          <w:t>6</w:t>
        </w:r>
        <w:r>
          <w:fldChar w:fldCharType="end"/>
        </w:r>
      </w:hyperlink>
    </w:p>
    <w:p>
      <w:pPr>
        <w:pStyle w:val="TOC2"/>
        <w:tabs>
          <w:tab w:val="right" w:leader="dot" w:pos="8306"/>
        </w:tabs>
      </w:pPr>
      <w:hyperlink w:anchor="_Toc1494" w:history="1">
        <w:r>
          <w:rPr>
            <w:rFonts w:ascii="仿宋" w:eastAsia="仿宋" w:hAnsi="仿宋" w:cs="仿宋" w:hint="eastAsia"/>
            <w:lang w:eastAsia="zh-CN"/>
          </w:rPr>
          <w:t>(三)、文档存档与归档</w:t>
        </w:r>
        <w:r>
          <w:tab/>
        </w:r>
        <w:r>
          <w:fldChar w:fldCharType="begin"/>
        </w:r>
        <w:r>
          <w:instrText xml:space="preserve"> PAGEREF _Toc1494 \h </w:instrText>
        </w:r>
        <w:r>
          <w:fldChar w:fldCharType="separate"/>
        </w:r>
        <w:r>
          <w:t>7</w:t>
        </w:r>
        <w:r>
          <w:fldChar w:fldCharType="end"/>
        </w:r>
      </w:hyperlink>
    </w:p>
    <w:p>
      <w:pPr>
        <w:pStyle w:val="TOC1"/>
        <w:tabs>
          <w:tab w:val="right" w:leader="dot" w:pos="8306"/>
        </w:tabs>
      </w:pPr>
      <w:hyperlink w:anchor="_Toc16821" w:history="1">
        <w:r>
          <w:rPr>
            <w:rFonts w:ascii="仿宋" w:eastAsia="仿宋" w:hAnsi="仿宋" w:cs="仿宋" w:hint="eastAsia"/>
            <w:lang w:eastAsia="zh-CN"/>
          </w:rPr>
          <w:t>三、基金会项目土建工程</w:t>
        </w:r>
        <w:r>
          <w:tab/>
        </w:r>
        <w:r>
          <w:fldChar w:fldCharType="begin"/>
        </w:r>
        <w:r>
          <w:instrText xml:space="preserve"> PAGEREF _Toc16821 \h </w:instrText>
        </w:r>
        <w:r>
          <w:fldChar w:fldCharType="separate"/>
        </w:r>
        <w:r>
          <w:t>8</w:t>
        </w:r>
        <w:r>
          <w:fldChar w:fldCharType="end"/>
        </w:r>
      </w:hyperlink>
    </w:p>
    <w:p>
      <w:pPr>
        <w:pStyle w:val="TOC2"/>
        <w:tabs>
          <w:tab w:val="right" w:leader="dot" w:pos="8306"/>
        </w:tabs>
      </w:pPr>
      <w:hyperlink w:anchor="_Toc25041" w:history="1">
        <w:r>
          <w:rPr>
            <w:rFonts w:ascii="仿宋" w:eastAsia="仿宋" w:hAnsi="仿宋" w:cs="仿宋" w:hint="eastAsia"/>
            <w:lang w:eastAsia="zh-CN"/>
          </w:rPr>
          <w:t>(一)、建筑工程设计原则</w:t>
        </w:r>
        <w:r>
          <w:tab/>
        </w:r>
        <w:r>
          <w:fldChar w:fldCharType="begin"/>
        </w:r>
        <w:r>
          <w:instrText xml:space="preserve"> PAGEREF _Toc25041 \h </w:instrText>
        </w:r>
        <w:r>
          <w:fldChar w:fldCharType="separate"/>
        </w:r>
        <w:r>
          <w:t>8</w:t>
        </w:r>
        <w:r>
          <w:fldChar w:fldCharType="end"/>
        </w:r>
      </w:hyperlink>
    </w:p>
    <w:p>
      <w:pPr>
        <w:pStyle w:val="TOC2"/>
        <w:tabs>
          <w:tab w:val="right" w:leader="dot" w:pos="8306"/>
        </w:tabs>
      </w:pPr>
      <w:hyperlink w:anchor="_Toc10820" w:history="1">
        <w:r>
          <w:rPr>
            <w:rFonts w:ascii="仿宋" w:eastAsia="仿宋" w:hAnsi="仿宋" w:cs="仿宋" w:hint="eastAsia"/>
            <w:lang w:eastAsia="zh-CN"/>
          </w:rPr>
          <w:t>(二)、土建工程设计年限及安全等级</w:t>
        </w:r>
        <w:r>
          <w:tab/>
        </w:r>
        <w:r>
          <w:fldChar w:fldCharType="begin"/>
        </w:r>
        <w:r>
          <w:instrText xml:space="preserve"> PAGEREF _Toc10820 \h </w:instrText>
        </w:r>
        <w:r>
          <w:fldChar w:fldCharType="separate"/>
        </w:r>
        <w:r>
          <w:t>9</w:t>
        </w:r>
        <w:r>
          <w:fldChar w:fldCharType="end"/>
        </w:r>
      </w:hyperlink>
    </w:p>
    <w:p>
      <w:pPr>
        <w:pStyle w:val="TOC2"/>
        <w:tabs>
          <w:tab w:val="right" w:leader="dot" w:pos="8306"/>
        </w:tabs>
      </w:pPr>
      <w:hyperlink w:anchor="_Toc10949" w:history="1">
        <w:r>
          <w:rPr>
            <w:rFonts w:ascii="仿宋" w:eastAsia="仿宋" w:hAnsi="仿宋" w:cs="仿宋" w:hint="eastAsia"/>
            <w:lang w:eastAsia="zh-CN"/>
          </w:rPr>
          <w:t>(三)、建筑工程设计总体要求</w:t>
        </w:r>
        <w:r>
          <w:tab/>
        </w:r>
        <w:r>
          <w:fldChar w:fldCharType="begin"/>
        </w:r>
        <w:r>
          <w:instrText xml:space="preserve"> PAGEREF _Toc10949 \h </w:instrText>
        </w:r>
        <w:r>
          <w:fldChar w:fldCharType="separate"/>
        </w:r>
        <w:r>
          <w:t>10</w:t>
        </w:r>
        <w:r>
          <w:fldChar w:fldCharType="end"/>
        </w:r>
      </w:hyperlink>
    </w:p>
    <w:p>
      <w:pPr>
        <w:pStyle w:val="TOC2"/>
        <w:tabs>
          <w:tab w:val="right" w:leader="dot" w:pos="8306"/>
        </w:tabs>
      </w:pPr>
      <w:hyperlink w:anchor="_Toc24356" w:history="1">
        <w:r>
          <w:rPr>
            <w:rFonts w:ascii="仿宋" w:eastAsia="仿宋" w:hAnsi="仿宋" w:cs="仿宋" w:hint="eastAsia"/>
            <w:lang w:eastAsia="zh-CN"/>
          </w:rPr>
          <w:t>(四)、土建工程建设指标</w:t>
        </w:r>
        <w:r>
          <w:tab/>
        </w:r>
        <w:r>
          <w:fldChar w:fldCharType="begin"/>
        </w:r>
        <w:r>
          <w:instrText xml:space="preserve"> PAGEREF _Toc24356 \h </w:instrText>
        </w:r>
        <w:r>
          <w:fldChar w:fldCharType="separate"/>
        </w:r>
        <w:r>
          <w:t>11</w:t>
        </w:r>
        <w:r>
          <w:fldChar w:fldCharType="end"/>
        </w:r>
      </w:hyperlink>
    </w:p>
    <w:p>
      <w:pPr>
        <w:pStyle w:val="TOC1"/>
        <w:tabs>
          <w:tab w:val="right" w:leader="dot" w:pos="8306"/>
        </w:tabs>
      </w:pPr>
      <w:hyperlink w:anchor="_Toc5650" w:history="1">
        <w:r>
          <w:rPr>
            <w:rFonts w:ascii="仿宋" w:eastAsia="仿宋" w:hAnsi="仿宋" w:cs="仿宋" w:hint="eastAsia"/>
            <w:lang w:eastAsia="zh-CN"/>
          </w:rPr>
          <w:t>四、工艺说明</w:t>
        </w:r>
        <w:r>
          <w:tab/>
        </w:r>
        <w:r>
          <w:fldChar w:fldCharType="begin"/>
        </w:r>
        <w:r>
          <w:instrText xml:space="preserve"> PAGEREF _Toc5650 \h </w:instrText>
        </w:r>
        <w:r>
          <w:fldChar w:fldCharType="separate"/>
        </w:r>
        <w:r>
          <w:t>11</w:t>
        </w:r>
        <w:r>
          <w:fldChar w:fldCharType="end"/>
        </w:r>
      </w:hyperlink>
    </w:p>
    <w:p>
      <w:pPr>
        <w:pStyle w:val="TOC2"/>
        <w:tabs>
          <w:tab w:val="right" w:leader="dot" w:pos="8306"/>
        </w:tabs>
      </w:pPr>
      <w:hyperlink w:anchor="_Toc21528" w:history="1">
        <w:r>
          <w:rPr>
            <w:rFonts w:ascii="仿宋" w:eastAsia="仿宋" w:hAnsi="仿宋" w:cs="仿宋" w:hint="eastAsia"/>
            <w:lang w:eastAsia="zh-CN"/>
          </w:rPr>
          <w:t>(一)、技术管理特点</w:t>
        </w:r>
        <w:r>
          <w:tab/>
        </w:r>
        <w:r>
          <w:fldChar w:fldCharType="begin"/>
        </w:r>
        <w:r>
          <w:instrText xml:space="preserve"> PAGEREF _Toc21528 \h </w:instrText>
        </w:r>
        <w:r>
          <w:fldChar w:fldCharType="separate"/>
        </w:r>
        <w:r>
          <w:t>11</w:t>
        </w:r>
        <w:r>
          <w:fldChar w:fldCharType="end"/>
        </w:r>
      </w:hyperlink>
    </w:p>
    <w:p>
      <w:pPr>
        <w:pStyle w:val="TOC2"/>
        <w:tabs>
          <w:tab w:val="right" w:leader="dot" w:pos="8306"/>
        </w:tabs>
      </w:pPr>
      <w:hyperlink w:anchor="_Toc5319" w:history="1">
        <w:r>
          <w:rPr>
            <w:rFonts w:ascii="仿宋" w:eastAsia="仿宋" w:hAnsi="仿宋" w:cs="仿宋" w:hint="eastAsia"/>
            <w:lang w:eastAsia="zh-CN"/>
          </w:rPr>
          <w:t>(二)、基金会项目工艺技术设计方案</w:t>
        </w:r>
        <w:r>
          <w:tab/>
        </w:r>
        <w:r>
          <w:fldChar w:fldCharType="begin"/>
        </w:r>
        <w:r>
          <w:instrText xml:space="preserve"> PAGEREF _Toc5319 \h </w:instrText>
        </w:r>
        <w:r>
          <w:fldChar w:fldCharType="separate"/>
        </w:r>
        <w:r>
          <w:t>12</w:t>
        </w:r>
        <w:r>
          <w:fldChar w:fldCharType="end"/>
        </w:r>
      </w:hyperlink>
    </w:p>
    <w:p>
      <w:pPr>
        <w:pStyle w:val="TOC2"/>
        <w:tabs>
          <w:tab w:val="right" w:leader="dot" w:pos="8306"/>
        </w:tabs>
      </w:pPr>
      <w:hyperlink w:anchor="_Toc14562" w:history="1">
        <w:r>
          <w:rPr>
            <w:rFonts w:ascii="仿宋" w:eastAsia="仿宋" w:hAnsi="仿宋" w:cs="仿宋" w:hint="eastAsia"/>
            <w:lang w:eastAsia="zh-CN"/>
          </w:rPr>
          <w:t>(三)、设备选型方案</w:t>
        </w:r>
        <w:r>
          <w:tab/>
        </w:r>
        <w:r>
          <w:fldChar w:fldCharType="begin"/>
        </w:r>
        <w:r>
          <w:instrText xml:space="preserve"> PAGEREF _Toc14562 \h </w:instrText>
        </w:r>
        <w:r>
          <w:fldChar w:fldCharType="separate"/>
        </w:r>
        <w:r>
          <w:t>14</w:t>
        </w:r>
        <w:r>
          <w:fldChar w:fldCharType="end"/>
        </w:r>
      </w:hyperlink>
    </w:p>
    <w:p>
      <w:pPr>
        <w:pStyle w:val="TOC1"/>
        <w:tabs>
          <w:tab w:val="right" w:leader="dot" w:pos="8306"/>
        </w:tabs>
      </w:pPr>
      <w:hyperlink w:anchor="_Toc22218" w:history="1">
        <w:r>
          <w:rPr>
            <w:rFonts w:ascii="仿宋" w:eastAsia="仿宋" w:hAnsi="仿宋" w:cs="仿宋" w:hint="eastAsia"/>
            <w:lang w:eastAsia="zh-CN"/>
          </w:rPr>
          <w:t>五、基金会项目概论</w:t>
        </w:r>
        <w:r>
          <w:tab/>
        </w:r>
        <w:r>
          <w:fldChar w:fldCharType="begin"/>
        </w:r>
        <w:r>
          <w:instrText xml:space="preserve"> PAGEREF _Toc22218 \h </w:instrText>
        </w:r>
        <w:r>
          <w:fldChar w:fldCharType="separate"/>
        </w:r>
        <w:r>
          <w:t>15</w:t>
        </w:r>
        <w:r>
          <w:fldChar w:fldCharType="end"/>
        </w:r>
      </w:hyperlink>
    </w:p>
    <w:p>
      <w:pPr>
        <w:pStyle w:val="TOC2"/>
        <w:tabs>
          <w:tab w:val="right" w:leader="dot" w:pos="8306"/>
        </w:tabs>
      </w:pPr>
      <w:hyperlink w:anchor="_Toc26710" w:history="1">
        <w:r>
          <w:rPr>
            <w:rFonts w:ascii="仿宋" w:eastAsia="仿宋" w:hAnsi="仿宋" w:cs="仿宋" w:hint="eastAsia"/>
            <w:lang w:eastAsia="zh-CN"/>
          </w:rPr>
          <w:t>(一)、基金会项目概况</w:t>
        </w:r>
        <w:r>
          <w:tab/>
        </w:r>
        <w:r>
          <w:fldChar w:fldCharType="begin"/>
        </w:r>
        <w:r>
          <w:instrText xml:space="preserve"> PAGEREF _Toc26710 \h </w:instrText>
        </w:r>
        <w:r>
          <w:fldChar w:fldCharType="separate"/>
        </w:r>
        <w:r>
          <w:t>15</w:t>
        </w:r>
        <w:r>
          <w:fldChar w:fldCharType="end"/>
        </w:r>
      </w:hyperlink>
    </w:p>
    <w:p>
      <w:pPr>
        <w:pStyle w:val="TOC2"/>
        <w:tabs>
          <w:tab w:val="right" w:leader="dot" w:pos="8306"/>
        </w:tabs>
      </w:pPr>
      <w:hyperlink w:anchor="_Toc5145" w:history="1">
        <w:r>
          <w:rPr>
            <w:rFonts w:ascii="仿宋" w:eastAsia="仿宋" w:hAnsi="仿宋" w:cs="仿宋" w:hint="eastAsia"/>
            <w:lang w:eastAsia="zh-CN"/>
          </w:rPr>
          <w:t>(二)、基金会项目目标</w:t>
        </w:r>
        <w:r>
          <w:tab/>
        </w:r>
        <w:r>
          <w:fldChar w:fldCharType="begin"/>
        </w:r>
        <w:r>
          <w:instrText xml:space="preserve"> PAGEREF _Toc5145 \h </w:instrText>
        </w:r>
        <w:r>
          <w:fldChar w:fldCharType="separate"/>
        </w:r>
        <w:r>
          <w:t>17</w:t>
        </w:r>
        <w:r>
          <w:fldChar w:fldCharType="end"/>
        </w:r>
      </w:hyperlink>
    </w:p>
    <w:p>
      <w:pPr>
        <w:pStyle w:val="TOC2"/>
        <w:tabs>
          <w:tab w:val="right" w:leader="dot" w:pos="8306"/>
        </w:tabs>
      </w:pPr>
      <w:hyperlink w:anchor="_Toc18698" w:history="1">
        <w:r>
          <w:rPr>
            <w:rFonts w:ascii="仿宋" w:eastAsia="仿宋" w:hAnsi="仿宋" w:cs="仿宋" w:hint="eastAsia"/>
            <w:lang w:eastAsia="zh-CN"/>
          </w:rPr>
          <w:t>(三)、基金会项目提出的理由</w:t>
        </w:r>
        <w:r>
          <w:tab/>
        </w:r>
        <w:r>
          <w:fldChar w:fldCharType="begin"/>
        </w:r>
        <w:r>
          <w:instrText xml:space="preserve"> PAGEREF _Toc18698 \h </w:instrText>
        </w:r>
        <w:r>
          <w:fldChar w:fldCharType="separate"/>
        </w:r>
        <w:r>
          <w:t>18</w:t>
        </w:r>
        <w:r>
          <w:fldChar w:fldCharType="end"/>
        </w:r>
      </w:hyperlink>
    </w:p>
    <w:p>
      <w:pPr>
        <w:pStyle w:val="TOC2"/>
        <w:tabs>
          <w:tab w:val="right" w:leader="dot" w:pos="8306"/>
        </w:tabs>
      </w:pPr>
      <w:hyperlink w:anchor="_Toc13626" w:history="1">
        <w:r>
          <w:rPr>
            <w:rFonts w:ascii="仿宋" w:eastAsia="仿宋" w:hAnsi="仿宋" w:cs="仿宋" w:hint="eastAsia"/>
            <w:lang w:eastAsia="zh-CN"/>
          </w:rPr>
          <w:t>(四)、基金会项目意义</w:t>
        </w:r>
        <w:r>
          <w:tab/>
        </w:r>
        <w:r>
          <w:fldChar w:fldCharType="begin"/>
        </w:r>
        <w:r>
          <w:instrText xml:space="preserve"> PAGEREF _Toc13626 \h </w:instrText>
        </w:r>
        <w:r>
          <w:fldChar w:fldCharType="separate"/>
        </w:r>
        <w:r>
          <w:t>20</w:t>
        </w:r>
        <w:r>
          <w:fldChar w:fldCharType="end"/>
        </w:r>
      </w:hyperlink>
    </w:p>
    <w:p>
      <w:pPr>
        <w:pStyle w:val="TOC2"/>
        <w:tabs>
          <w:tab w:val="right" w:leader="dot" w:pos="8306"/>
        </w:tabs>
      </w:pPr>
      <w:hyperlink w:anchor="_Toc29838" w:history="1">
        <w:r>
          <w:rPr>
            <w:rFonts w:ascii="仿宋" w:eastAsia="仿宋" w:hAnsi="仿宋" w:cs="仿宋" w:hint="eastAsia"/>
            <w:lang w:eastAsia="zh-CN"/>
          </w:rPr>
          <w:t>(五)、基金会项目背景</w:t>
        </w:r>
        <w:r>
          <w:tab/>
        </w:r>
        <w:r>
          <w:fldChar w:fldCharType="begin"/>
        </w:r>
        <w:r>
          <w:instrText xml:space="preserve"> PAGEREF _Toc29838 \h </w:instrText>
        </w:r>
        <w:r>
          <w:fldChar w:fldCharType="separate"/>
        </w:r>
        <w:r>
          <w:t>20</w:t>
        </w:r>
        <w:r>
          <w:fldChar w:fldCharType="end"/>
        </w:r>
      </w:hyperlink>
    </w:p>
    <w:p>
      <w:pPr>
        <w:pStyle w:val="TOC1"/>
        <w:tabs>
          <w:tab w:val="right" w:leader="dot" w:pos="8306"/>
        </w:tabs>
      </w:pPr>
      <w:hyperlink w:anchor="_Toc31771" w:history="1">
        <w:r>
          <w:rPr>
            <w:rFonts w:ascii="仿宋" w:eastAsia="仿宋" w:hAnsi="仿宋" w:cs="仿宋" w:hint="eastAsia"/>
            <w:lang w:eastAsia="zh-CN"/>
          </w:rPr>
          <w:t>六、基金会项目建设背景及必要性分析</w:t>
        </w:r>
        <w:r>
          <w:tab/>
        </w:r>
        <w:r>
          <w:fldChar w:fldCharType="begin"/>
        </w:r>
        <w:r>
          <w:instrText xml:space="preserve"> PAGEREF _Toc31771 \h </w:instrText>
        </w:r>
        <w:r>
          <w:fldChar w:fldCharType="separate"/>
        </w:r>
        <w:r>
          <w:t>21</w:t>
        </w:r>
        <w:r>
          <w:fldChar w:fldCharType="end"/>
        </w:r>
      </w:hyperlink>
    </w:p>
    <w:p>
      <w:pPr>
        <w:pStyle w:val="TOC2"/>
        <w:tabs>
          <w:tab w:val="right" w:leader="dot" w:pos="8306"/>
        </w:tabs>
      </w:pPr>
      <w:hyperlink w:anchor="_Toc24906" w:history="1">
        <w:r>
          <w:rPr>
            <w:rFonts w:ascii="仿宋" w:eastAsia="仿宋" w:hAnsi="仿宋" w:cs="仿宋" w:hint="eastAsia"/>
            <w:lang w:eastAsia="zh-CN"/>
          </w:rPr>
          <w:t>(一)、基金会项目背景分析</w:t>
        </w:r>
        <w:r>
          <w:tab/>
        </w:r>
        <w:r>
          <w:fldChar w:fldCharType="begin"/>
        </w:r>
        <w:r>
          <w:instrText xml:space="preserve"> PAGEREF _Toc24906 \h </w:instrText>
        </w:r>
        <w:r>
          <w:fldChar w:fldCharType="separate"/>
        </w:r>
        <w:r>
          <w:t>21</w:t>
        </w:r>
        <w:r>
          <w:fldChar w:fldCharType="end"/>
        </w:r>
      </w:hyperlink>
    </w:p>
    <w:p>
      <w:pPr>
        <w:pStyle w:val="TOC2"/>
        <w:tabs>
          <w:tab w:val="right" w:leader="dot" w:pos="8306"/>
        </w:tabs>
      </w:pPr>
      <w:hyperlink w:anchor="_Toc6376" w:history="1">
        <w:r>
          <w:rPr>
            <w:rFonts w:ascii="仿宋" w:eastAsia="仿宋" w:hAnsi="仿宋" w:cs="仿宋" w:hint="eastAsia"/>
            <w:lang w:eastAsia="zh-CN"/>
          </w:rPr>
          <w:t>(二)、基金会项目建设必要性分析</w:t>
        </w:r>
        <w:r>
          <w:tab/>
        </w:r>
        <w:r>
          <w:fldChar w:fldCharType="begin"/>
        </w:r>
        <w:r>
          <w:instrText xml:space="preserve"> PAGEREF _Toc6376 \h </w:instrText>
        </w:r>
        <w:r>
          <w:fldChar w:fldCharType="separate"/>
        </w:r>
        <w:r>
          <w:t>23</w:t>
        </w:r>
        <w:r>
          <w:fldChar w:fldCharType="end"/>
        </w:r>
      </w:hyperlink>
    </w:p>
    <w:p>
      <w:pPr>
        <w:pStyle w:val="TOC1"/>
        <w:tabs>
          <w:tab w:val="right" w:leader="dot" w:pos="8306"/>
        </w:tabs>
      </w:pPr>
      <w:hyperlink w:anchor="_Toc27772" w:history="1">
        <w:r>
          <w:rPr>
            <w:rFonts w:ascii="仿宋" w:eastAsia="仿宋" w:hAnsi="仿宋" w:cs="仿宋" w:hint="eastAsia"/>
            <w:lang w:eastAsia="zh-CN"/>
          </w:rPr>
          <w:t>七、基金会项目风险管理</w:t>
        </w:r>
        <w:r>
          <w:tab/>
        </w:r>
        <w:r>
          <w:fldChar w:fldCharType="begin"/>
        </w:r>
        <w:r>
          <w:instrText xml:space="preserve"> PAGEREF _Toc27772 \h </w:instrText>
        </w:r>
        <w:r>
          <w:fldChar w:fldCharType="separate"/>
        </w:r>
        <w:r>
          <w:t>24</w:t>
        </w:r>
        <w:r>
          <w:fldChar w:fldCharType="end"/>
        </w:r>
      </w:hyperlink>
    </w:p>
    <w:p>
      <w:pPr>
        <w:pStyle w:val="TOC2"/>
        <w:tabs>
          <w:tab w:val="right" w:leader="dot" w:pos="8306"/>
        </w:tabs>
      </w:pPr>
      <w:hyperlink w:anchor="_Toc12967" w:history="1">
        <w:r>
          <w:rPr>
            <w:rFonts w:ascii="仿宋" w:eastAsia="仿宋" w:hAnsi="仿宋" w:cs="仿宋" w:hint="eastAsia"/>
            <w:lang w:eastAsia="zh-CN"/>
          </w:rPr>
          <w:t>(一)、风险识别与评估</w:t>
        </w:r>
        <w:r>
          <w:tab/>
        </w:r>
        <w:r>
          <w:fldChar w:fldCharType="begin"/>
        </w:r>
        <w:r>
          <w:instrText xml:space="preserve"> PAGEREF _Toc12967 \h </w:instrText>
        </w:r>
        <w:r>
          <w:fldChar w:fldCharType="separate"/>
        </w:r>
        <w:r>
          <w:t>24</w:t>
        </w:r>
        <w:r>
          <w:fldChar w:fldCharType="end"/>
        </w:r>
      </w:hyperlink>
    </w:p>
    <w:p>
      <w:pPr>
        <w:pStyle w:val="TOC2"/>
        <w:tabs>
          <w:tab w:val="right" w:leader="dot" w:pos="8306"/>
        </w:tabs>
      </w:pPr>
      <w:hyperlink w:anchor="_Toc19686" w:history="1">
        <w:r>
          <w:rPr>
            <w:rFonts w:ascii="仿宋" w:eastAsia="仿宋" w:hAnsi="仿宋" w:cs="仿宋" w:hint="eastAsia"/>
            <w:lang w:eastAsia="zh-CN"/>
          </w:rPr>
          <w:t>(二)、风险应对策略</w:t>
        </w:r>
        <w:r>
          <w:tab/>
        </w:r>
        <w:r>
          <w:fldChar w:fldCharType="begin"/>
        </w:r>
        <w:r>
          <w:instrText xml:space="preserve"> PAGEREF _Toc19686 \h </w:instrText>
        </w:r>
        <w:r>
          <w:fldChar w:fldCharType="separate"/>
        </w:r>
        <w:r>
          <w:t>25</w:t>
        </w:r>
        <w:r>
          <w:fldChar w:fldCharType="end"/>
        </w:r>
      </w:hyperlink>
    </w:p>
    <w:p>
      <w:pPr>
        <w:pStyle w:val="TOC2"/>
        <w:tabs>
          <w:tab w:val="right" w:leader="dot" w:pos="8306"/>
        </w:tabs>
      </w:pPr>
      <w:hyperlink w:anchor="_Toc27029" w:history="1">
        <w:r>
          <w:rPr>
            <w:rFonts w:ascii="仿宋" w:eastAsia="仿宋" w:hAnsi="仿宋" w:cs="仿宋" w:hint="eastAsia"/>
            <w:lang w:eastAsia="zh-CN"/>
          </w:rPr>
          <w:t>(三)、风险监控与控制</w:t>
        </w:r>
        <w:r>
          <w:tab/>
        </w:r>
        <w:r>
          <w:fldChar w:fldCharType="begin"/>
        </w:r>
        <w:r>
          <w:instrText xml:space="preserve"> PAGEREF _Toc27029 \h </w:instrText>
        </w:r>
        <w:r>
          <w:fldChar w:fldCharType="separate"/>
        </w:r>
        <w:r>
          <w:t>27</w:t>
        </w:r>
        <w:r>
          <w:fldChar w:fldCharType="end"/>
        </w:r>
      </w:hyperlink>
    </w:p>
    <w:p>
      <w:pPr>
        <w:pStyle w:val="TOC1"/>
        <w:tabs>
          <w:tab w:val="right" w:leader="dot" w:pos="8306"/>
        </w:tabs>
      </w:pPr>
      <w:hyperlink w:anchor="_Toc31790" w:history="1">
        <w:r>
          <w:rPr>
            <w:rFonts w:ascii="仿宋" w:eastAsia="仿宋" w:hAnsi="仿宋" w:cs="仿宋" w:hint="eastAsia"/>
            <w:lang w:eastAsia="zh-CN"/>
          </w:rPr>
          <w:t>八、生产安全保护</w:t>
        </w:r>
        <w:r>
          <w:tab/>
        </w:r>
        <w:r>
          <w:fldChar w:fldCharType="begin"/>
        </w:r>
        <w:r>
          <w:instrText xml:space="preserve"> PAGEREF _Toc31790 \h </w:instrText>
        </w:r>
        <w:r>
          <w:fldChar w:fldCharType="separate"/>
        </w:r>
        <w:r>
          <w:t>28</w:t>
        </w:r>
        <w:r>
          <w:fldChar w:fldCharType="end"/>
        </w:r>
      </w:hyperlink>
    </w:p>
    <w:p>
      <w:pPr>
        <w:pStyle w:val="TOC2"/>
        <w:tabs>
          <w:tab w:val="right" w:leader="dot" w:pos="8306"/>
        </w:tabs>
      </w:pPr>
      <w:hyperlink w:anchor="_Toc18849" w:history="1">
        <w:r>
          <w:rPr>
            <w:rFonts w:ascii="仿宋" w:eastAsia="仿宋" w:hAnsi="仿宋" w:cs="仿宋" w:hint="eastAsia"/>
            <w:lang w:eastAsia="zh-CN"/>
          </w:rPr>
          <w:t>(一)、消防安全</w:t>
        </w:r>
        <w:r>
          <w:tab/>
        </w:r>
        <w:r>
          <w:fldChar w:fldCharType="begin"/>
        </w:r>
        <w:r>
          <w:instrText xml:space="preserve"> PAGEREF _Toc18849 \h </w:instrText>
        </w:r>
        <w:r>
          <w:fldChar w:fldCharType="separate"/>
        </w:r>
        <w:r>
          <w:t>28</w:t>
        </w:r>
        <w:r>
          <w:fldChar w:fldCharType="end"/>
        </w:r>
      </w:hyperlink>
    </w:p>
    <w:p>
      <w:pPr>
        <w:pStyle w:val="TOC2"/>
        <w:tabs>
          <w:tab w:val="right" w:leader="dot" w:pos="8306"/>
        </w:tabs>
      </w:pPr>
      <w:hyperlink w:anchor="_Toc21504" w:history="1">
        <w:r>
          <w:rPr>
            <w:rFonts w:ascii="仿宋" w:eastAsia="仿宋" w:hAnsi="仿宋" w:cs="仿宋" w:hint="eastAsia"/>
            <w:lang w:eastAsia="zh-CN"/>
          </w:rPr>
          <w:t>(二)、防火防爆总图布置措施</w:t>
        </w:r>
        <w:r>
          <w:tab/>
        </w:r>
        <w:r>
          <w:fldChar w:fldCharType="begin"/>
        </w:r>
        <w:r>
          <w:instrText xml:space="preserve"> PAGEREF _Toc21504 \h </w:instrText>
        </w:r>
        <w:r>
          <w:fldChar w:fldCharType="separate"/>
        </w:r>
        <w:r>
          <w:t>30</w:t>
        </w:r>
        <w:r>
          <w:fldChar w:fldCharType="end"/>
        </w:r>
      </w:hyperlink>
    </w:p>
    <w:p>
      <w:pPr>
        <w:pStyle w:val="TOC2"/>
        <w:tabs>
          <w:tab w:val="right" w:leader="dot" w:pos="8306"/>
        </w:tabs>
      </w:pPr>
      <w:hyperlink w:anchor="_Toc5488" w:history="1">
        <w:r>
          <w:rPr>
            <w:rFonts w:ascii="仿宋" w:eastAsia="仿宋" w:hAnsi="仿宋" w:cs="仿宋" w:hint="eastAsia"/>
            <w:lang w:eastAsia="zh-CN"/>
          </w:rPr>
          <w:t>(三)、自然灾害防范措施</w:t>
        </w:r>
        <w:r>
          <w:tab/>
        </w:r>
        <w:r>
          <w:fldChar w:fldCharType="begin"/>
        </w:r>
        <w:r>
          <w:instrText xml:space="preserve"> PAGEREF _Toc5488 \h </w:instrText>
        </w:r>
        <w:r>
          <w:fldChar w:fldCharType="separate"/>
        </w:r>
        <w:r>
          <w:t>30</w:t>
        </w:r>
        <w:r>
          <w:fldChar w:fldCharType="end"/>
        </w:r>
      </w:hyperlink>
    </w:p>
    <w:p>
      <w:pPr>
        <w:pStyle w:val="TOC2"/>
        <w:tabs>
          <w:tab w:val="right" w:leader="dot" w:pos="8306"/>
        </w:tabs>
      </w:pPr>
      <w:hyperlink w:anchor="_Toc17769" w:history="1">
        <w:r>
          <w:rPr>
            <w:rFonts w:ascii="仿宋" w:eastAsia="仿宋" w:hAnsi="仿宋" w:cs="仿宋" w:hint="eastAsia"/>
            <w:lang w:eastAsia="zh-CN"/>
          </w:rPr>
          <w:t>(四)、安全色及安全标志使用要求</w:t>
        </w:r>
        <w:r>
          <w:tab/>
        </w:r>
        <w:r>
          <w:fldChar w:fldCharType="begin"/>
        </w:r>
        <w:r>
          <w:instrText xml:space="preserve"> PAGEREF _Toc17769 \h </w:instrText>
        </w:r>
        <w:r>
          <w:fldChar w:fldCharType="separate"/>
        </w:r>
        <w:r>
          <w:t>31</w:t>
        </w:r>
        <w:r>
          <w:fldChar w:fldCharType="end"/>
        </w:r>
      </w:hyperlink>
    </w:p>
    <w:p>
      <w:pPr>
        <w:pStyle w:val="TOC2"/>
        <w:tabs>
          <w:tab w:val="right" w:leader="dot" w:pos="8306"/>
        </w:tabs>
      </w:pPr>
      <w:hyperlink w:anchor="_Toc22223" w:history="1">
        <w:r>
          <w:rPr>
            <w:rFonts w:ascii="仿宋" w:eastAsia="仿宋" w:hAnsi="仿宋" w:cs="仿宋" w:hint="eastAsia"/>
            <w:lang w:eastAsia="zh-CN"/>
          </w:rPr>
          <w:t>(五)、防尘防毒措施</w:t>
        </w:r>
        <w:r>
          <w:tab/>
        </w:r>
        <w:r>
          <w:fldChar w:fldCharType="begin"/>
        </w:r>
        <w:r>
          <w:instrText xml:space="preserve"> PAGEREF _Toc22223 \h </w:instrText>
        </w:r>
        <w:r>
          <w:fldChar w:fldCharType="separate"/>
        </w:r>
        <w:r>
          <w:t>32</w:t>
        </w:r>
        <w:r>
          <w:fldChar w:fldCharType="end"/>
        </w:r>
      </w:hyperlink>
    </w:p>
    <w:p>
      <w:pPr>
        <w:pStyle w:val="TOC2"/>
        <w:tabs>
          <w:tab w:val="right" w:leader="dot" w:pos="8306"/>
        </w:tabs>
      </w:pPr>
      <w:hyperlink w:anchor="_Toc1046" w:history="1">
        <w:r>
          <w:rPr>
            <w:rFonts w:ascii="仿宋" w:eastAsia="仿宋" w:hAnsi="仿宋" w:cs="仿宋" w:hint="eastAsia"/>
            <w:lang w:eastAsia="zh-CN"/>
          </w:rPr>
          <w:t>(六)、防静电、触电防护及防雷措施</w:t>
        </w:r>
        <w:r>
          <w:tab/>
        </w:r>
        <w:r>
          <w:fldChar w:fldCharType="begin"/>
        </w:r>
        <w:r>
          <w:instrText xml:space="preserve"> PAGEREF _Toc1046 \h </w:instrText>
        </w:r>
        <w:r>
          <w:fldChar w:fldCharType="separate"/>
        </w:r>
        <w:r>
          <w:t>33</w:t>
        </w:r>
        <w:r>
          <w:fldChar w:fldCharType="end"/>
        </w:r>
      </w:hyperlink>
    </w:p>
    <w:p>
      <w:pPr>
        <w:pStyle w:val="TOC2"/>
        <w:tabs>
          <w:tab w:val="right" w:leader="dot" w:pos="8306"/>
        </w:tabs>
      </w:pPr>
      <w:hyperlink w:anchor="_Toc18313" w:history="1">
        <w:r>
          <w:rPr>
            <w:rFonts w:ascii="仿宋" w:eastAsia="仿宋" w:hAnsi="仿宋" w:cs="仿宋" w:hint="eastAsia"/>
            <w:lang w:eastAsia="zh-CN"/>
          </w:rPr>
          <w:t>(七)、机械设备安全保障措施</w:t>
        </w:r>
        <w:r>
          <w:tab/>
        </w:r>
        <w:r>
          <w:fldChar w:fldCharType="begin"/>
        </w:r>
        <w:r>
          <w:instrText xml:space="preserve"> PAGEREF _Toc18313 \h </w:instrText>
        </w:r>
        <w:r>
          <w:fldChar w:fldCharType="separate"/>
        </w:r>
        <w:r>
          <w:t>34</w:t>
        </w:r>
        <w:r>
          <w:fldChar w:fldCharType="end"/>
        </w:r>
      </w:hyperlink>
    </w:p>
    <w:p>
      <w:pPr>
        <w:pStyle w:val="TOC1"/>
        <w:tabs>
          <w:tab w:val="right" w:leader="dot" w:pos="8306"/>
        </w:tabs>
      </w:pPr>
      <w:hyperlink w:anchor="_Toc3146" w:history="1">
        <w:r>
          <w:rPr>
            <w:rFonts w:ascii="仿宋" w:eastAsia="仿宋" w:hAnsi="仿宋" w:cs="仿宋" w:hint="eastAsia"/>
            <w:lang w:eastAsia="zh-CN"/>
          </w:rPr>
          <w:t>九、基金会项目财务管理</w:t>
        </w:r>
        <w:r>
          <w:tab/>
        </w:r>
        <w:r>
          <w:fldChar w:fldCharType="begin"/>
        </w:r>
        <w:r>
          <w:instrText xml:space="preserve"> PAGEREF _Toc3146 \h </w:instrText>
        </w:r>
        <w:r>
          <w:fldChar w:fldCharType="separate"/>
        </w:r>
        <w:r>
          <w:t>36</w:t>
        </w:r>
        <w:r>
          <w:fldChar w:fldCharType="end"/>
        </w:r>
      </w:hyperlink>
    </w:p>
    <w:p>
      <w:pPr>
        <w:pStyle w:val="TOC2"/>
        <w:tabs>
          <w:tab w:val="right" w:leader="dot" w:pos="8306"/>
        </w:tabs>
      </w:pPr>
      <w:hyperlink w:anchor="_Toc32235" w:history="1">
        <w:r>
          <w:rPr>
            <w:rFonts w:ascii="仿宋" w:eastAsia="仿宋" w:hAnsi="仿宋" w:cs="仿宋" w:hint="eastAsia"/>
            <w:lang w:eastAsia="zh-CN"/>
          </w:rPr>
          <w:t>(一)、资金需求大</w:t>
        </w:r>
        <w:r>
          <w:tab/>
        </w:r>
        <w:r>
          <w:fldChar w:fldCharType="begin"/>
        </w:r>
        <w:r>
          <w:instrText xml:space="preserve"> PAGEREF _Toc32235 \h </w:instrText>
        </w:r>
        <w:r>
          <w:fldChar w:fldCharType="separate"/>
        </w:r>
        <w:r>
          <w:t>36</w:t>
        </w:r>
        <w:r>
          <w:fldChar w:fldCharType="end"/>
        </w:r>
      </w:hyperlink>
    </w:p>
    <w:p>
      <w:pPr>
        <w:pStyle w:val="TOC2"/>
        <w:tabs>
          <w:tab w:val="right" w:leader="dot" w:pos="8306"/>
        </w:tabs>
      </w:pPr>
      <w:hyperlink w:anchor="_Toc25036" w:history="1">
        <w:r>
          <w:rPr>
            <w:rFonts w:ascii="仿宋" w:eastAsia="仿宋" w:hAnsi="仿宋" w:cs="仿宋" w:hint="eastAsia"/>
            <w:lang w:eastAsia="zh-CN"/>
          </w:rPr>
          <w:t>(二)、研发周期长</w:t>
        </w:r>
        <w:r>
          <w:tab/>
        </w:r>
        <w:r>
          <w:fldChar w:fldCharType="begin"/>
        </w:r>
        <w:r>
          <w:instrText xml:space="preserve"> PAGEREF _Toc25036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5224" w:history="1">
        <w:r>
          <w:rPr>
            <w:rFonts w:ascii="仿宋" w:eastAsia="仿宋" w:hAnsi="仿宋" w:cs="仿宋" w:hint="eastAsia"/>
            <w:lang w:eastAsia="zh-CN"/>
          </w:rPr>
          <w:t>(三)、市场风险大</w:t>
        </w:r>
        <w:r>
          <w:tab/>
        </w:r>
        <w:r>
          <w:fldChar w:fldCharType="begin"/>
        </w:r>
        <w:r>
          <w:instrText xml:space="preserve"> PAGEREF _Toc25224 \h </w:instrText>
        </w:r>
        <w:r>
          <w:fldChar w:fldCharType="separate"/>
        </w:r>
        <w:r>
          <w:t>38</w:t>
        </w:r>
        <w:r>
          <w:fldChar w:fldCharType="end"/>
        </w:r>
      </w:hyperlink>
    </w:p>
    <w:p>
      <w:pPr>
        <w:pStyle w:val="TOC2"/>
        <w:tabs>
          <w:tab w:val="right" w:leader="dot" w:pos="8306"/>
        </w:tabs>
      </w:pPr>
      <w:hyperlink w:anchor="_Toc5929" w:history="1">
        <w:r>
          <w:rPr>
            <w:rFonts w:ascii="仿宋" w:eastAsia="仿宋" w:hAnsi="仿宋" w:cs="仿宋" w:hint="eastAsia"/>
            <w:lang w:eastAsia="zh-CN"/>
          </w:rPr>
          <w:t>(四)、利润率高</w:t>
        </w:r>
        <w:r>
          <w:tab/>
        </w:r>
        <w:r>
          <w:fldChar w:fldCharType="begin"/>
        </w:r>
        <w:r>
          <w:instrText xml:space="preserve"> PAGEREF _Toc5929 \h </w:instrText>
        </w:r>
        <w:r>
          <w:fldChar w:fldCharType="separate"/>
        </w:r>
        <w:r>
          <w:t>41</w:t>
        </w:r>
        <w:r>
          <w:fldChar w:fldCharType="end"/>
        </w:r>
      </w:hyperlink>
    </w:p>
    <w:p>
      <w:pPr>
        <w:pStyle w:val="TOC1"/>
        <w:tabs>
          <w:tab w:val="right" w:leader="dot" w:pos="8306"/>
        </w:tabs>
      </w:pPr>
      <w:hyperlink w:anchor="_Toc24823" w:history="1">
        <w:r>
          <w:rPr>
            <w:rFonts w:ascii="仿宋" w:eastAsia="仿宋" w:hAnsi="仿宋" w:cs="仿宋" w:hint="eastAsia"/>
            <w:lang w:eastAsia="zh-CN"/>
          </w:rPr>
          <w:t>十、基金会项目环境影响分析</w:t>
        </w:r>
        <w:r>
          <w:tab/>
        </w:r>
        <w:r>
          <w:fldChar w:fldCharType="begin"/>
        </w:r>
        <w:r>
          <w:instrText xml:space="preserve"> PAGEREF _Toc24823 \h </w:instrText>
        </w:r>
        <w:r>
          <w:fldChar w:fldCharType="separate"/>
        </w:r>
        <w:r>
          <w:t>43</w:t>
        </w:r>
        <w:r>
          <w:fldChar w:fldCharType="end"/>
        </w:r>
      </w:hyperlink>
    </w:p>
    <w:p>
      <w:pPr>
        <w:pStyle w:val="TOC2"/>
        <w:tabs>
          <w:tab w:val="right" w:leader="dot" w:pos="8306"/>
        </w:tabs>
      </w:pPr>
      <w:hyperlink w:anchor="_Toc26604" w:history="1">
        <w:r>
          <w:rPr>
            <w:rFonts w:ascii="仿宋" w:eastAsia="仿宋" w:hAnsi="仿宋" w:cs="仿宋" w:hint="eastAsia"/>
            <w:lang w:eastAsia="zh-CN"/>
          </w:rPr>
          <w:t>(一)、建设区域环境质量现状</w:t>
        </w:r>
        <w:r>
          <w:tab/>
        </w:r>
        <w:r>
          <w:fldChar w:fldCharType="begin"/>
        </w:r>
        <w:r>
          <w:instrText xml:space="preserve"> PAGEREF _Toc26604 \h </w:instrText>
        </w:r>
        <w:r>
          <w:fldChar w:fldCharType="separate"/>
        </w:r>
        <w:r>
          <w:t>43</w:t>
        </w:r>
        <w:r>
          <w:fldChar w:fldCharType="end"/>
        </w:r>
      </w:hyperlink>
    </w:p>
    <w:p>
      <w:pPr>
        <w:pStyle w:val="TOC2"/>
        <w:tabs>
          <w:tab w:val="right" w:leader="dot" w:pos="8306"/>
        </w:tabs>
      </w:pPr>
      <w:hyperlink w:anchor="_Toc5023" w:history="1">
        <w:r>
          <w:rPr>
            <w:rFonts w:ascii="仿宋" w:eastAsia="仿宋" w:hAnsi="仿宋" w:cs="仿宋" w:hint="eastAsia"/>
            <w:lang w:eastAsia="zh-CN"/>
          </w:rPr>
          <w:t>(二)、建设期环境保护</w:t>
        </w:r>
        <w:r>
          <w:tab/>
        </w:r>
        <w:r>
          <w:fldChar w:fldCharType="begin"/>
        </w:r>
        <w:r>
          <w:instrText xml:space="preserve"> PAGEREF _Toc5023 \h </w:instrText>
        </w:r>
        <w:r>
          <w:fldChar w:fldCharType="separate"/>
        </w:r>
        <w:r>
          <w:t>44</w:t>
        </w:r>
        <w:r>
          <w:fldChar w:fldCharType="end"/>
        </w:r>
      </w:hyperlink>
    </w:p>
    <w:p>
      <w:pPr>
        <w:pStyle w:val="TOC2"/>
        <w:tabs>
          <w:tab w:val="right" w:leader="dot" w:pos="8306"/>
        </w:tabs>
      </w:pPr>
      <w:hyperlink w:anchor="_Toc17858" w:history="1">
        <w:r>
          <w:rPr>
            <w:rFonts w:ascii="仿宋" w:eastAsia="仿宋" w:hAnsi="仿宋" w:cs="仿宋" w:hint="eastAsia"/>
            <w:lang w:eastAsia="zh-CN"/>
          </w:rPr>
          <w:t>(三)、运营期环境保护</w:t>
        </w:r>
        <w:r>
          <w:tab/>
        </w:r>
        <w:r>
          <w:fldChar w:fldCharType="begin"/>
        </w:r>
        <w:r>
          <w:instrText xml:space="preserve"> PAGEREF _Toc17858 \h </w:instrText>
        </w:r>
        <w:r>
          <w:fldChar w:fldCharType="separate"/>
        </w:r>
        <w:r>
          <w:t>46</w:t>
        </w:r>
        <w:r>
          <w:fldChar w:fldCharType="end"/>
        </w:r>
      </w:hyperlink>
    </w:p>
    <w:p>
      <w:pPr>
        <w:pStyle w:val="TOC2"/>
        <w:tabs>
          <w:tab w:val="right" w:leader="dot" w:pos="8306"/>
        </w:tabs>
      </w:pPr>
      <w:hyperlink w:anchor="_Toc27345" w:history="1">
        <w:r>
          <w:rPr>
            <w:rFonts w:ascii="仿宋" w:eastAsia="仿宋" w:hAnsi="仿宋" w:cs="仿宋" w:hint="eastAsia"/>
            <w:lang w:eastAsia="zh-CN"/>
          </w:rPr>
          <w:t>(四)、基金会项目建设对区域经济的影响</w:t>
        </w:r>
        <w:r>
          <w:tab/>
        </w:r>
        <w:r>
          <w:fldChar w:fldCharType="begin"/>
        </w:r>
        <w:r>
          <w:instrText xml:space="preserve"> PAGEREF _Toc27345 \h </w:instrText>
        </w:r>
        <w:r>
          <w:fldChar w:fldCharType="separate"/>
        </w:r>
        <w:r>
          <w:t>47</w:t>
        </w:r>
        <w:r>
          <w:fldChar w:fldCharType="end"/>
        </w:r>
      </w:hyperlink>
    </w:p>
    <w:p>
      <w:pPr>
        <w:pStyle w:val="TOC2"/>
        <w:tabs>
          <w:tab w:val="right" w:leader="dot" w:pos="8306"/>
        </w:tabs>
      </w:pPr>
      <w:hyperlink w:anchor="_Toc30635" w:history="1">
        <w:r>
          <w:rPr>
            <w:rFonts w:ascii="仿宋" w:eastAsia="仿宋" w:hAnsi="仿宋" w:cs="仿宋" w:hint="eastAsia"/>
            <w:lang w:eastAsia="zh-CN"/>
          </w:rPr>
          <w:t>(五)、废弃物处理</w:t>
        </w:r>
        <w:r>
          <w:tab/>
        </w:r>
        <w:r>
          <w:fldChar w:fldCharType="begin"/>
        </w:r>
        <w:r>
          <w:instrText xml:space="preserve"> PAGEREF _Toc30635 \h </w:instrText>
        </w:r>
        <w:r>
          <w:fldChar w:fldCharType="separate"/>
        </w:r>
        <w:r>
          <w:t>49</w:t>
        </w:r>
        <w:r>
          <w:fldChar w:fldCharType="end"/>
        </w:r>
      </w:hyperlink>
    </w:p>
    <w:p>
      <w:pPr>
        <w:pStyle w:val="TOC2"/>
        <w:tabs>
          <w:tab w:val="right" w:leader="dot" w:pos="8306"/>
        </w:tabs>
      </w:pPr>
      <w:hyperlink w:anchor="_Toc4541" w:history="1">
        <w:r>
          <w:rPr>
            <w:rFonts w:ascii="仿宋" w:eastAsia="仿宋" w:hAnsi="仿宋" w:cs="仿宋" w:hint="eastAsia"/>
            <w:lang w:eastAsia="zh-CN"/>
          </w:rPr>
          <w:t>(六)、特殊环境影响分析</w:t>
        </w:r>
        <w:r>
          <w:tab/>
        </w:r>
        <w:r>
          <w:fldChar w:fldCharType="begin"/>
        </w:r>
        <w:r>
          <w:instrText xml:space="preserve"> PAGEREF _Toc4541 \h </w:instrText>
        </w:r>
        <w:r>
          <w:fldChar w:fldCharType="separate"/>
        </w:r>
        <w:r>
          <w:t>50</w:t>
        </w:r>
        <w:r>
          <w:fldChar w:fldCharType="end"/>
        </w:r>
      </w:hyperlink>
    </w:p>
    <w:p>
      <w:pPr>
        <w:pStyle w:val="TOC2"/>
        <w:tabs>
          <w:tab w:val="right" w:leader="dot" w:pos="8306"/>
        </w:tabs>
      </w:pPr>
      <w:hyperlink w:anchor="_Toc9111" w:history="1">
        <w:r>
          <w:rPr>
            <w:rFonts w:ascii="仿宋" w:eastAsia="仿宋" w:hAnsi="仿宋" w:cs="仿宋" w:hint="eastAsia"/>
            <w:lang w:eastAsia="zh-CN"/>
          </w:rPr>
          <w:t>(七)、清洁生产</w:t>
        </w:r>
        <w:r>
          <w:tab/>
        </w:r>
        <w:r>
          <w:fldChar w:fldCharType="begin"/>
        </w:r>
        <w:r>
          <w:instrText xml:space="preserve"> PAGEREF _Toc9111 \h </w:instrText>
        </w:r>
        <w:r>
          <w:fldChar w:fldCharType="separate"/>
        </w:r>
        <w:r>
          <w:t>51</w:t>
        </w:r>
        <w:r>
          <w:fldChar w:fldCharType="end"/>
        </w:r>
      </w:hyperlink>
    </w:p>
    <w:p>
      <w:pPr>
        <w:pStyle w:val="TOC2"/>
        <w:tabs>
          <w:tab w:val="right" w:leader="dot" w:pos="8306"/>
        </w:tabs>
      </w:pPr>
      <w:hyperlink w:anchor="_Toc10247" w:history="1">
        <w:r>
          <w:rPr>
            <w:rFonts w:ascii="仿宋" w:eastAsia="仿宋" w:hAnsi="仿宋" w:cs="仿宋" w:hint="eastAsia"/>
            <w:lang w:eastAsia="zh-CN"/>
          </w:rPr>
          <w:t>(八)、环境保护综合评价</w:t>
        </w:r>
        <w:r>
          <w:tab/>
        </w:r>
        <w:r>
          <w:fldChar w:fldCharType="begin"/>
        </w:r>
        <w:r>
          <w:instrText xml:space="preserve"> PAGEREF _Toc10247 \h </w:instrText>
        </w:r>
        <w:r>
          <w:fldChar w:fldCharType="separate"/>
        </w:r>
        <w:r>
          <w:t>52</w:t>
        </w:r>
        <w:r>
          <w:fldChar w:fldCharType="end"/>
        </w:r>
      </w:hyperlink>
    </w:p>
    <w:p>
      <w:pPr>
        <w:pStyle w:val="TOC1"/>
        <w:tabs>
          <w:tab w:val="right" w:leader="dot" w:pos="8306"/>
        </w:tabs>
      </w:pPr>
      <w:hyperlink w:anchor="_Toc7726" w:history="1">
        <w:r>
          <w:rPr>
            <w:rFonts w:ascii="仿宋" w:eastAsia="仿宋" w:hAnsi="仿宋" w:cs="仿宋" w:hint="eastAsia"/>
            <w:lang w:eastAsia="zh-CN"/>
          </w:rPr>
          <w:t>十一、基金会项目社会影响</w:t>
        </w:r>
        <w:r>
          <w:tab/>
        </w:r>
        <w:r>
          <w:fldChar w:fldCharType="begin"/>
        </w:r>
        <w:r>
          <w:instrText xml:space="preserve"> PAGEREF _Toc7726 \h </w:instrText>
        </w:r>
        <w:r>
          <w:fldChar w:fldCharType="separate"/>
        </w:r>
        <w:r>
          <w:t>53</w:t>
        </w:r>
        <w:r>
          <w:fldChar w:fldCharType="end"/>
        </w:r>
      </w:hyperlink>
    </w:p>
    <w:p>
      <w:pPr>
        <w:pStyle w:val="TOC2"/>
        <w:tabs>
          <w:tab w:val="right" w:leader="dot" w:pos="8306"/>
        </w:tabs>
      </w:pPr>
      <w:hyperlink w:anchor="_Toc23813" w:history="1">
        <w:r>
          <w:rPr>
            <w:rFonts w:ascii="仿宋" w:eastAsia="仿宋" w:hAnsi="仿宋" w:cs="仿宋" w:hint="eastAsia"/>
            <w:lang w:eastAsia="zh-CN"/>
          </w:rPr>
          <w:t>(一)、社会责任与义务</w:t>
        </w:r>
        <w:r>
          <w:tab/>
        </w:r>
        <w:r>
          <w:fldChar w:fldCharType="begin"/>
        </w:r>
        <w:r>
          <w:instrText xml:space="preserve"> PAGEREF _Toc23813 \h </w:instrText>
        </w:r>
        <w:r>
          <w:fldChar w:fldCharType="separate"/>
        </w:r>
        <w:r>
          <w:t>53</w:t>
        </w:r>
        <w:r>
          <w:fldChar w:fldCharType="end"/>
        </w:r>
      </w:hyperlink>
    </w:p>
    <w:p>
      <w:pPr>
        <w:pStyle w:val="TOC2"/>
        <w:tabs>
          <w:tab w:val="right" w:leader="dot" w:pos="8306"/>
        </w:tabs>
      </w:pPr>
      <w:hyperlink w:anchor="_Toc31120" w:history="1">
        <w:r>
          <w:rPr>
            <w:rFonts w:ascii="仿宋" w:eastAsia="仿宋" w:hAnsi="仿宋" w:cs="仿宋" w:hint="eastAsia"/>
            <w:lang w:eastAsia="zh-CN"/>
          </w:rPr>
          <w:t>(二)、社会参与与沟通</w:t>
        </w:r>
        <w:r>
          <w:tab/>
        </w:r>
        <w:r>
          <w:fldChar w:fldCharType="begin"/>
        </w:r>
        <w:r>
          <w:instrText xml:space="preserve"> PAGEREF _Toc31120 \h </w:instrText>
        </w:r>
        <w:r>
          <w:fldChar w:fldCharType="separate"/>
        </w:r>
        <w:r>
          <w:t>54</w:t>
        </w:r>
        <w:r>
          <w:fldChar w:fldCharType="end"/>
        </w:r>
      </w:hyperlink>
    </w:p>
    <w:p>
      <w:pPr>
        <w:pStyle w:val="TOC1"/>
        <w:tabs>
          <w:tab w:val="right" w:leader="dot" w:pos="8306"/>
        </w:tabs>
      </w:pPr>
      <w:hyperlink w:anchor="_Toc8684" w:history="1">
        <w:r>
          <w:rPr>
            <w:rFonts w:ascii="仿宋" w:eastAsia="仿宋" w:hAnsi="仿宋" w:cs="仿宋" w:hint="eastAsia"/>
            <w:lang w:eastAsia="zh-CN"/>
          </w:rPr>
          <w:t>十二、基金会项目创新与研发</w:t>
        </w:r>
        <w:r>
          <w:tab/>
        </w:r>
        <w:r>
          <w:fldChar w:fldCharType="begin"/>
        </w:r>
        <w:r>
          <w:instrText xml:space="preserve"> PAGEREF _Toc8684 \h </w:instrText>
        </w:r>
        <w:r>
          <w:fldChar w:fldCharType="separate"/>
        </w:r>
        <w:r>
          <w:t>55</w:t>
        </w:r>
        <w:r>
          <w:fldChar w:fldCharType="end"/>
        </w:r>
      </w:hyperlink>
    </w:p>
    <w:p>
      <w:pPr>
        <w:pStyle w:val="TOC2"/>
        <w:tabs>
          <w:tab w:val="right" w:leader="dot" w:pos="8306"/>
        </w:tabs>
      </w:pPr>
      <w:hyperlink w:anchor="_Toc21324" w:history="1">
        <w:r>
          <w:rPr>
            <w:rFonts w:ascii="仿宋" w:eastAsia="仿宋" w:hAnsi="仿宋" w:cs="仿宋" w:hint="eastAsia"/>
            <w:lang w:eastAsia="zh-CN"/>
          </w:rPr>
          <w:t>(一)、创新策略与方向</w:t>
        </w:r>
        <w:r>
          <w:tab/>
        </w:r>
        <w:r>
          <w:fldChar w:fldCharType="begin"/>
        </w:r>
        <w:r>
          <w:instrText xml:space="preserve"> PAGEREF _Toc21324 \h </w:instrText>
        </w:r>
        <w:r>
          <w:fldChar w:fldCharType="separate"/>
        </w:r>
        <w:r>
          <w:t>55</w:t>
        </w:r>
        <w:r>
          <w:fldChar w:fldCharType="end"/>
        </w:r>
      </w:hyperlink>
    </w:p>
    <w:p>
      <w:pPr>
        <w:pStyle w:val="TOC2"/>
        <w:tabs>
          <w:tab w:val="right" w:leader="dot" w:pos="8306"/>
        </w:tabs>
      </w:pPr>
      <w:hyperlink w:anchor="_Toc4734" w:history="1">
        <w:r>
          <w:rPr>
            <w:rFonts w:ascii="仿宋" w:eastAsia="仿宋" w:hAnsi="仿宋" w:cs="仿宋" w:hint="eastAsia"/>
            <w:lang w:eastAsia="zh-CN"/>
          </w:rPr>
          <w:t>(二)、研发规划与投入</w:t>
        </w:r>
        <w:r>
          <w:tab/>
        </w:r>
        <w:r>
          <w:fldChar w:fldCharType="begin"/>
        </w:r>
        <w:r>
          <w:instrText xml:space="preserve"> PAGEREF _Toc4734 \h </w:instrText>
        </w:r>
        <w:r>
          <w:fldChar w:fldCharType="separate"/>
        </w:r>
        <w:r>
          <w:t>56</w:t>
        </w:r>
        <w:r>
          <w:fldChar w:fldCharType="end"/>
        </w:r>
      </w:hyperlink>
    </w:p>
    <w:p>
      <w:pPr>
        <w:pStyle w:val="TOC1"/>
        <w:tabs>
          <w:tab w:val="right" w:leader="dot" w:pos="8306"/>
        </w:tabs>
      </w:pPr>
      <w:hyperlink w:anchor="_Toc8933" w:history="1">
        <w:r>
          <w:rPr>
            <w:rFonts w:ascii="仿宋" w:eastAsia="仿宋" w:hAnsi="仿宋" w:cs="仿宋" w:hint="eastAsia"/>
            <w:lang w:eastAsia="zh-CN"/>
          </w:rPr>
          <w:t>十三、基金会项目实施保障措施</w:t>
        </w:r>
        <w:r>
          <w:tab/>
        </w:r>
        <w:r>
          <w:fldChar w:fldCharType="begin"/>
        </w:r>
        <w:r>
          <w:instrText xml:space="preserve"> PAGEREF _Toc8933 \h </w:instrText>
        </w:r>
        <w:r>
          <w:fldChar w:fldCharType="separate"/>
        </w:r>
        <w:r>
          <w:t>58</w:t>
        </w:r>
        <w:r>
          <w:fldChar w:fldCharType="end"/>
        </w:r>
      </w:hyperlink>
    </w:p>
    <w:p>
      <w:pPr>
        <w:pStyle w:val="TOC2"/>
        <w:tabs>
          <w:tab w:val="right" w:leader="dot" w:pos="8306"/>
        </w:tabs>
      </w:pPr>
      <w:hyperlink w:anchor="_Toc28652" w:history="1">
        <w:r>
          <w:rPr>
            <w:rFonts w:ascii="仿宋" w:eastAsia="仿宋" w:hAnsi="仿宋" w:cs="仿宋" w:hint="eastAsia"/>
            <w:lang w:eastAsia="zh-CN"/>
          </w:rPr>
          <w:t>(一)、基金会项目实施保障机制</w:t>
        </w:r>
        <w:r>
          <w:tab/>
        </w:r>
        <w:r>
          <w:fldChar w:fldCharType="begin"/>
        </w:r>
        <w:r>
          <w:instrText xml:space="preserve"> PAGEREF _Toc28652 \h </w:instrText>
        </w:r>
        <w:r>
          <w:fldChar w:fldCharType="separate"/>
        </w:r>
        <w:r>
          <w:t>58</w:t>
        </w:r>
        <w:r>
          <w:fldChar w:fldCharType="end"/>
        </w:r>
      </w:hyperlink>
    </w:p>
    <w:p>
      <w:pPr>
        <w:pStyle w:val="TOC2"/>
        <w:tabs>
          <w:tab w:val="right" w:leader="dot" w:pos="8306"/>
        </w:tabs>
      </w:pPr>
      <w:hyperlink w:anchor="_Toc5526" w:history="1">
        <w:r>
          <w:rPr>
            <w:rFonts w:ascii="仿宋" w:eastAsia="仿宋" w:hAnsi="仿宋" w:cs="仿宋" w:hint="eastAsia"/>
            <w:lang w:eastAsia="zh-CN"/>
          </w:rPr>
          <w:t>(二)、基金会项目法律合规要求</w:t>
        </w:r>
        <w:r>
          <w:tab/>
        </w:r>
        <w:r>
          <w:fldChar w:fldCharType="begin"/>
        </w:r>
        <w:r>
          <w:instrText xml:space="preserve"> PAGEREF _Toc5526 \h </w:instrText>
        </w:r>
        <w:r>
          <w:fldChar w:fldCharType="separate"/>
        </w:r>
        <w:r>
          <w:t>61</w:t>
        </w:r>
        <w:r>
          <w:fldChar w:fldCharType="end"/>
        </w:r>
      </w:hyperlink>
    </w:p>
    <w:p>
      <w:pPr>
        <w:pStyle w:val="TOC2"/>
        <w:tabs>
          <w:tab w:val="right" w:leader="dot" w:pos="8306"/>
        </w:tabs>
      </w:pPr>
      <w:hyperlink w:anchor="_Toc10252" w:history="1">
        <w:r>
          <w:rPr>
            <w:rFonts w:ascii="仿宋" w:eastAsia="仿宋" w:hAnsi="仿宋" w:cs="仿宋" w:hint="eastAsia"/>
            <w:lang w:eastAsia="zh-CN"/>
          </w:rPr>
          <w:t>(三)、基金会项目合同管理与法律事务</w:t>
        </w:r>
        <w:r>
          <w:tab/>
        </w:r>
        <w:r>
          <w:fldChar w:fldCharType="begin"/>
        </w:r>
        <w:r>
          <w:instrText xml:space="preserve"> PAGEREF _Toc10252 \h </w:instrText>
        </w:r>
        <w:r>
          <w:fldChar w:fldCharType="separate"/>
        </w:r>
        <w:r>
          <w:t>66</w:t>
        </w:r>
        <w:r>
          <w:fldChar w:fldCharType="end"/>
        </w:r>
      </w:hyperlink>
    </w:p>
    <w:p>
      <w:pPr>
        <w:pStyle w:val="TOC2"/>
        <w:tabs>
          <w:tab w:val="right" w:leader="dot" w:pos="8306"/>
        </w:tabs>
      </w:pPr>
      <w:hyperlink w:anchor="_Toc10557" w:history="1">
        <w:r>
          <w:rPr>
            <w:rFonts w:ascii="仿宋" w:eastAsia="仿宋" w:hAnsi="仿宋" w:cs="仿宋" w:hint="eastAsia"/>
            <w:lang w:eastAsia="zh-CN"/>
          </w:rPr>
          <w:t>(四)、基金会项目知识产权保护策略</w:t>
        </w:r>
        <w:r>
          <w:tab/>
        </w:r>
        <w:r>
          <w:fldChar w:fldCharType="begin"/>
        </w:r>
        <w:r>
          <w:instrText xml:space="preserve"> PAGEREF _Toc10557 \h </w:instrText>
        </w:r>
        <w:r>
          <w:fldChar w:fldCharType="separate"/>
        </w:r>
        <w:r>
          <w:t>72</w:t>
        </w:r>
        <w:r>
          <w:fldChar w:fldCharType="end"/>
        </w:r>
      </w:hyperlink>
    </w:p>
    <w:p>
      <w:pPr>
        <w:pStyle w:val="TOC1"/>
        <w:tabs>
          <w:tab w:val="right" w:leader="dot" w:pos="8306"/>
        </w:tabs>
      </w:pPr>
      <w:hyperlink w:anchor="_Toc29468" w:history="1">
        <w:r>
          <w:rPr>
            <w:rFonts w:ascii="仿宋" w:eastAsia="仿宋" w:hAnsi="仿宋" w:cs="仿宋" w:hint="eastAsia"/>
            <w:lang w:eastAsia="zh-CN"/>
          </w:rPr>
          <w:t>十四、营销与推广策略</w:t>
        </w:r>
        <w:r>
          <w:tab/>
        </w:r>
        <w:r>
          <w:fldChar w:fldCharType="begin"/>
        </w:r>
        <w:r>
          <w:instrText xml:space="preserve"> PAGEREF _Toc29468 \h </w:instrText>
        </w:r>
        <w:r>
          <w:fldChar w:fldCharType="separate"/>
        </w:r>
        <w:r>
          <w:t>74</w:t>
        </w:r>
        <w:r>
          <w:fldChar w:fldCharType="end"/>
        </w:r>
      </w:hyperlink>
    </w:p>
    <w:p>
      <w:pPr>
        <w:pStyle w:val="TOC2"/>
        <w:tabs>
          <w:tab w:val="right" w:leader="dot" w:pos="8306"/>
        </w:tabs>
      </w:pPr>
      <w:hyperlink w:anchor="_Toc1940" w:history="1">
        <w:r>
          <w:rPr>
            <w:rFonts w:ascii="仿宋" w:eastAsia="仿宋" w:hAnsi="仿宋" w:cs="仿宋" w:hint="eastAsia"/>
            <w:lang w:eastAsia="zh-CN"/>
          </w:rPr>
          <w:t>(一)、产品/服务定位与特点</w:t>
        </w:r>
        <w:r>
          <w:tab/>
        </w:r>
        <w:r>
          <w:fldChar w:fldCharType="begin"/>
        </w:r>
        <w:r>
          <w:instrText xml:space="preserve"> PAGEREF _Toc1940 \h </w:instrText>
        </w:r>
        <w:r>
          <w:fldChar w:fldCharType="separate"/>
        </w:r>
        <w:r>
          <w:t>74</w:t>
        </w:r>
        <w:r>
          <w:fldChar w:fldCharType="end"/>
        </w:r>
      </w:hyperlink>
    </w:p>
    <w:p>
      <w:pPr>
        <w:pStyle w:val="TOC2"/>
        <w:tabs>
          <w:tab w:val="right" w:leader="dot" w:pos="8306"/>
        </w:tabs>
      </w:pPr>
      <w:hyperlink w:anchor="_Toc9375" w:history="1">
        <w:r>
          <w:rPr>
            <w:rFonts w:ascii="仿宋" w:eastAsia="仿宋" w:hAnsi="仿宋" w:cs="仿宋" w:hint="eastAsia"/>
            <w:lang w:eastAsia="zh-CN"/>
          </w:rPr>
          <w:t>(二)、市场定位与竞争分析</w:t>
        </w:r>
        <w:r>
          <w:tab/>
        </w:r>
        <w:r>
          <w:fldChar w:fldCharType="begin"/>
        </w:r>
        <w:r>
          <w:instrText xml:space="preserve"> PAGEREF _Toc9375 \h </w:instrText>
        </w:r>
        <w:r>
          <w:fldChar w:fldCharType="separate"/>
        </w:r>
        <w:r>
          <w:t>75</w:t>
        </w:r>
        <w:r>
          <w:fldChar w:fldCharType="end"/>
        </w:r>
      </w:hyperlink>
    </w:p>
    <w:p>
      <w:pPr>
        <w:pStyle w:val="TOC2"/>
        <w:tabs>
          <w:tab w:val="right" w:leader="dot" w:pos="8306"/>
        </w:tabs>
      </w:pPr>
      <w:hyperlink w:anchor="_Toc27672" w:history="1">
        <w:r>
          <w:rPr>
            <w:rFonts w:ascii="仿宋" w:eastAsia="仿宋" w:hAnsi="仿宋" w:cs="仿宋" w:hint="eastAsia"/>
            <w:lang w:eastAsia="zh-CN"/>
          </w:rPr>
          <w:t>(三)、营销渠道与策略</w:t>
        </w:r>
        <w:r>
          <w:tab/>
        </w:r>
        <w:r>
          <w:fldChar w:fldCharType="begin"/>
        </w:r>
        <w:r>
          <w:instrText xml:space="preserve"> PAGEREF _Toc27672 \h </w:instrText>
        </w:r>
        <w:r>
          <w:fldChar w:fldCharType="separate"/>
        </w:r>
        <w:r>
          <w:t>77</w:t>
        </w:r>
        <w:r>
          <w:fldChar w:fldCharType="end"/>
        </w:r>
      </w:hyperlink>
    </w:p>
    <w:p>
      <w:pPr>
        <w:pStyle w:val="TOC2"/>
        <w:tabs>
          <w:tab w:val="right" w:leader="dot" w:pos="8306"/>
        </w:tabs>
      </w:pPr>
      <w:hyperlink w:anchor="_Toc28693" w:history="1">
        <w:r>
          <w:rPr>
            <w:rFonts w:ascii="仿宋" w:eastAsia="仿宋" w:hAnsi="仿宋" w:cs="仿宋" w:hint="eastAsia"/>
            <w:lang w:eastAsia="zh-CN"/>
          </w:rPr>
          <w:t>(四)、推广与宣传活动</w:t>
        </w:r>
        <w:r>
          <w:tab/>
        </w:r>
        <w:r>
          <w:fldChar w:fldCharType="begin"/>
        </w:r>
        <w:r>
          <w:instrText xml:space="preserve"> PAGEREF _Toc28693 \h </w:instrText>
        </w:r>
        <w:r>
          <w:fldChar w:fldCharType="separate"/>
        </w:r>
        <w:r>
          <w:t>78</w:t>
        </w:r>
        <w:r>
          <w:fldChar w:fldCharType="end"/>
        </w:r>
      </w:hyperlink>
    </w:p>
    <w:p>
      <w:pPr>
        <w:pStyle w:val="TOC1"/>
        <w:tabs>
          <w:tab w:val="right" w:leader="dot" w:pos="8306"/>
        </w:tabs>
      </w:pPr>
      <w:hyperlink w:anchor="_Toc29266" w:history="1">
        <w:r>
          <w:rPr>
            <w:rFonts w:ascii="仿宋" w:eastAsia="仿宋" w:hAnsi="仿宋" w:cs="仿宋" w:hint="eastAsia"/>
            <w:lang w:eastAsia="zh-CN"/>
          </w:rPr>
          <w:t>十五、风险识别与分类</w:t>
        </w:r>
        <w:r>
          <w:tab/>
        </w:r>
        <w:r>
          <w:fldChar w:fldCharType="begin"/>
        </w:r>
        <w:r>
          <w:instrText xml:space="preserve"> PAGEREF _Toc29266 \h </w:instrText>
        </w:r>
        <w:r>
          <w:fldChar w:fldCharType="separate"/>
        </w:r>
        <w:r>
          <w:t>83</w:t>
        </w:r>
        <w:r>
          <w:fldChar w:fldCharType="end"/>
        </w:r>
      </w:hyperlink>
    </w:p>
    <w:p>
      <w:pPr>
        <w:pStyle w:val="TOC2"/>
        <w:tabs>
          <w:tab w:val="right" w:leader="dot" w:pos="8306"/>
        </w:tabs>
      </w:pPr>
      <w:hyperlink w:anchor="_Toc10410" w:history="1">
        <w:r>
          <w:rPr>
            <w:rFonts w:ascii="仿宋" w:eastAsia="仿宋" w:hAnsi="仿宋" w:cs="仿宋" w:hint="eastAsia"/>
            <w:lang w:eastAsia="zh-CN"/>
          </w:rPr>
          <w:t>(一)、风险识别</w:t>
        </w:r>
        <w:r>
          <w:tab/>
        </w:r>
        <w:r>
          <w:fldChar w:fldCharType="begin"/>
        </w:r>
        <w:r>
          <w:instrText xml:space="preserve"> PAGEREF _Toc10410 \h </w:instrText>
        </w:r>
        <w:r>
          <w:fldChar w:fldCharType="separate"/>
        </w:r>
        <w:r>
          <w:t>83</w:t>
        </w:r>
        <w:r>
          <w:fldChar w:fldCharType="end"/>
        </w:r>
      </w:hyperlink>
    </w:p>
    <w:p>
      <w:pPr>
        <w:pStyle w:val="TOC2"/>
        <w:tabs>
          <w:tab w:val="right" w:leader="dot" w:pos="8306"/>
        </w:tabs>
      </w:pPr>
      <w:hyperlink w:anchor="_Toc22378" w:history="1">
        <w:r>
          <w:rPr>
            <w:rFonts w:ascii="仿宋" w:eastAsia="仿宋" w:hAnsi="仿宋" w:cs="仿宋" w:hint="eastAsia"/>
            <w:lang w:eastAsia="zh-CN"/>
          </w:rPr>
          <w:t>(二)、风险分类</w:t>
        </w:r>
        <w:r>
          <w:tab/>
        </w:r>
        <w:r>
          <w:fldChar w:fldCharType="begin"/>
        </w:r>
        <w:r>
          <w:instrText xml:space="preserve"> PAGEREF _Toc22378 \h </w:instrText>
        </w:r>
        <w:r>
          <w:fldChar w:fldCharType="separate"/>
        </w:r>
        <w:r>
          <w:t>84</w:t>
        </w:r>
        <w:r>
          <w:fldChar w:fldCharType="end"/>
        </w:r>
      </w:hyperlink>
    </w:p>
    <w:p>
      <w:pPr>
        <w:pStyle w:val="TOC1"/>
        <w:tabs>
          <w:tab w:val="right" w:leader="dot" w:pos="8306"/>
        </w:tabs>
      </w:pPr>
      <w:hyperlink w:anchor="_Toc31491" w:history="1">
        <w:r>
          <w:rPr>
            <w:rFonts w:ascii="仿宋" w:eastAsia="仿宋" w:hAnsi="仿宋" w:cs="仿宋" w:hint="eastAsia"/>
            <w:lang w:eastAsia="zh-CN"/>
          </w:rPr>
          <w:t>十六、供应链管理</w:t>
        </w:r>
        <w:r>
          <w:tab/>
        </w:r>
        <w:r>
          <w:fldChar w:fldCharType="begin"/>
        </w:r>
        <w:r>
          <w:instrText xml:space="preserve"> PAGEREF _Toc31491 \h </w:instrText>
        </w:r>
        <w:r>
          <w:fldChar w:fldCharType="separate"/>
        </w:r>
        <w:r>
          <w:t>86</w:t>
        </w:r>
        <w:r>
          <w:fldChar w:fldCharType="end"/>
        </w:r>
      </w:hyperlink>
    </w:p>
    <w:p>
      <w:pPr>
        <w:pStyle w:val="TOC2"/>
        <w:tabs>
          <w:tab w:val="right" w:leader="dot" w:pos="8306"/>
        </w:tabs>
      </w:pPr>
      <w:hyperlink w:anchor="_Toc20763" w:history="1">
        <w:r>
          <w:rPr>
            <w:rFonts w:ascii="仿宋" w:eastAsia="仿宋" w:hAnsi="仿宋" w:cs="仿宋" w:hint="eastAsia"/>
            <w:lang w:eastAsia="zh-CN"/>
          </w:rPr>
          <w:t>(一)、供应链战略规划</w:t>
        </w:r>
        <w:r>
          <w:tab/>
        </w:r>
        <w:r>
          <w:fldChar w:fldCharType="begin"/>
        </w:r>
        <w:r>
          <w:instrText xml:space="preserve"> PAGEREF _Toc20763 \h </w:instrText>
        </w:r>
        <w:r>
          <w:fldChar w:fldCharType="separate"/>
        </w:r>
        <w:r>
          <w:t>86</w:t>
        </w:r>
        <w:r>
          <w:fldChar w:fldCharType="end"/>
        </w:r>
      </w:hyperlink>
    </w:p>
    <w:p>
      <w:pPr>
        <w:pStyle w:val="TOC2"/>
        <w:tabs>
          <w:tab w:val="right" w:leader="dot" w:pos="8306"/>
        </w:tabs>
      </w:pPr>
      <w:hyperlink w:anchor="_Toc23255" w:history="1">
        <w:r>
          <w:rPr>
            <w:rFonts w:ascii="仿宋" w:eastAsia="仿宋" w:hAnsi="仿宋" w:cs="仿宋" w:hint="eastAsia"/>
            <w:lang w:eastAsia="zh-CN"/>
          </w:rPr>
          <w:t>(二)、供应商选择与合作</w:t>
        </w:r>
        <w:r>
          <w:tab/>
        </w:r>
        <w:r>
          <w:fldChar w:fldCharType="begin"/>
        </w:r>
        <w:r>
          <w:instrText xml:space="preserve"> PAGEREF _Toc23255 \h </w:instrText>
        </w:r>
        <w:r>
          <w:fldChar w:fldCharType="separate"/>
        </w:r>
        <w:r>
          <w:t>88</w:t>
        </w:r>
        <w:r>
          <w:fldChar w:fldCharType="end"/>
        </w:r>
      </w:hyperlink>
    </w:p>
    <w:p>
      <w:pPr>
        <w:pStyle w:val="TOC2"/>
        <w:tabs>
          <w:tab w:val="right" w:leader="dot" w:pos="8306"/>
        </w:tabs>
      </w:pPr>
      <w:hyperlink w:anchor="_Toc28040" w:history="1">
        <w:r>
          <w:rPr>
            <w:rFonts w:ascii="仿宋" w:eastAsia="仿宋" w:hAnsi="仿宋" w:cs="仿宋" w:hint="eastAsia"/>
            <w:lang w:eastAsia="zh-CN"/>
          </w:rPr>
          <w:t>(三)、物流与库存管理</w:t>
        </w:r>
        <w:r>
          <w:tab/>
        </w:r>
        <w:r>
          <w:fldChar w:fldCharType="begin"/>
        </w:r>
        <w:r>
          <w:instrText xml:space="preserve"> PAGEREF _Toc28040 \h </w:instrText>
        </w:r>
        <w:r>
          <w:fldChar w:fldCharType="separate"/>
        </w:r>
        <w:r>
          <w:t>89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506"/>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3086"/>
      <w:r>
        <w:rPr>
          <w:rFonts w:ascii="仿宋" w:eastAsia="仿宋" w:hAnsi="仿宋" w:cs="仿宋" w:hint="eastAsia"/>
          <w:sz w:val="28"/>
          <w:lang w:eastAsia="zh-CN"/>
        </w:rPr>
        <w:t>一、基金会项目建设单位说明</w:t>
      </w:r>
      <w:bookmarkEnd w:id="2"/>
    </w:p>
    <w:p>
      <w:pPr>
        <w:pStyle w:val="Heading2"/>
        <w:rPr>
          <w:rFonts w:ascii="仿宋" w:eastAsia="仿宋" w:hAnsi="仿宋" w:cs="仿宋" w:hint="eastAsia"/>
          <w:lang w:eastAsia="zh-CN"/>
        </w:rPr>
      </w:pPr>
      <w:bookmarkStart w:id="3" w:name="_Toc100"/>
      <w:r>
        <w:rPr>
          <w:rFonts w:ascii="仿宋" w:eastAsia="仿宋" w:hAnsi="仿宋" w:cs="仿宋" w:hint="eastAsia"/>
          <w:lang w:eastAsia="zh-CN"/>
        </w:rPr>
        <w:t>(一)、基金会项目承办单位基本情况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24527"/>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基金会项目承办单位的XXXX，我们着眼于实现可持续的经济效益。通过技术创新和解决方案的提供，公司预计在基金会项目执行期间将获得可观的收入增长。这一收入来源主要包括基金会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同时，我们注重成本控制和效率提升，以确保基金会项目的可持续盈利。透过精细的管理和资源优化，公司期望实现基金会项目利润最大化。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基金会项目实施进行全面的投资评估，包括基金会项目启动阶段的资金投入和后续运营成本。通过对基金会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基金会项目实施过程中具备足够的资金流动性，公司将进行详尽的现金流分析。这包括资金需求的合理预测、基金会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22858"/>
      <w:r>
        <w:rPr>
          <w:rFonts w:ascii="仿宋" w:eastAsia="仿宋" w:hAnsi="仿宋" w:cs="仿宋" w:hint="eastAsia"/>
          <w:sz w:val="28"/>
          <w:lang w:eastAsia="zh-CN"/>
        </w:rPr>
        <w:t>二、基金会项目文档管理</w:t>
      </w:r>
      <w:bookmarkEnd w:id="5"/>
    </w:p>
    <w:p>
      <w:pPr>
        <w:pStyle w:val="Heading2"/>
        <w:rPr>
          <w:rFonts w:ascii="仿宋" w:eastAsia="仿宋" w:hAnsi="仿宋" w:cs="仿宋" w:hint="eastAsia"/>
          <w:lang w:eastAsia="zh-CN"/>
        </w:rPr>
      </w:pPr>
      <w:bookmarkStart w:id="6" w:name="_Toc7514"/>
      <w:r>
        <w:rPr>
          <w:rFonts w:ascii="仿宋" w:eastAsia="仿宋" w:hAnsi="仿宋" w:cs="仿宋" w:hint="eastAsia"/>
          <w:lang w:eastAsia="zh-CN"/>
        </w:rPr>
        <w:t>(一)、文档编制与审查</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基金会项目高度重视文档的质量和准确性，以支持基金会项目的各项活动和决策。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基金会项目文档的编制始于基金会项目计划的初期，我们制定了详细的文档编制计划，明确了每个文档的内容、格式和编写责任人。在基金会项目启动阶段，我们首先编制了基金会项目章程，明确定义了基金会项目的目标、范围、风险等关键要素。随后，基金会项目团队根据计划陆续编制了需求文档、设计文档、测试文档等各类文档，确保基金会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文档审查是基金会项目管理中的重要环节，旨在确保基金会项目文档符合质量标准和基金会项目需求。在基金会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除了内部审查，我们还进行了外部审查，邀请基金会项目相关利益方和专业领域的专家对文档进行独立审查。这有助于获取更全面、客观的反馈，确保基金会项目文档不仅符合内部标准，也满足外部需求。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基金会项目在文档编制与审查方面建立了严格的管理机制，通过规范的流程和多维度的审查，确保基金会项目文档的质量、准确性和可靠性，为基金会项目的顺利推进提供了有力支持。</w:t>
      </w:r>
    </w:p>
    <w:p>
      <w:pPr>
        <w:pStyle w:val="Heading2"/>
        <w:ind w:firstLine="560" w:firstLineChars="200"/>
        <w:rPr>
          <w:rFonts w:ascii="仿宋" w:eastAsia="仿宋" w:hAnsi="仿宋" w:cs="仿宋" w:hint="eastAsia"/>
          <w:sz w:val="28"/>
          <w:lang w:eastAsia="zh-CN"/>
        </w:rPr>
      </w:pPr>
      <w:bookmarkStart w:id="7" w:name="_Toc6291"/>
      <w:r>
        <w:rPr>
          <w:rFonts w:ascii="仿宋" w:eastAsia="仿宋" w:hAnsi="仿宋" w:cs="仿宋" w:hint="eastAsia"/>
          <w:sz w:val="28"/>
          <w:lang w:eastAsia="zh-CN"/>
        </w:rPr>
        <w:t>(二)、文档发布与分发</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在基金会项目中，我们致力于优化文档发布与分发过程，以确保信息的高效传递和团队间协作的顺畅进行。以下是我们采取的关键优化策略：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我们通过多渠道发布文档，包括电子邮件、基金会项目管理平台、内部网站等，以满足不同团队成员的偏好和需求。多渠道发布确保了信息的全面覆盖。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强化权限管理：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我们采用了精细的权限控制，确保只有授权人员可以访问敏感信息。这种安全措施保护了基金会项目文档的机密性，防止了未经授权的信息泄露。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8" w:name="_Toc1494"/>
      <w:r>
        <w:rPr>
          <w:rFonts w:ascii="仿宋" w:eastAsia="仿宋" w:hAnsi="仿宋" w:cs="仿宋" w:hint="eastAsia"/>
          <w:sz w:val="28"/>
          <w:lang w:eastAsia="zh-CN"/>
        </w:rPr>
        <w:t>(三)、文档存档与归档</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文档存档与归档是基金会项目生命周期中一个至关重要的环节，直接关系到基金会项目信息的长期保存和历史记录的完整性。在基金会项目中，我们实施了一系列有效的文档存档与归档管理策略：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9" w:name="_Toc16821"/>
      <w:r>
        <w:rPr>
          <w:rFonts w:ascii="仿宋" w:eastAsia="仿宋" w:hAnsi="仿宋" w:cs="仿宋" w:hint="eastAsia"/>
          <w:sz w:val="28"/>
          <w:lang w:eastAsia="zh-CN"/>
        </w:rPr>
        <w:t>三、基金会项目土建工程</w:t>
      </w:r>
      <w:bookmarkEnd w:id="9"/>
    </w:p>
    <w:p>
      <w:pPr>
        <w:pStyle w:val="Heading2"/>
        <w:rPr>
          <w:rFonts w:ascii="仿宋" w:eastAsia="仿宋" w:hAnsi="仿宋" w:cs="仿宋" w:hint="eastAsia"/>
          <w:lang w:eastAsia="zh-CN"/>
        </w:rPr>
      </w:pPr>
      <w:bookmarkStart w:id="10" w:name="_Toc25041"/>
      <w:r>
        <w:rPr>
          <w:rFonts w:ascii="仿宋" w:eastAsia="仿宋" w:hAnsi="仿宋" w:cs="仿宋" w:hint="eastAsia"/>
          <w:lang w:eastAsia="zh-CN"/>
        </w:rPr>
        <w:t>(一)、建筑工程设计原则</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在基金会项目的建筑工程设计中，我们将秉承一系列重要的设计原则，以确保基金会项目建筑在功能、美观、可持续性等方面达到最佳效果。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首要原则是确保建筑的功能性得到最大化的发挥。我们将充分理解基金会项目的实际需求，合理布局各个功能区域，保证建筑在满足业务需求的同时，提供高效的工作环境。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在建筑设计中，我们将综合考虑建设和运营成本。通过精细的经济效益分析，确保设计方案在高效利用资源的同时，对基金会项目的长期盈利能力有积极的贡献。</w:t>
      </w:r>
    </w:p>
    <w:p>
      <w:pPr>
        <w:pStyle w:val="Heading2"/>
        <w:ind w:firstLine="560" w:firstLineChars="200"/>
        <w:rPr>
          <w:rFonts w:ascii="仿宋" w:eastAsia="仿宋" w:hAnsi="仿宋" w:cs="仿宋" w:hint="eastAsia"/>
          <w:sz w:val="28"/>
          <w:lang w:eastAsia="zh-CN"/>
        </w:rPr>
      </w:pPr>
      <w:bookmarkStart w:id="11" w:name="_Toc10820"/>
      <w:r>
        <w:rPr>
          <w:rFonts w:ascii="仿宋" w:eastAsia="仿宋" w:hAnsi="仿宋" w:cs="仿宋" w:hint="eastAsia"/>
          <w:sz w:val="28"/>
          <w:lang w:eastAsia="zh-CN"/>
        </w:rPr>
        <w:t>(二)、土建工程设计年限及安全等级</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基金会项目的土建工程设计中，我们将精准设定设计年限，结合基金会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基金会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2" w:name="_Toc10949"/>
      <w:r>
        <w:rPr>
          <w:rFonts w:ascii="仿宋" w:eastAsia="仿宋" w:hAnsi="仿宋" w:cs="仿宋" w:hint="eastAsia"/>
          <w:sz w:val="28"/>
          <w:lang w:eastAsia="zh-CN"/>
        </w:rPr>
        <w:t>(三)、建筑工程设计总体要求</w:t>
      </w:r>
      <w:bookmarkEnd w:id="12"/>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基金会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基金会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基金会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3" w:name="_Toc24356"/>
      <w:r>
        <w:rPr>
          <w:rFonts w:ascii="仿宋" w:eastAsia="仿宋" w:hAnsi="仿宋" w:cs="仿宋" w:hint="eastAsia"/>
          <w:sz w:val="28"/>
          <w:lang w:eastAsia="zh-CN"/>
        </w:rPr>
        <w:t>(四)、土建工程建设指标</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本期工程基金会项目预计总建筑面积XXX平方米，其中：计容建筑面积XXX平方米，计划建筑工程投资XX万元，占基金会项目总投资的XX%。</w:t>
      </w:r>
    </w:p>
    <w:p>
      <w:pPr>
        <w:pStyle w:val="Heading1"/>
        <w:ind w:firstLine="560" w:firstLineChars="200"/>
        <w:rPr>
          <w:rFonts w:ascii="仿宋" w:eastAsia="仿宋" w:hAnsi="仿宋" w:cs="仿宋" w:hint="eastAsia"/>
          <w:sz w:val="28"/>
          <w:lang w:eastAsia="zh-CN"/>
        </w:rPr>
      </w:pPr>
      <w:bookmarkStart w:id="14" w:name="_Toc5650"/>
      <w:r>
        <w:rPr>
          <w:rFonts w:ascii="仿宋" w:eastAsia="仿宋" w:hAnsi="仿宋" w:cs="仿宋" w:hint="eastAsia"/>
          <w:sz w:val="28"/>
          <w:lang w:eastAsia="zh-CN"/>
        </w:rPr>
        <w:t>四、工艺说明</w:t>
      </w:r>
      <w:bookmarkEnd w:id="14"/>
    </w:p>
    <w:p>
      <w:pPr>
        <w:pStyle w:val="Heading2"/>
        <w:rPr>
          <w:rFonts w:ascii="仿宋" w:eastAsia="仿宋" w:hAnsi="仿宋" w:cs="仿宋" w:hint="eastAsia"/>
          <w:lang w:eastAsia="zh-CN"/>
        </w:rPr>
      </w:pPr>
      <w:bookmarkStart w:id="15" w:name="_Toc21528"/>
      <w:r>
        <w:rPr>
          <w:rFonts w:ascii="仿宋" w:eastAsia="仿宋" w:hAnsi="仿宋" w:cs="仿宋" w:hint="eastAsia"/>
          <w:lang w:eastAsia="zh-CN"/>
        </w:rPr>
        <w:t>(一)、技术管理特点</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基金会项目的技术管理特点体现在其创新导向。通过引入最先进的技术趋势和解决方案，基金会项目致力于提升科技含量、提高质量和效率水平。这意味着我们将采用最新的工具和方法，确保基金会项目在技术层面始终走在前沿，从而在竞争激烈的市场中脱颖而出。</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基金会项目技术管理的显著特征。通过整合不同领域的技术资源，我们实现了跨学科的协同工作。这有助于优化技术架构，提高整体效能。此外，整合性策略还促进了不同技术团队之间的紧密沟通和高效合作，确保基金会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基金会项目所采用的技术。通过不断优化技术方案，基金会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基金会项目团队将在基金会项目初期识别可能的技术风险，并采取相应的预防和应对措施。通过建立健全的风险评估机制，基金会项目能够在实施过程中及时发现并解决潜在的技术问题，保障基金会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通过这些独特的技术管理特点，我们确信在基金会项目中，技术将成为基金会项目成功的有力支持。这一深度剖析揭示了技术管理在基金会项目实施中的关键作用，为基金会项目的技术基础奠定了坚实的基础。</w:t>
      </w:r>
    </w:p>
    <w:p>
      <w:pPr>
        <w:pStyle w:val="Heading2"/>
        <w:ind w:firstLine="560" w:firstLineChars="200"/>
        <w:rPr>
          <w:rFonts w:ascii="仿宋" w:eastAsia="仿宋" w:hAnsi="仿宋" w:cs="仿宋" w:hint="eastAsia"/>
          <w:sz w:val="28"/>
          <w:lang w:eastAsia="zh-CN"/>
        </w:rPr>
      </w:pPr>
      <w:bookmarkStart w:id="16" w:name="_Toc5319"/>
      <w:r>
        <w:rPr>
          <w:rFonts w:ascii="仿宋" w:eastAsia="仿宋" w:hAnsi="仿宋" w:cs="仿宋" w:hint="eastAsia"/>
          <w:sz w:val="28"/>
          <w:lang w:eastAsia="zh-CN"/>
        </w:rPr>
        <w:t>(二)、基金会项目工艺技术设计方案</w:t>
      </w:r>
      <w:bookmarkEnd w:id="16"/>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基金会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基金会项目将严格按照相关行业规范要求进行组织。通过有效控制产品质量，基金会项目将致力于为顾客提供优质的基金会项目产品和良好的服务。这体现了基金会项目对于生产活动合规性和质量标准的高度重视，为基金会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基金会项目注重生态效益和清洁生产原则。基金会项目建设将紧密结合地方特色经济发展，与社会经济发展规划和区域环境保护规划方案相协调一致。通过与当地区域自然生态系统的结合，基金会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基金会项目产品具有多样化的客户需求和个性化的特点。因此，基金会项目产品规格品种多样，且单批生产数量较小。为满足这一特点，基金会项目承办单位将建设先进的柔性制造生产线。通过广泛应用柔性制造技术，基金会项目能够在照顾客户个性化要求的同时，保持生产规模优势和高水平的质量控制。</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总体而言，基金会项目采用的技术具有较高的技术含量和自动化水平，处于国内先进水平。这一技术选用不仅体现了对生产效率、质量和环境友好性的高标准要求，同时为基金会项目的可持续发展奠定了坚实的基础。</w:t>
      </w:r>
    </w:p>
    <w:p>
      <w:pPr>
        <w:pStyle w:val="Heading2"/>
        <w:ind w:firstLine="560" w:firstLineChars="200"/>
        <w:rPr>
          <w:rFonts w:ascii="仿宋" w:eastAsia="仿宋" w:hAnsi="仿宋" w:cs="仿宋" w:hint="eastAsia"/>
          <w:sz w:val="28"/>
          <w:lang w:eastAsia="zh-CN"/>
        </w:rPr>
      </w:pPr>
      <w:bookmarkStart w:id="17" w:name="_Toc14562"/>
      <w:r>
        <w:rPr>
          <w:rFonts w:ascii="仿宋" w:eastAsia="仿宋" w:hAnsi="仿宋" w:cs="仿宋" w:hint="eastAsia"/>
          <w:sz w:val="28"/>
          <w:lang w:eastAsia="zh-CN"/>
        </w:rPr>
        <w:t>(三)、设备选型方案</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为确保基金会项目的高效生产和技术实施，我们制定了一套精心设计的设备选型方案，以满足基金会项目生产、质量和环保的要求。该方案的主要特点如下：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基金会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针对基金会项目产品的多样性和小批量生产的特点，我们将建设柔性制造生产线。通过在设备选型中考虑柔性制造技术，可以灵活应对不同产品规格和生产需求，实现生产线的高度灵活性和适应性。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8" w:name="_Toc22218"/>
      <w:r>
        <w:rPr>
          <w:rFonts w:ascii="仿宋" w:eastAsia="仿宋" w:hAnsi="仿宋" w:cs="仿宋" w:hint="eastAsia"/>
          <w:sz w:val="28"/>
          <w:lang w:eastAsia="zh-CN"/>
        </w:rPr>
        <w:t>五、基金会项目概论</w:t>
      </w:r>
      <w:bookmarkEnd w:id="18"/>
    </w:p>
    <w:p>
      <w:pPr>
        <w:pStyle w:val="Heading2"/>
        <w:rPr>
          <w:rFonts w:ascii="仿宋" w:eastAsia="仿宋" w:hAnsi="仿宋" w:cs="仿宋" w:hint="eastAsia"/>
          <w:lang w:eastAsia="zh-CN"/>
        </w:rPr>
      </w:pPr>
      <w:bookmarkStart w:id="19" w:name="_Toc26710"/>
      <w:r>
        <w:rPr>
          <w:rFonts w:ascii="仿宋" w:eastAsia="仿宋" w:hAnsi="仿宋" w:cs="仿宋" w:hint="eastAsia"/>
          <w:lang w:eastAsia="zh-CN"/>
        </w:rPr>
        <w:t>(一)、基金会项目概况</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基金会项目的起源追溯至对市场的深入洞察。市场的不断演变与变革为基金会项目提供了难得的机遇。当前市场存在的需求缺口和变革的大环境共同构成了基金会项目的背景。这个基金会项目旨在充分利用市场机遇，填补行业中尚未满足的需求，为客户提供全新的解决方案。市场的变革和需求的增长使得这个基金会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基金会项目名称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基金会项目正式命名为基金会。这个名称不仅仅是一个标识，更代表了基金会项目的核心理念和愿景。它蕴含着基金会项目所要解决问题的关键字，具有强烈的表达和辨识度，为基金会项目树立了鲜明的品牌形象。</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 xml:space="preserve"> 1.3 基金会项目目标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基金会项目的核心目标是提供一种全新、高效的解决方案，满足客户日益增长的需求。基金会项目追求的不仅仅是满足市场需求，更是在市场中获得卓越的竞争优势。通过不断提升产品或服务的质量和创新水平，基金会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基金会项目范围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基金会项目全面涵盖了产品研发、制造、市场推广和售后服务，确保从产品设计到最终用户体验的全方位关注。这一全面的基金会项目范围是为了确保基金会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基金会项目时间表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基金会项目计划在未来18个月内完成，包括研发、测试、市场试点和正式推出等不同阶段。这个时间表的合理设计是为了确保基金会项目各个阶段的顺利推进，以便按时交付高质量的成果。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基金会项目预算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基金会项目总预算估算为XX百万美元，主要分配在研发、市场推广、人员培训和运营等方面。这一充足的预算为基金会项目提供了充足的资源，确保基金会项目在各个方面都能取得优异的表现。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基金会项目风险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基金会项目可能面临的风险包括市场接受度低、技术难题、竞争激烈等。基金会项目团队已经制定了相应的风险应对计划，通过前瞻性的风险管理，确保基金会项目在面对不确定性时能够迅速做出应对。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基金会项目团队</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https://d.book118.com/266152020032010044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基金会项目规划设计方案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基金会项目规划设计方案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基金会项目规划设计方案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基金会项目规划设计方案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基金会项目规划设计方案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基金会项目规划设计方案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基金会项目规划设计方案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基金会项目规划设计方案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基金会项目规划设计方案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基金会项目规划设计方案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基金会项目规划设计方案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基金会项目规划设计方案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基金会项目规划设计方案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基金会项目规划设计方案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基金会项目规划设计方案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基金会项目规划设计方案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基金会项目规划设计方案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9DA0AF3"/>
    <w:rsid w:val="79DA0AF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66152020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2024-02-03T21:28:00Z</dcterms:created>
  <dcterms:modified xsi:type="dcterms:W3CDTF">2024-02-03T21:29:12Z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06C18D9478F945699BAB565CEEE4FB2C_11</vt:lpwstr>
  </property>
  <property fmtid="{D5CDD505-2E9C-101B-9397-08002B2CF9AE}" pid="3" name="KSOProductBuildVer">
    <vt:lpwstr>2052-12.1.0.16250</vt:lpwstr>
  </property>
</Properties>
</file>