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氯化聚乙烯项目规划设计纲要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81" w:history="1">
        <w:r>
          <w:rPr>
            <w:rFonts w:ascii="仿宋" w:eastAsia="仿宋" w:hAnsi="仿宋" w:cs="仿宋" w:hint="eastAsia"/>
            <w:lang w:eastAsia="zh-CN"/>
          </w:rPr>
          <w:t>序言</w:t>
        </w:r>
        <w:r>
          <w:tab/>
        </w:r>
        <w:r>
          <w:fldChar w:fldCharType="begin"/>
        </w:r>
        <w:r>
          <w:instrText xml:space="preserve"> PAGEREF _Toc20881 \h </w:instrText>
        </w:r>
        <w:r>
          <w:fldChar w:fldCharType="separate"/>
        </w:r>
        <w:r>
          <w:t>3</w:t>
        </w:r>
        <w:r>
          <w:fldChar w:fldCharType="end"/>
        </w:r>
      </w:hyperlink>
    </w:p>
    <w:p>
      <w:pPr>
        <w:pStyle w:val="TOC1"/>
        <w:tabs>
          <w:tab w:val="right" w:leader="dot" w:pos="8306"/>
        </w:tabs>
      </w:pPr>
      <w:hyperlink w:anchor="_Toc720" w:history="1">
        <w:r>
          <w:rPr>
            <w:rFonts w:ascii="仿宋" w:eastAsia="仿宋" w:hAnsi="仿宋" w:cs="仿宋" w:hint="eastAsia"/>
            <w:lang w:eastAsia="zh-CN"/>
          </w:rPr>
          <w:t>一、产品规划分析</w:t>
        </w:r>
        <w:r>
          <w:tab/>
        </w:r>
        <w:r>
          <w:fldChar w:fldCharType="begin"/>
        </w:r>
        <w:r>
          <w:instrText xml:space="preserve"> PAGEREF _Toc720 \h </w:instrText>
        </w:r>
        <w:r>
          <w:fldChar w:fldCharType="separate"/>
        </w:r>
        <w:r>
          <w:t>3</w:t>
        </w:r>
        <w:r>
          <w:fldChar w:fldCharType="end"/>
        </w:r>
      </w:hyperlink>
    </w:p>
    <w:p>
      <w:pPr>
        <w:pStyle w:val="TOC2"/>
        <w:tabs>
          <w:tab w:val="right" w:leader="dot" w:pos="8306"/>
        </w:tabs>
      </w:pPr>
      <w:hyperlink w:anchor="_Toc29663" w:history="1">
        <w:r>
          <w:rPr>
            <w:rFonts w:ascii="仿宋" w:eastAsia="仿宋" w:hAnsi="仿宋" w:cs="仿宋" w:hint="eastAsia"/>
            <w:lang w:eastAsia="zh-CN"/>
          </w:rPr>
          <w:t>(一)、产品规划</w:t>
        </w:r>
        <w:r>
          <w:tab/>
        </w:r>
        <w:r>
          <w:fldChar w:fldCharType="begin"/>
        </w:r>
        <w:r>
          <w:instrText xml:space="preserve"> PAGEREF _Toc29663 \h </w:instrText>
        </w:r>
        <w:r>
          <w:fldChar w:fldCharType="separate"/>
        </w:r>
        <w:r>
          <w:t>3</w:t>
        </w:r>
        <w:r>
          <w:fldChar w:fldCharType="end"/>
        </w:r>
      </w:hyperlink>
    </w:p>
    <w:p>
      <w:pPr>
        <w:pStyle w:val="TOC2"/>
        <w:tabs>
          <w:tab w:val="right" w:leader="dot" w:pos="8306"/>
        </w:tabs>
      </w:pPr>
      <w:hyperlink w:anchor="_Toc11588" w:history="1">
        <w:r>
          <w:rPr>
            <w:rFonts w:ascii="仿宋" w:eastAsia="仿宋" w:hAnsi="仿宋" w:cs="仿宋" w:hint="eastAsia"/>
            <w:lang w:eastAsia="zh-CN"/>
          </w:rPr>
          <w:t>(二)、建设规模</w:t>
        </w:r>
        <w:r>
          <w:tab/>
        </w:r>
        <w:r>
          <w:fldChar w:fldCharType="begin"/>
        </w:r>
        <w:r>
          <w:instrText xml:space="preserve"> PAGEREF _Toc11588 \h </w:instrText>
        </w:r>
        <w:r>
          <w:fldChar w:fldCharType="separate"/>
        </w:r>
        <w:r>
          <w:t>4</w:t>
        </w:r>
        <w:r>
          <w:fldChar w:fldCharType="end"/>
        </w:r>
      </w:hyperlink>
    </w:p>
    <w:p>
      <w:pPr>
        <w:pStyle w:val="TOC1"/>
        <w:tabs>
          <w:tab w:val="right" w:leader="dot" w:pos="8306"/>
        </w:tabs>
      </w:pPr>
      <w:hyperlink w:anchor="_Toc19086" w:history="1">
        <w:r>
          <w:rPr>
            <w:rFonts w:ascii="仿宋" w:eastAsia="仿宋" w:hAnsi="仿宋" w:cs="仿宋" w:hint="eastAsia"/>
            <w:lang w:eastAsia="zh-CN"/>
          </w:rPr>
          <w:t>二、氯化聚乙烯项目绩效评估</w:t>
        </w:r>
        <w:r>
          <w:tab/>
        </w:r>
        <w:r>
          <w:fldChar w:fldCharType="begin"/>
        </w:r>
        <w:r>
          <w:instrText xml:space="preserve"> PAGEREF _Toc19086 \h </w:instrText>
        </w:r>
        <w:r>
          <w:fldChar w:fldCharType="separate"/>
        </w:r>
        <w:r>
          <w:t>5</w:t>
        </w:r>
        <w:r>
          <w:fldChar w:fldCharType="end"/>
        </w:r>
      </w:hyperlink>
    </w:p>
    <w:p>
      <w:pPr>
        <w:pStyle w:val="TOC2"/>
        <w:tabs>
          <w:tab w:val="right" w:leader="dot" w:pos="8306"/>
        </w:tabs>
      </w:pPr>
      <w:hyperlink w:anchor="_Toc2224" w:history="1">
        <w:r>
          <w:rPr>
            <w:rFonts w:ascii="仿宋" w:eastAsia="仿宋" w:hAnsi="仿宋" w:cs="仿宋" w:hint="eastAsia"/>
            <w:lang w:eastAsia="zh-CN"/>
          </w:rPr>
          <w:t>(一)、绩效评估指标</w:t>
        </w:r>
        <w:r>
          <w:tab/>
        </w:r>
        <w:r>
          <w:fldChar w:fldCharType="begin"/>
        </w:r>
        <w:r>
          <w:instrText xml:space="preserve"> PAGEREF _Toc2224 \h </w:instrText>
        </w:r>
        <w:r>
          <w:fldChar w:fldCharType="separate"/>
        </w:r>
        <w:r>
          <w:t>5</w:t>
        </w:r>
        <w:r>
          <w:fldChar w:fldCharType="end"/>
        </w:r>
      </w:hyperlink>
    </w:p>
    <w:p>
      <w:pPr>
        <w:pStyle w:val="TOC2"/>
        <w:tabs>
          <w:tab w:val="right" w:leader="dot" w:pos="8306"/>
        </w:tabs>
      </w:pPr>
      <w:hyperlink w:anchor="_Toc29940" w:history="1">
        <w:r>
          <w:rPr>
            <w:rFonts w:ascii="仿宋" w:eastAsia="仿宋" w:hAnsi="仿宋" w:cs="仿宋" w:hint="eastAsia"/>
            <w:lang w:eastAsia="zh-CN"/>
          </w:rPr>
          <w:t>(二)、绩效评估方法</w:t>
        </w:r>
        <w:r>
          <w:tab/>
        </w:r>
        <w:r>
          <w:fldChar w:fldCharType="begin"/>
        </w:r>
        <w:r>
          <w:instrText xml:space="preserve"> PAGEREF _Toc29940 \h </w:instrText>
        </w:r>
        <w:r>
          <w:fldChar w:fldCharType="separate"/>
        </w:r>
        <w:r>
          <w:t>6</w:t>
        </w:r>
        <w:r>
          <w:fldChar w:fldCharType="end"/>
        </w:r>
      </w:hyperlink>
    </w:p>
    <w:p>
      <w:pPr>
        <w:pStyle w:val="TOC2"/>
        <w:tabs>
          <w:tab w:val="right" w:leader="dot" w:pos="8306"/>
        </w:tabs>
      </w:pPr>
      <w:hyperlink w:anchor="_Toc16927" w:history="1">
        <w:r>
          <w:rPr>
            <w:rFonts w:ascii="仿宋" w:eastAsia="仿宋" w:hAnsi="仿宋" w:cs="仿宋" w:hint="eastAsia"/>
            <w:lang w:eastAsia="zh-CN"/>
          </w:rPr>
          <w:t>(三)、绩效评估周期</w:t>
        </w:r>
        <w:r>
          <w:tab/>
        </w:r>
        <w:r>
          <w:fldChar w:fldCharType="begin"/>
        </w:r>
        <w:r>
          <w:instrText xml:space="preserve"> PAGEREF _Toc16927 \h </w:instrText>
        </w:r>
        <w:r>
          <w:fldChar w:fldCharType="separate"/>
        </w:r>
        <w:r>
          <w:t>7</w:t>
        </w:r>
        <w:r>
          <w:fldChar w:fldCharType="end"/>
        </w:r>
      </w:hyperlink>
    </w:p>
    <w:p>
      <w:pPr>
        <w:pStyle w:val="TOC1"/>
        <w:tabs>
          <w:tab w:val="right" w:leader="dot" w:pos="8306"/>
        </w:tabs>
      </w:pPr>
      <w:hyperlink w:anchor="_Toc21228" w:history="1">
        <w:r>
          <w:rPr>
            <w:rFonts w:ascii="仿宋" w:eastAsia="仿宋" w:hAnsi="仿宋" w:cs="仿宋" w:hint="eastAsia"/>
            <w:lang w:eastAsia="zh-CN"/>
          </w:rPr>
          <w:t>三、氯化聚乙烯项目选址可行性分析</w:t>
        </w:r>
        <w:r>
          <w:tab/>
        </w:r>
        <w:r>
          <w:fldChar w:fldCharType="begin"/>
        </w:r>
        <w:r>
          <w:instrText xml:space="preserve"> PAGEREF _Toc21228 \h </w:instrText>
        </w:r>
        <w:r>
          <w:fldChar w:fldCharType="separate"/>
        </w:r>
        <w:r>
          <w:t>8</w:t>
        </w:r>
        <w:r>
          <w:fldChar w:fldCharType="end"/>
        </w:r>
      </w:hyperlink>
    </w:p>
    <w:p>
      <w:pPr>
        <w:pStyle w:val="TOC2"/>
        <w:tabs>
          <w:tab w:val="right" w:leader="dot" w:pos="8306"/>
        </w:tabs>
      </w:pPr>
      <w:hyperlink w:anchor="_Toc27913" w:history="1">
        <w:r>
          <w:rPr>
            <w:rFonts w:ascii="仿宋" w:eastAsia="仿宋" w:hAnsi="仿宋" w:cs="仿宋" w:hint="eastAsia"/>
            <w:lang w:eastAsia="zh-CN"/>
          </w:rPr>
          <w:t>(一)、氯化聚乙烯项目选址</w:t>
        </w:r>
        <w:r>
          <w:tab/>
        </w:r>
        <w:r>
          <w:fldChar w:fldCharType="begin"/>
        </w:r>
        <w:r>
          <w:instrText xml:space="preserve"> PAGEREF _Toc27913 \h </w:instrText>
        </w:r>
        <w:r>
          <w:fldChar w:fldCharType="separate"/>
        </w:r>
        <w:r>
          <w:t>8</w:t>
        </w:r>
        <w:r>
          <w:fldChar w:fldCharType="end"/>
        </w:r>
      </w:hyperlink>
    </w:p>
    <w:p>
      <w:pPr>
        <w:pStyle w:val="TOC2"/>
        <w:tabs>
          <w:tab w:val="right" w:leader="dot" w:pos="8306"/>
        </w:tabs>
      </w:pPr>
      <w:hyperlink w:anchor="_Toc22742" w:history="1">
        <w:r>
          <w:rPr>
            <w:rFonts w:ascii="仿宋" w:eastAsia="仿宋" w:hAnsi="仿宋" w:cs="仿宋" w:hint="eastAsia"/>
            <w:lang w:eastAsia="zh-CN"/>
          </w:rPr>
          <w:t>(二)、用地控制指标</w:t>
        </w:r>
        <w:r>
          <w:tab/>
        </w:r>
        <w:r>
          <w:fldChar w:fldCharType="begin"/>
        </w:r>
        <w:r>
          <w:instrText xml:space="preserve"> PAGEREF _Toc22742 \h </w:instrText>
        </w:r>
        <w:r>
          <w:fldChar w:fldCharType="separate"/>
        </w:r>
        <w:r>
          <w:t>8</w:t>
        </w:r>
        <w:r>
          <w:fldChar w:fldCharType="end"/>
        </w:r>
      </w:hyperlink>
    </w:p>
    <w:p>
      <w:pPr>
        <w:pStyle w:val="TOC2"/>
        <w:tabs>
          <w:tab w:val="right" w:leader="dot" w:pos="8306"/>
        </w:tabs>
      </w:pPr>
      <w:hyperlink w:anchor="_Toc18421" w:history="1">
        <w:r>
          <w:rPr>
            <w:rFonts w:ascii="仿宋" w:eastAsia="仿宋" w:hAnsi="仿宋" w:cs="仿宋" w:hint="eastAsia"/>
            <w:lang w:eastAsia="zh-CN"/>
          </w:rPr>
          <w:t>(三)、节约用地措施</w:t>
        </w:r>
        <w:r>
          <w:tab/>
        </w:r>
        <w:r>
          <w:fldChar w:fldCharType="begin"/>
        </w:r>
        <w:r>
          <w:instrText xml:space="preserve"> PAGEREF _Toc18421 \h </w:instrText>
        </w:r>
        <w:r>
          <w:fldChar w:fldCharType="separate"/>
        </w:r>
        <w:r>
          <w:t>10</w:t>
        </w:r>
        <w:r>
          <w:fldChar w:fldCharType="end"/>
        </w:r>
      </w:hyperlink>
    </w:p>
    <w:p>
      <w:pPr>
        <w:pStyle w:val="TOC2"/>
        <w:tabs>
          <w:tab w:val="right" w:leader="dot" w:pos="8306"/>
        </w:tabs>
      </w:pPr>
      <w:hyperlink w:anchor="_Toc56" w:history="1">
        <w:r>
          <w:rPr>
            <w:rFonts w:ascii="仿宋" w:eastAsia="仿宋" w:hAnsi="仿宋" w:cs="仿宋" w:hint="eastAsia"/>
            <w:lang w:eastAsia="zh-CN"/>
          </w:rPr>
          <w:t>(四)、总图布置方案</w:t>
        </w:r>
        <w:r>
          <w:tab/>
        </w:r>
        <w:r>
          <w:fldChar w:fldCharType="begin"/>
        </w:r>
        <w:r>
          <w:instrText xml:space="preserve"> PAGEREF _Toc56 \h </w:instrText>
        </w:r>
        <w:r>
          <w:fldChar w:fldCharType="separate"/>
        </w:r>
        <w:r>
          <w:t>11</w:t>
        </w:r>
        <w:r>
          <w:fldChar w:fldCharType="end"/>
        </w:r>
      </w:hyperlink>
    </w:p>
    <w:p>
      <w:pPr>
        <w:pStyle w:val="TOC2"/>
        <w:tabs>
          <w:tab w:val="right" w:leader="dot" w:pos="8306"/>
        </w:tabs>
      </w:pPr>
      <w:hyperlink w:anchor="_Toc12032" w:history="1">
        <w:r>
          <w:rPr>
            <w:rFonts w:ascii="仿宋" w:eastAsia="仿宋" w:hAnsi="仿宋" w:cs="仿宋" w:hint="eastAsia"/>
            <w:lang w:eastAsia="zh-CN"/>
          </w:rPr>
          <w:t>(五)、选址综合评价</w:t>
        </w:r>
        <w:r>
          <w:tab/>
        </w:r>
        <w:r>
          <w:fldChar w:fldCharType="begin"/>
        </w:r>
        <w:r>
          <w:instrText xml:space="preserve"> PAGEREF _Toc12032 \h </w:instrText>
        </w:r>
        <w:r>
          <w:fldChar w:fldCharType="separate"/>
        </w:r>
        <w:r>
          <w:t>12</w:t>
        </w:r>
        <w:r>
          <w:fldChar w:fldCharType="end"/>
        </w:r>
      </w:hyperlink>
    </w:p>
    <w:p>
      <w:pPr>
        <w:pStyle w:val="TOC1"/>
        <w:tabs>
          <w:tab w:val="right" w:leader="dot" w:pos="8306"/>
        </w:tabs>
      </w:pPr>
      <w:hyperlink w:anchor="_Toc8864" w:history="1">
        <w:r>
          <w:rPr>
            <w:rFonts w:ascii="仿宋" w:eastAsia="仿宋" w:hAnsi="仿宋" w:cs="仿宋" w:hint="eastAsia"/>
            <w:lang w:eastAsia="zh-CN"/>
          </w:rPr>
          <w:t>四、氯化聚乙烯项目土建工程</w:t>
        </w:r>
        <w:r>
          <w:tab/>
        </w:r>
        <w:r>
          <w:fldChar w:fldCharType="begin"/>
        </w:r>
        <w:r>
          <w:instrText xml:space="preserve"> PAGEREF _Toc8864 \h </w:instrText>
        </w:r>
        <w:r>
          <w:fldChar w:fldCharType="separate"/>
        </w:r>
        <w:r>
          <w:t>13</w:t>
        </w:r>
        <w:r>
          <w:fldChar w:fldCharType="end"/>
        </w:r>
      </w:hyperlink>
    </w:p>
    <w:p>
      <w:pPr>
        <w:pStyle w:val="TOC2"/>
        <w:tabs>
          <w:tab w:val="right" w:leader="dot" w:pos="8306"/>
        </w:tabs>
      </w:pPr>
      <w:hyperlink w:anchor="_Toc29635" w:history="1">
        <w:r>
          <w:rPr>
            <w:rFonts w:ascii="仿宋" w:eastAsia="仿宋" w:hAnsi="仿宋" w:cs="仿宋" w:hint="eastAsia"/>
            <w:lang w:eastAsia="zh-CN"/>
          </w:rPr>
          <w:t>(一)、建筑工程设计原则</w:t>
        </w:r>
        <w:r>
          <w:tab/>
        </w:r>
        <w:r>
          <w:fldChar w:fldCharType="begin"/>
        </w:r>
        <w:r>
          <w:instrText xml:space="preserve"> PAGEREF _Toc29635 \h </w:instrText>
        </w:r>
        <w:r>
          <w:fldChar w:fldCharType="separate"/>
        </w:r>
        <w:r>
          <w:t>13</w:t>
        </w:r>
        <w:r>
          <w:fldChar w:fldCharType="end"/>
        </w:r>
      </w:hyperlink>
    </w:p>
    <w:p>
      <w:pPr>
        <w:pStyle w:val="TOC2"/>
        <w:tabs>
          <w:tab w:val="right" w:leader="dot" w:pos="8306"/>
        </w:tabs>
      </w:pPr>
      <w:hyperlink w:anchor="_Toc14471" w:history="1">
        <w:r>
          <w:rPr>
            <w:rFonts w:ascii="仿宋" w:eastAsia="仿宋" w:hAnsi="仿宋" w:cs="仿宋" w:hint="eastAsia"/>
            <w:lang w:eastAsia="zh-CN"/>
          </w:rPr>
          <w:t>(二)、土建工程设计年限及安全等级</w:t>
        </w:r>
        <w:r>
          <w:tab/>
        </w:r>
        <w:r>
          <w:fldChar w:fldCharType="begin"/>
        </w:r>
        <w:r>
          <w:instrText xml:space="preserve"> PAGEREF _Toc14471 \h </w:instrText>
        </w:r>
        <w:r>
          <w:fldChar w:fldCharType="separate"/>
        </w:r>
        <w:r>
          <w:t>14</w:t>
        </w:r>
        <w:r>
          <w:fldChar w:fldCharType="end"/>
        </w:r>
      </w:hyperlink>
    </w:p>
    <w:p>
      <w:pPr>
        <w:pStyle w:val="TOC2"/>
        <w:tabs>
          <w:tab w:val="right" w:leader="dot" w:pos="8306"/>
        </w:tabs>
      </w:pPr>
      <w:hyperlink w:anchor="_Toc19749" w:history="1">
        <w:r>
          <w:rPr>
            <w:rFonts w:ascii="仿宋" w:eastAsia="仿宋" w:hAnsi="仿宋" w:cs="仿宋" w:hint="eastAsia"/>
            <w:lang w:eastAsia="zh-CN"/>
          </w:rPr>
          <w:t>(三)、建筑工程设计总体要求</w:t>
        </w:r>
        <w:r>
          <w:tab/>
        </w:r>
        <w:r>
          <w:fldChar w:fldCharType="begin"/>
        </w:r>
        <w:r>
          <w:instrText xml:space="preserve"> PAGEREF _Toc19749 \h </w:instrText>
        </w:r>
        <w:r>
          <w:fldChar w:fldCharType="separate"/>
        </w:r>
        <w:r>
          <w:t>16</w:t>
        </w:r>
        <w:r>
          <w:fldChar w:fldCharType="end"/>
        </w:r>
      </w:hyperlink>
    </w:p>
    <w:p>
      <w:pPr>
        <w:pStyle w:val="TOC2"/>
        <w:tabs>
          <w:tab w:val="right" w:leader="dot" w:pos="8306"/>
        </w:tabs>
      </w:pPr>
      <w:hyperlink w:anchor="_Toc1080" w:history="1">
        <w:r>
          <w:rPr>
            <w:rFonts w:ascii="仿宋" w:eastAsia="仿宋" w:hAnsi="仿宋" w:cs="仿宋" w:hint="eastAsia"/>
            <w:lang w:eastAsia="zh-CN"/>
          </w:rPr>
          <w:t>(四)、土建工程建设指标</w:t>
        </w:r>
        <w:r>
          <w:tab/>
        </w:r>
        <w:r>
          <w:fldChar w:fldCharType="begin"/>
        </w:r>
        <w:r>
          <w:instrText xml:space="preserve"> PAGEREF _Toc1080 \h </w:instrText>
        </w:r>
        <w:r>
          <w:fldChar w:fldCharType="separate"/>
        </w:r>
        <w:r>
          <w:t>16</w:t>
        </w:r>
        <w:r>
          <w:fldChar w:fldCharType="end"/>
        </w:r>
      </w:hyperlink>
    </w:p>
    <w:p>
      <w:pPr>
        <w:pStyle w:val="TOC1"/>
        <w:tabs>
          <w:tab w:val="right" w:leader="dot" w:pos="8306"/>
        </w:tabs>
      </w:pPr>
      <w:hyperlink w:anchor="_Toc26408" w:history="1">
        <w:r>
          <w:rPr>
            <w:rFonts w:ascii="仿宋" w:eastAsia="仿宋" w:hAnsi="仿宋" w:cs="仿宋" w:hint="eastAsia"/>
            <w:lang w:eastAsia="zh-CN"/>
          </w:rPr>
          <w:t>五、氯化聚乙烯项目建设单位说明</w:t>
        </w:r>
        <w:r>
          <w:tab/>
        </w:r>
        <w:r>
          <w:fldChar w:fldCharType="begin"/>
        </w:r>
        <w:r>
          <w:instrText xml:space="preserve"> PAGEREF _Toc26408 \h </w:instrText>
        </w:r>
        <w:r>
          <w:fldChar w:fldCharType="separate"/>
        </w:r>
        <w:r>
          <w:t>16</w:t>
        </w:r>
        <w:r>
          <w:fldChar w:fldCharType="end"/>
        </w:r>
      </w:hyperlink>
    </w:p>
    <w:p>
      <w:pPr>
        <w:pStyle w:val="TOC2"/>
        <w:tabs>
          <w:tab w:val="right" w:leader="dot" w:pos="8306"/>
        </w:tabs>
      </w:pPr>
      <w:hyperlink w:anchor="_Toc12557" w:history="1">
        <w:r>
          <w:rPr>
            <w:rFonts w:ascii="仿宋" w:eastAsia="仿宋" w:hAnsi="仿宋" w:cs="仿宋" w:hint="eastAsia"/>
            <w:lang w:eastAsia="zh-CN"/>
          </w:rPr>
          <w:t>(一)、氯化聚乙烯项目承办单位基本情况</w:t>
        </w:r>
        <w:r>
          <w:tab/>
        </w:r>
        <w:r>
          <w:fldChar w:fldCharType="begin"/>
        </w:r>
        <w:r>
          <w:instrText xml:space="preserve"> PAGEREF _Toc12557 \h </w:instrText>
        </w:r>
        <w:r>
          <w:fldChar w:fldCharType="separate"/>
        </w:r>
        <w:r>
          <w:t>16</w:t>
        </w:r>
        <w:r>
          <w:fldChar w:fldCharType="end"/>
        </w:r>
      </w:hyperlink>
    </w:p>
    <w:p>
      <w:pPr>
        <w:pStyle w:val="TOC2"/>
        <w:tabs>
          <w:tab w:val="right" w:leader="dot" w:pos="8306"/>
        </w:tabs>
      </w:pPr>
      <w:hyperlink w:anchor="_Toc6576" w:history="1">
        <w:r>
          <w:rPr>
            <w:rFonts w:ascii="仿宋" w:eastAsia="仿宋" w:hAnsi="仿宋" w:cs="仿宋" w:hint="eastAsia"/>
            <w:lang w:eastAsia="zh-CN"/>
          </w:rPr>
          <w:t>(二)、公司经济效益分析</w:t>
        </w:r>
        <w:r>
          <w:tab/>
        </w:r>
        <w:r>
          <w:fldChar w:fldCharType="begin"/>
        </w:r>
        <w:r>
          <w:instrText xml:space="preserve"> PAGEREF _Toc6576 \h </w:instrText>
        </w:r>
        <w:r>
          <w:fldChar w:fldCharType="separate"/>
        </w:r>
        <w:r>
          <w:t>17</w:t>
        </w:r>
        <w:r>
          <w:fldChar w:fldCharType="end"/>
        </w:r>
      </w:hyperlink>
    </w:p>
    <w:p>
      <w:pPr>
        <w:pStyle w:val="TOC1"/>
        <w:tabs>
          <w:tab w:val="right" w:leader="dot" w:pos="8306"/>
        </w:tabs>
      </w:pPr>
      <w:hyperlink w:anchor="_Toc29058" w:history="1">
        <w:r>
          <w:rPr>
            <w:rFonts w:ascii="仿宋" w:eastAsia="仿宋" w:hAnsi="仿宋" w:cs="仿宋" w:hint="eastAsia"/>
            <w:lang w:eastAsia="zh-CN"/>
          </w:rPr>
          <w:t>六、市场分析、调研</w:t>
        </w:r>
        <w:r>
          <w:tab/>
        </w:r>
        <w:r>
          <w:fldChar w:fldCharType="begin"/>
        </w:r>
        <w:r>
          <w:instrText xml:space="preserve"> PAGEREF _Toc29058 \h </w:instrText>
        </w:r>
        <w:r>
          <w:fldChar w:fldCharType="separate"/>
        </w:r>
        <w:r>
          <w:t>18</w:t>
        </w:r>
        <w:r>
          <w:fldChar w:fldCharType="end"/>
        </w:r>
      </w:hyperlink>
    </w:p>
    <w:p>
      <w:pPr>
        <w:pStyle w:val="TOC2"/>
        <w:tabs>
          <w:tab w:val="right" w:leader="dot" w:pos="8306"/>
        </w:tabs>
      </w:pPr>
      <w:hyperlink w:anchor="_Toc18122" w:history="1">
        <w:r>
          <w:rPr>
            <w:rFonts w:ascii="仿宋" w:eastAsia="仿宋" w:hAnsi="仿宋" w:cs="仿宋" w:hint="eastAsia"/>
            <w:lang w:eastAsia="zh-CN"/>
          </w:rPr>
          <w:t>(一)、氯化聚乙烯行业分析</w:t>
        </w:r>
        <w:r>
          <w:tab/>
        </w:r>
        <w:r>
          <w:fldChar w:fldCharType="begin"/>
        </w:r>
        <w:r>
          <w:instrText xml:space="preserve"> PAGEREF _Toc18122 \h </w:instrText>
        </w:r>
        <w:r>
          <w:fldChar w:fldCharType="separate"/>
        </w:r>
        <w:r>
          <w:t>18</w:t>
        </w:r>
        <w:r>
          <w:fldChar w:fldCharType="end"/>
        </w:r>
      </w:hyperlink>
    </w:p>
    <w:p>
      <w:pPr>
        <w:pStyle w:val="TOC2"/>
        <w:tabs>
          <w:tab w:val="right" w:leader="dot" w:pos="8306"/>
        </w:tabs>
      </w:pPr>
      <w:hyperlink w:anchor="_Toc15083" w:history="1">
        <w:r>
          <w:rPr>
            <w:rFonts w:ascii="仿宋" w:eastAsia="仿宋" w:hAnsi="仿宋" w:cs="仿宋" w:hint="eastAsia"/>
            <w:lang w:eastAsia="zh-CN"/>
          </w:rPr>
          <w:t>(二)、氯化聚乙烯市场分析预测</w:t>
        </w:r>
        <w:r>
          <w:tab/>
        </w:r>
        <w:r>
          <w:fldChar w:fldCharType="begin"/>
        </w:r>
        <w:r>
          <w:instrText xml:space="preserve"> PAGEREF _Toc15083 \h </w:instrText>
        </w:r>
        <w:r>
          <w:fldChar w:fldCharType="separate"/>
        </w:r>
        <w:r>
          <w:t>19</w:t>
        </w:r>
        <w:r>
          <w:fldChar w:fldCharType="end"/>
        </w:r>
      </w:hyperlink>
    </w:p>
    <w:p>
      <w:pPr>
        <w:pStyle w:val="TOC1"/>
        <w:tabs>
          <w:tab w:val="right" w:leader="dot" w:pos="8306"/>
        </w:tabs>
      </w:pPr>
      <w:hyperlink w:anchor="_Toc9226" w:history="1">
        <w:r>
          <w:rPr>
            <w:rFonts w:ascii="仿宋" w:eastAsia="仿宋" w:hAnsi="仿宋" w:cs="仿宋" w:hint="eastAsia"/>
            <w:lang w:eastAsia="zh-CN"/>
          </w:rPr>
          <w:t>七、氯化聚乙烯项目投资规划</w:t>
        </w:r>
        <w:r>
          <w:tab/>
        </w:r>
        <w:r>
          <w:fldChar w:fldCharType="begin"/>
        </w:r>
        <w:r>
          <w:instrText xml:space="preserve"> PAGEREF _Toc9226 \h </w:instrText>
        </w:r>
        <w:r>
          <w:fldChar w:fldCharType="separate"/>
        </w:r>
        <w:r>
          <w:t>20</w:t>
        </w:r>
        <w:r>
          <w:fldChar w:fldCharType="end"/>
        </w:r>
      </w:hyperlink>
    </w:p>
    <w:p>
      <w:pPr>
        <w:pStyle w:val="TOC2"/>
        <w:tabs>
          <w:tab w:val="right" w:leader="dot" w:pos="8306"/>
        </w:tabs>
      </w:pPr>
      <w:hyperlink w:anchor="_Toc29651" w:history="1">
        <w:r>
          <w:rPr>
            <w:rFonts w:ascii="仿宋" w:eastAsia="仿宋" w:hAnsi="仿宋" w:cs="仿宋" w:hint="eastAsia"/>
            <w:lang w:eastAsia="zh-CN"/>
          </w:rPr>
          <w:t>(一)、氯化聚乙烯项目总投资估算</w:t>
        </w:r>
        <w:r>
          <w:tab/>
        </w:r>
        <w:r>
          <w:fldChar w:fldCharType="begin"/>
        </w:r>
        <w:r>
          <w:instrText xml:space="preserve"> PAGEREF _Toc29651 \h </w:instrText>
        </w:r>
        <w:r>
          <w:fldChar w:fldCharType="separate"/>
        </w:r>
        <w:r>
          <w:t>20</w:t>
        </w:r>
        <w:r>
          <w:fldChar w:fldCharType="end"/>
        </w:r>
      </w:hyperlink>
    </w:p>
    <w:p>
      <w:pPr>
        <w:pStyle w:val="TOC2"/>
        <w:tabs>
          <w:tab w:val="right" w:leader="dot" w:pos="8306"/>
        </w:tabs>
      </w:pPr>
      <w:hyperlink w:anchor="_Toc4086" w:history="1">
        <w:r>
          <w:rPr>
            <w:rFonts w:ascii="仿宋" w:eastAsia="仿宋" w:hAnsi="仿宋" w:cs="仿宋" w:hint="eastAsia"/>
            <w:lang w:eastAsia="zh-CN"/>
          </w:rPr>
          <w:t>(二)、资金筹措</w:t>
        </w:r>
        <w:r>
          <w:tab/>
        </w:r>
        <w:r>
          <w:fldChar w:fldCharType="begin"/>
        </w:r>
        <w:r>
          <w:instrText xml:space="preserve"> PAGEREF _Toc4086 \h </w:instrText>
        </w:r>
        <w:r>
          <w:fldChar w:fldCharType="separate"/>
        </w:r>
        <w:r>
          <w:t>21</w:t>
        </w:r>
        <w:r>
          <w:fldChar w:fldCharType="end"/>
        </w:r>
      </w:hyperlink>
    </w:p>
    <w:p>
      <w:pPr>
        <w:pStyle w:val="TOC1"/>
        <w:tabs>
          <w:tab w:val="right" w:leader="dot" w:pos="8306"/>
        </w:tabs>
      </w:pPr>
      <w:hyperlink w:anchor="_Toc21065" w:history="1">
        <w:r>
          <w:rPr>
            <w:rFonts w:ascii="仿宋" w:eastAsia="仿宋" w:hAnsi="仿宋" w:cs="仿宋" w:hint="eastAsia"/>
            <w:lang w:eastAsia="zh-CN"/>
          </w:rPr>
          <w:t>八、氯化聚乙烯项目财务管理</w:t>
        </w:r>
        <w:r>
          <w:tab/>
        </w:r>
        <w:r>
          <w:fldChar w:fldCharType="begin"/>
        </w:r>
        <w:r>
          <w:instrText xml:space="preserve"> PAGEREF _Toc21065 \h </w:instrText>
        </w:r>
        <w:r>
          <w:fldChar w:fldCharType="separate"/>
        </w:r>
        <w:r>
          <w:t>22</w:t>
        </w:r>
        <w:r>
          <w:fldChar w:fldCharType="end"/>
        </w:r>
      </w:hyperlink>
    </w:p>
    <w:p>
      <w:pPr>
        <w:pStyle w:val="TOC2"/>
        <w:tabs>
          <w:tab w:val="right" w:leader="dot" w:pos="8306"/>
        </w:tabs>
      </w:pPr>
      <w:hyperlink w:anchor="_Toc23440" w:history="1">
        <w:r>
          <w:rPr>
            <w:rFonts w:ascii="仿宋" w:eastAsia="仿宋" w:hAnsi="仿宋" w:cs="仿宋" w:hint="eastAsia"/>
            <w:lang w:eastAsia="zh-CN"/>
          </w:rPr>
          <w:t>(一)、资金需求大</w:t>
        </w:r>
        <w:r>
          <w:tab/>
        </w:r>
        <w:r>
          <w:fldChar w:fldCharType="begin"/>
        </w:r>
        <w:r>
          <w:instrText xml:space="preserve"> PAGEREF _Toc23440 \h </w:instrText>
        </w:r>
        <w:r>
          <w:fldChar w:fldCharType="separate"/>
        </w:r>
        <w:r>
          <w:t>22</w:t>
        </w:r>
        <w:r>
          <w:fldChar w:fldCharType="end"/>
        </w:r>
      </w:hyperlink>
    </w:p>
    <w:p>
      <w:pPr>
        <w:pStyle w:val="TOC2"/>
        <w:tabs>
          <w:tab w:val="right" w:leader="dot" w:pos="8306"/>
        </w:tabs>
      </w:pPr>
      <w:hyperlink w:anchor="_Toc20905" w:history="1">
        <w:r>
          <w:rPr>
            <w:rFonts w:ascii="仿宋" w:eastAsia="仿宋" w:hAnsi="仿宋" w:cs="仿宋" w:hint="eastAsia"/>
            <w:lang w:eastAsia="zh-CN"/>
          </w:rPr>
          <w:t>(二)、研发周期长</w:t>
        </w:r>
        <w:r>
          <w:tab/>
        </w:r>
        <w:r>
          <w:fldChar w:fldCharType="begin"/>
        </w:r>
        <w:r>
          <w:instrText xml:space="preserve"> PAGEREF _Toc20905 \h </w:instrText>
        </w:r>
        <w:r>
          <w:fldChar w:fldCharType="separate"/>
        </w:r>
        <w:r>
          <w:t>23</w:t>
        </w:r>
        <w:r>
          <w:fldChar w:fldCharType="end"/>
        </w:r>
      </w:hyperlink>
    </w:p>
    <w:p>
      <w:pPr>
        <w:pStyle w:val="TOC2"/>
        <w:tabs>
          <w:tab w:val="right" w:leader="dot" w:pos="8306"/>
        </w:tabs>
      </w:pPr>
      <w:hyperlink w:anchor="_Toc29062" w:history="1">
        <w:r>
          <w:rPr>
            <w:rFonts w:ascii="仿宋" w:eastAsia="仿宋" w:hAnsi="仿宋" w:cs="仿宋" w:hint="eastAsia"/>
            <w:lang w:eastAsia="zh-CN"/>
          </w:rPr>
          <w:t>(三)、市场风险大</w:t>
        </w:r>
        <w:r>
          <w:tab/>
        </w:r>
        <w:r>
          <w:fldChar w:fldCharType="begin"/>
        </w:r>
        <w:r>
          <w:instrText xml:space="preserve"> PAGEREF _Toc29062 \h </w:instrText>
        </w:r>
        <w:r>
          <w:fldChar w:fldCharType="separate"/>
        </w:r>
        <w:r>
          <w:t>24</w:t>
        </w:r>
        <w:r>
          <w:fldChar w:fldCharType="end"/>
        </w:r>
      </w:hyperlink>
    </w:p>
    <w:p>
      <w:pPr>
        <w:pStyle w:val="TOC2"/>
        <w:tabs>
          <w:tab w:val="right" w:leader="dot" w:pos="8306"/>
        </w:tabs>
      </w:pPr>
      <w:hyperlink w:anchor="_Toc9125" w:history="1">
        <w:r>
          <w:rPr>
            <w:rFonts w:ascii="仿宋" w:eastAsia="仿宋" w:hAnsi="仿宋" w:cs="仿宋" w:hint="eastAsia"/>
            <w:lang w:eastAsia="zh-CN"/>
          </w:rPr>
          <w:t>(四)、利润率高</w:t>
        </w:r>
        <w:r>
          <w:tab/>
        </w:r>
        <w:r>
          <w:fldChar w:fldCharType="begin"/>
        </w:r>
        <w:r>
          <w:instrText xml:space="preserve"> PAGEREF _Toc9125 \h </w:instrText>
        </w:r>
        <w:r>
          <w:fldChar w:fldCharType="separate"/>
        </w:r>
        <w:r>
          <w:t>27</w:t>
        </w:r>
        <w:r>
          <w:fldChar w:fldCharType="end"/>
        </w:r>
      </w:hyperlink>
    </w:p>
    <w:p>
      <w:pPr>
        <w:pStyle w:val="TOC1"/>
        <w:tabs>
          <w:tab w:val="right" w:leader="dot" w:pos="8306"/>
        </w:tabs>
      </w:pPr>
      <w:hyperlink w:anchor="_Toc20371" w:history="1">
        <w:r>
          <w:rPr>
            <w:rFonts w:ascii="仿宋" w:eastAsia="仿宋" w:hAnsi="仿宋" w:cs="仿宋" w:hint="eastAsia"/>
            <w:lang w:eastAsia="zh-CN"/>
          </w:rPr>
          <w:t>九、氯化聚乙烯项目人力资源培养与发展</w:t>
        </w:r>
        <w:r>
          <w:tab/>
        </w:r>
        <w:r>
          <w:fldChar w:fldCharType="begin"/>
        </w:r>
        <w:r>
          <w:instrText xml:space="preserve"> PAGEREF _Toc20371 \h </w:instrText>
        </w:r>
        <w:r>
          <w:fldChar w:fldCharType="separate"/>
        </w:r>
        <w:r>
          <w:t>29</w:t>
        </w:r>
        <w:r>
          <w:fldChar w:fldCharType="end"/>
        </w:r>
      </w:hyperlink>
    </w:p>
    <w:p>
      <w:pPr>
        <w:pStyle w:val="TOC2"/>
        <w:tabs>
          <w:tab w:val="right" w:leader="dot" w:pos="8306"/>
        </w:tabs>
      </w:pPr>
      <w:hyperlink w:anchor="_Toc24217" w:history="1">
        <w:r>
          <w:rPr>
            <w:rFonts w:ascii="仿宋" w:eastAsia="仿宋" w:hAnsi="仿宋" w:cs="仿宋" w:hint="eastAsia"/>
            <w:lang w:eastAsia="zh-CN"/>
          </w:rPr>
          <w:t>(一)、人才需求与规划</w:t>
        </w:r>
        <w:r>
          <w:tab/>
        </w:r>
        <w:r>
          <w:fldChar w:fldCharType="begin"/>
        </w:r>
        <w:r>
          <w:instrText xml:space="preserve"> PAGEREF _Toc24217 \h </w:instrText>
        </w:r>
        <w:r>
          <w:fldChar w:fldCharType="separate"/>
        </w:r>
        <w:r>
          <w:t>29</w:t>
        </w:r>
        <w:r>
          <w:fldChar w:fldCharType="end"/>
        </w:r>
      </w:hyperlink>
    </w:p>
    <w:p>
      <w:pPr>
        <w:pStyle w:val="TOC2"/>
        <w:tabs>
          <w:tab w:val="right" w:leader="dot" w:pos="8306"/>
        </w:tabs>
      </w:pPr>
      <w:hyperlink w:anchor="_Toc11272" w:history="1">
        <w:r>
          <w:rPr>
            <w:rFonts w:ascii="仿宋" w:eastAsia="仿宋" w:hAnsi="仿宋" w:cs="仿宋" w:hint="eastAsia"/>
            <w:lang w:eastAsia="zh-CN"/>
          </w:rPr>
          <w:t>(二)、培训与发展计划</w:t>
        </w:r>
        <w:r>
          <w:tab/>
        </w:r>
        <w:r>
          <w:fldChar w:fldCharType="begin"/>
        </w:r>
        <w:r>
          <w:instrText xml:space="preserve"> PAGEREF _Toc11272 \h </w:instrText>
        </w:r>
        <w:r>
          <w:fldChar w:fldCharType="separate"/>
        </w:r>
        <w:r>
          <w:t>29</w:t>
        </w:r>
        <w:r>
          <w:fldChar w:fldCharType="end"/>
        </w:r>
      </w:hyperlink>
    </w:p>
    <w:p>
      <w:pPr>
        <w:pStyle w:val="TOC1"/>
        <w:tabs>
          <w:tab w:val="right" w:leader="dot" w:pos="8306"/>
        </w:tabs>
      </w:pPr>
      <w:hyperlink w:anchor="_Toc31594" w:history="1">
        <w:r>
          <w:rPr>
            <w:rFonts w:ascii="仿宋" w:eastAsia="仿宋" w:hAnsi="仿宋" w:cs="仿宋" w:hint="eastAsia"/>
            <w:lang w:eastAsia="zh-CN"/>
          </w:rPr>
          <w:t>十、氯化聚乙烯项目社会影响</w:t>
        </w:r>
        <w:r>
          <w:tab/>
        </w:r>
        <w:r>
          <w:fldChar w:fldCharType="begin"/>
        </w:r>
        <w:r>
          <w:instrText xml:space="preserve"> PAGEREF _Toc31594 \h </w:instrText>
        </w:r>
        <w:r>
          <w:fldChar w:fldCharType="separate"/>
        </w:r>
        <w:r>
          <w:t>30</w:t>
        </w:r>
        <w:r>
          <w:fldChar w:fldCharType="end"/>
        </w:r>
      </w:hyperlink>
    </w:p>
    <w:p>
      <w:pPr>
        <w:pStyle w:val="TOC2"/>
        <w:tabs>
          <w:tab w:val="right" w:leader="dot" w:pos="8306"/>
        </w:tabs>
      </w:pPr>
      <w:hyperlink w:anchor="_Toc12451" w:history="1">
        <w:r>
          <w:rPr>
            <w:rFonts w:ascii="仿宋" w:eastAsia="仿宋" w:hAnsi="仿宋" w:cs="仿宋" w:hint="eastAsia"/>
            <w:lang w:eastAsia="zh-CN"/>
          </w:rPr>
          <w:t>(一)、社会责任与义务</w:t>
        </w:r>
        <w:r>
          <w:tab/>
        </w:r>
        <w:r>
          <w:fldChar w:fldCharType="begin"/>
        </w:r>
        <w:r>
          <w:instrText xml:space="preserve"> PAGEREF _Toc12451 \h </w:instrText>
        </w:r>
        <w:r>
          <w:fldChar w:fldCharType="separate"/>
        </w:r>
        <w:r>
          <w:t>30</w:t>
        </w:r>
        <w:r>
          <w:fldChar w:fldCharType="end"/>
        </w:r>
      </w:hyperlink>
    </w:p>
    <w:p>
      <w:pPr>
        <w:pStyle w:val="TOC2"/>
        <w:tabs>
          <w:tab w:val="right" w:leader="dot" w:pos="8306"/>
        </w:tabs>
      </w:pPr>
      <w:hyperlink w:anchor="_Toc1928" w:history="1">
        <w:r>
          <w:rPr>
            <w:rFonts w:ascii="仿宋" w:eastAsia="仿宋" w:hAnsi="仿宋" w:cs="仿宋" w:hint="eastAsia"/>
            <w:lang w:eastAsia="zh-CN"/>
          </w:rPr>
          <w:t>(二)、社会参与与沟通</w:t>
        </w:r>
        <w:r>
          <w:tab/>
        </w:r>
        <w:r>
          <w:fldChar w:fldCharType="begin"/>
        </w:r>
        <w:r>
          <w:instrText xml:space="preserve"> PAGEREF _Toc1928 \h </w:instrText>
        </w:r>
        <w:r>
          <w:fldChar w:fldCharType="separate"/>
        </w:r>
        <w:r>
          <w:t>30</w:t>
        </w:r>
        <w:r>
          <w:fldChar w:fldCharType="end"/>
        </w:r>
      </w:hyperlink>
    </w:p>
    <w:p>
      <w:pPr>
        <w:pStyle w:val="TOC1"/>
        <w:tabs>
          <w:tab w:val="right" w:leader="dot" w:pos="8306"/>
        </w:tabs>
      </w:pPr>
      <w:hyperlink w:anchor="_Toc15644" w:history="1">
        <w:r>
          <w:rPr>
            <w:rFonts w:ascii="仿宋" w:eastAsia="仿宋" w:hAnsi="仿宋" w:cs="仿宋" w:hint="eastAsia"/>
            <w:lang w:eastAsia="zh-CN"/>
          </w:rPr>
          <w:t>十一、生产安全保护</w:t>
        </w:r>
        <w:r>
          <w:tab/>
        </w:r>
        <w:r>
          <w:fldChar w:fldCharType="begin"/>
        </w:r>
        <w:r>
          <w:instrText xml:space="preserve"> PAGEREF _Toc15644 \h </w:instrText>
        </w:r>
        <w:r>
          <w:fldChar w:fldCharType="separate"/>
        </w:r>
        <w:r>
          <w:t>31</w:t>
        </w:r>
        <w:r>
          <w:fldChar w:fldCharType="end"/>
        </w:r>
      </w:hyperlink>
    </w:p>
    <w:p>
      <w:pPr>
        <w:pStyle w:val="TOC2"/>
        <w:tabs>
          <w:tab w:val="right" w:leader="dot" w:pos="8306"/>
        </w:tabs>
      </w:pPr>
      <w:hyperlink w:anchor="_Toc21445" w:history="1">
        <w:r>
          <w:rPr>
            <w:rFonts w:ascii="仿宋" w:eastAsia="仿宋" w:hAnsi="仿宋" w:cs="仿宋" w:hint="eastAsia"/>
            <w:lang w:eastAsia="zh-CN"/>
          </w:rPr>
          <w:t>(一)、消防安全</w:t>
        </w:r>
        <w:r>
          <w:tab/>
        </w:r>
        <w:r>
          <w:fldChar w:fldCharType="begin"/>
        </w:r>
        <w:r>
          <w:instrText xml:space="preserve"> PAGEREF _Toc21445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77" w:history="1">
        <w:r>
          <w:rPr>
            <w:rFonts w:ascii="仿宋" w:eastAsia="仿宋" w:hAnsi="仿宋" w:cs="仿宋" w:hint="eastAsia"/>
            <w:lang w:eastAsia="zh-CN"/>
          </w:rPr>
          <w:t>(二)、防火防爆总图布置措施</w:t>
        </w:r>
        <w:r>
          <w:tab/>
        </w:r>
        <w:r>
          <w:fldChar w:fldCharType="begin"/>
        </w:r>
        <w:r>
          <w:instrText xml:space="preserve"> PAGEREF _Toc30477 \h </w:instrText>
        </w:r>
        <w:r>
          <w:fldChar w:fldCharType="separate"/>
        </w:r>
        <w:r>
          <w:t>33</w:t>
        </w:r>
        <w:r>
          <w:fldChar w:fldCharType="end"/>
        </w:r>
      </w:hyperlink>
    </w:p>
    <w:p>
      <w:pPr>
        <w:pStyle w:val="TOC2"/>
        <w:tabs>
          <w:tab w:val="right" w:leader="dot" w:pos="8306"/>
        </w:tabs>
      </w:pPr>
      <w:hyperlink w:anchor="_Toc28446" w:history="1">
        <w:r>
          <w:rPr>
            <w:rFonts w:ascii="仿宋" w:eastAsia="仿宋" w:hAnsi="仿宋" w:cs="仿宋" w:hint="eastAsia"/>
            <w:lang w:eastAsia="zh-CN"/>
          </w:rPr>
          <w:t>(三)、自然灾害防范措施</w:t>
        </w:r>
        <w:r>
          <w:tab/>
        </w:r>
        <w:r>
          <w:fldChar w:fldCharType="begin"/>
        </w:r>
        <w:r>
          <w:instrText xml:space="preserve"> PAGEREF _Toc28446 \h </w:instrText>
        </w:r>
        <w:r>
          <w:fldChar w:fldCharType="separate"/>
        </w:r>
        <w:r>
          <w:t>34</w:t>
        </w:r>
        <w:r>
          <w:fldChar w:fldCharType="end"/>
        </w:r>
      </w:hyperlink>
    </w:p>
    <w:p>
      <w:pPr>
        <w:pStyle w:val="TOC2"/>
        <w:tabs>
          <w:tab w:val="right" w:leader="dot" w:pos="8306"/>
        </w:tabs>
      </w:pPr>
      <w:hyperlink w:anchor="_Toc23070" w:history="1">
        <w:r>
          <w:rPr>
            <w:rFonts w:ascii="仿宋" w:eastAsia="仿宋" w:hAnsi="仿宋" w:cs="仿宋" w:hint="eastAsia"/>
            <w:lang w:eastAsia="zh-CN"/>
          </w:rPr>
          <w:t>(四)、安全色及安全标志使用要求</w:t>
        </w:r>
        <w:r>
          <w:tab/>
        </w:r>
        <w:r>
          <w:fldChar w:fldCharType="begin"/>
        </w:r>
        <w:r>
          <w:instrText xml:space="preserve"> PAGEREF _Toc23070 \h </w:instrText>
        </w:r>
        <w:r>
          <w:fldChar w:fldCharType="separate"/>
        </w:r>
        <w:r>
          <w:t>35</w:t>
        </w:r>
        <w:r>
          <w:fldChar w:fldCharType="end"/>
        </w:r>
      </w:hyperlink>
    </w:p>
    <w:p>
      <w:pPr>
        <w:pStyle w:val="TOC2"/>
        <w:tabs>
          <w:tab w:val="right" w:leader="dot" w:pos="8306"/>
        </w:tabs>
      </w:pPr>
      <w:hyperlink w:anchor="_Toc29876" w:history="1">
        <w:r>
          <w:rPr>
            <w:rFonts w:ascii="仿宋" w:eastAsia="仿宋" w:hAnsi="仿宋" w:cs="仿宋" w:hint="eastAsia"/>
            <w:lang w:eastAsia="zh-CN"/>
          </w:rPr>
          <w:t>(五)、防尘防毒措施</w:t>
        </w:r>
        <w:r>
          <w:tab/>
        </w:r>
        <w:r>
          <w:fldChar w:fldCharType="begin"/>
        </w:r>
        <w:r>
          <w:instrText xml:space="preserve"> PAGEREF _Toc29876 \h </w:instrText>
        </w:r>
        <w:r>
          <w:fldChar w:fldCharType="separate"/>
        </w:r>
        <w:r>
          <w:t>36</w:t>
        </w:r>
        <w:r>
          <w:fldChar w:fldCharType="end"/>
        </w:r>
      </w:hyperlink>
    </w:p>
    <w:p>
      <w:pPr>
        <w:pStyle w:val="TOC2"/>
        <w:tabs>
          <w:tab w:val="right" w:leader="dot" w:pos="8306"/>
        </w:tabs>
      </w:pPr>
      <w:hyperlink w:anchor="_Toc21154" w:history="1">
        <w:r>
          <w:rPr>
            <w:rFonts w:ascii="仿宋" w:eastAsia="仿宋" w:hAnsi="仿宋" w:cs="仿宋" w:hint="eastAsia"/>
            <w:lang w:eastAsia="zh-CN"/>
          </w:rPr>
          <w:t>(六)、防静电、触电防护及防雷措施</w:t>
        </w:r>
        <w:r>
          <w:tab/>
        </w:r>
        <w:r>
          <w:fldChar w:fldCharType="begin"/>
        </w:r>
        <w:r>
          <w:instrText xml:space="preserve"> PAGEREF _Toc21154 \h </w:instrText>
        </w:r>
        <w:r>
          <w:fldChar w:fldCharType="separate"/>
        </w:r>
        <w:r>
          <w:t>36</w:t>
        </w:r>
        <w:r>
          <w:fldChar w:fldCharType="end"/>
        </w:r>
      </w:hyperlink>
    </w:p>
    <w:p>
      <w:pPr>
        <w:pStyle w:val="TOC2"/>
        <w:tabs>
          <w:tab w:val="right" w:leader="dot" w:pos="8306"/>
        </w:tabs>
      </w:pPr>
      <w:hyperlink w:anchor="_Toc11896" w:history="1">
        <w:r>
          <w:rPr>
            <w:rFonts w:ascii="仿宋" w:eastAsia="仿宋" w:hAnsi="仿宋" w:cs="仿宋" w:hint="eastAsia"/>
            <w:lang w:eastAsia="zh-CN"/>
          </w:rPr>
          <w:t>(七)、机械设备安全保障措施</w:t>
        </w:r>
        <w:r>
          <w:tab/>
        </w:r>
        <w:r>
          <w:fldChar w:fldCharType="begin"/>
        </w:r>
        <w:r>
          <w:instrText xml:space="preserve"> PAGEREF _Toc11896 \h </w:instrText>
        </w:r>
        <w:r>
          <w:fldChar w:fldCharType="separate"/>
        </w:r>
        <w:r>
          <w:t>38</w:t>
        </w:r>
        <w:r>
          <w:fldChar w:fldCharType="end"/>
        </w:r>
      </w:hyperlink>
    </w:p>
    <w:p>
      <w:pPr>
        <w:pStyle w:val="TOC1"/>
        <w:tabs>
          <w:tab w:val="right" w:leader="dot" w:pos="8306"/>
        </w:tabs>
      </w:pPr>
      <w:hyperlink w:anchor="_Toc32261" w:history="1">
        <w:r>
          <w:rPr>
            <w:rFonts w:ascii="仿宋" w:eastAsia="仿宋" w:hAnsi="仿宋" w:cs="仿宋" w:hint="eastAsia"/>
            <w:lang w:eastAsia="zh-CN"/>
          </w:rPr>
          <w:t>十二、氯化聚乙烯项目计划安排</w:t>
        </w:r>
        <w:r>
          <w:tab/>
        </w:r>
        <w:r>
          <w:fldChar w:fldCharType="begin"/>
        </w:r>
        <w:r>
          <w:instrText xml:space="preserve"> PAGEREF _Toc32261 \h </w:instrText>
        </w:r>
        <w:r>
          <w:fldChar w:fldCharType="separate"/>
        </w:r>
        <w:r>
          <w:t>39</w:t>
        </w:r>
        <w:r>
          <w:fldChar w:fldCharType="end"/>
        </w:r>
      </w:hyperlink>
    </w:p>
    <w:p>
      <w:pPr>
        <w:pStyle w:val="TOC2"/>
        <w:tabs>
          <w:tab w:val="right" w:leader="dot" w:pos="8306"/>
        </w:tabs>
      </w:pPr>
      <w:hyperlink w:anchor="_Toc23136" w:history="1">
        <w:r>
          <w:rPr>
            <w:rFonts w:ascii="仿宋" w:eastAsia="仿宋" w:hAnsi="仿宋" w:cs="仿宋" w:hint="eastAsia"/>
            <w:lang w:eastAsia="zh-CN"/>
          </w:rPr>
          <w:t>(一)、建设周期</w:t>
        </w:r>
        <w:r>
          <w:tab/>
        </w:r>
        <w:r>
          <w:fldChar w:fldCharType="begin"/>
        </w:r>
        <w:r>
          <w:instrText xml:space="preserve"> PAGEREF _Toc23136 \h </w:instrText>
        </w:r>
        <w:r>
          <w:fldChar w:fldCharType="separate"/>
        </w:r>
        <w:r>
          <w:t>39</w:t>
        </w:r>
        <w:r>
          <w:fldChar w:fldCharType="end"/>
        </w:r>
      </w:hyperlink>
    </w:p>
    <w:p>
      <w:pPr>
        <w:pStyle w:val="TOC2"/>
        <w:tabs>
          <w:tab w:val="right" w:leader="dot" w:pos="8306"/>
        </w:tabs>
      </w:pPr>
      <w:hyperlink w:anchor="_Toc18362" w:history="1">
        <w:r>
          <w:rPr>
            <w:rFonts w:ascii="仿宋" w:eastAsia="仿宋" w:hAnsi="仿宋" w:cs="仿宋" w:hint="eastAsia"/>
            <w:lang w:eastAsia="zh-CN"/>
          </w:rPr>
          <w:t>(二)、建设进度</w:t>
        </w:r>
        <w:r>
          <w:tab/>
        </w:r>
        <w:r>
          <w:fldChar w:fldCharType="begin"/>
        </w:r>
        <w:r>
          <w:instrText xml:space="preserve"> PAGEREF _Toc18362 \h </w:instrText>
        </w:r>
        <w:r>
          <w:fldChar w:fldCharType="separate"/>
        </w:r>
        <w:r>
          <w:t>40</w:t>
        </w:r>
        <w:r>
          <w:fldChar w:fldCharType="end"/>
        </w:r>
      </w:hyperlink>
    </w:p>
    <w:p>
      <w:pPr>
        <w:pStyle w:val="TOC2"/>
        <w:tabs>
          <w:tab w:val="right" w:leader="dot" w:pos="8306"/>
        </w:tabs>
      </w:pPr>
      <w:hyperlink w:anchor="_Toc3613" w:history="1">
        <w:r>
          <w:rPr>
            <w:rFonts w:ascii="仿宋" w:eastAsia="仿宋" w:hAnsi="仿宋" w:cs="仿宋" w:hint="eastAsia"/>
            <w:lang w:eastAsia="zh-CN"/>
          </w:rPr>
          <w:t>(三)、进度安排注意事项</w:t>
        </w:r>
        <w:r>
          <w:tab/>
        </w:r>
        <w:r>
          <w:fldChar w:fldCharType="begin"/>
        </w:r>
        <w:r>
          <w:instrText xml:space="preserve"> PAGEREF _Toc3613 \h </w:instrText>
        </w:r>
        <w:r>
          <w:fldChar w:fldCharType="separate"/>
        </w:r>
        <w:r>
          <w:t>41</w:t>
        </w:r>
        <w:r>
          <w:fldChar w:fldCharType="end"/>
        </w:r>
      </w:hyperlink>
    </w:p>
    <w:p>
      <w:pPr>
        <w:pStyle w:val="TOC2"/>
        <w:tabs>
          <w:tab w:val="right" w:leader="dot" w:pos="8306"/>
        </w:tabs>
      </w:pPr>
      <w:hyperlink w:anchor="_Toc3723" w:history="1">
        <w:r>
          <w:rPr>
            <w:rFonts w:ascii="仿宋" w:eastAsia="仿宋" w:hAnsi="仿宋" w:cs="仿宋" w:hint="eastAsia"/>
            <w:lang w:eastAsia="zh-CN"/>
          </w:rPr>
          <w:t>(四)、人力资源配置</w:t>
        </w:r>
        <w:r>
          <w:tab/>
        </w:r>
        <w:r>
          <w:fldChar w:fldCharType="begin"/>
        </w:r>
        <w:r>
          <w:instrText xml:space="preserve"> PAGEREF _Toc3723 \h </w:instrText>
        </w:r>
        <w:r>
          <w:fldChar w:fldCharType="separate"/>
        </w:r>
        <w:r>
          <w:t>43</w:t>
        </w:r>
        <w:r>
          <w:fldChar w:fldCharType="end"/>
        </w:r>
      </w:hyperlink>
    </w:p>
    <w:p>
      <w:pPr>
        <w:pStyle w:val="TOC1"/>
        <w:tabs>
          <w:tab w:val="right" w:leader="dot" w:pos="8306"/>
        </w:tabs>
      </w:pPr>
      <w:hyperlink w:anchor="_Toc21932" w:history="1">
        <w:r>
          <w:rPr>
            <w:rFonts w:ascii="仿宋" w:eastAsia="仿宋" w:hAnsi="仿宋" w:cs="仿宋" w:hint="eastAsia"/>
            <w:lang w:eastAsia="zh-CN"/>
          </w:rPr>
          <w:t>十三、营销与推广策略</w:t>
        </w:r>
        <w:r>
          <w:tab/>
        </w:r>
        <w:r>
          <w:fldChar w:fldCharType="begin"/>
        </w:r>
        <w:r>
          <w:instrText xml:space="preserve"> PAGEREF _Toc21932 \h </w:instrText>
        </w:r>
        <w:r>
          <w:fldChar w:fldCharType="separate"/>
        </w:r>
        <w:r>
          <w:t>43</w:t>
        </w:r>
        <w:r>
          <w:fldChar w:fldCharType="end"/>
        </w:r>
      </w:hyperlink>
    </w:p>
    <w:p>
      <w:pPr>
        <w:pStyle w:val="TOC2"/>
        <w:tabs>
          <w:tab w:val="right" w:leader="dot" w:pos="8306"/>
        </w:tabs>
      </w:pPr>
      <w:hyperlink w:anchor="_Toc7545" w:history="1">
        <w:r>
          <w:rPr>
            <w:rFonts w:ascii="仿宋" w:eastAsia="仿宋" w:hAnsi="仿宋" w:cs="仿宋" w:hint="eastAsia"/>
            <w:lang w:eastAsia="zh-CN"/>
          </w:rPr>
          <w:t>(一)、产品/服务定位与特点</w:t>
        </w:r>
        <w:r>
          <w:tab/>
        </w:r>
        <w:r>
          <w:fldChar w:fldCharType="begin"/>
        </w:r>
        <w:r>
          <w:instrText xml:space="preserve"> PAGEREF _Toc7545 \h </w:instrText>
        </w:r>
        <w:r>
          <w:fldChar w:fldCharType="separate"/>
        </w:r>
        <w:r>
          <w:t>43</w:t>
        </w:r>
        <w:r>
          <w:fldChar w:fldCharType="end"/>
        </w:r>
      </w:hyperlink>
    </w:p>
    <w:p>
      <w:pPr>
        <w:pStyle w:val="TOC2"/>
        <w:tabs>
          <w:tab w:val="right" w:leader="dot" w:pos="8306"/>
        </w:tabs>
      </w:pPr>
      <w:hyperlink w:anchor="_Toc19252" w:history="1">
        <w:r>
          <w:rPr>
            <w:rFonts w:ascii="仿宋" w:eastAsia="仿宋" w:hAnsi="仿宋" w:cs="仿宋" w:hint="eastAsia"/>
            <w:lang w:eastAsia="zh-CN"/>
          </w:rPr>
          <w:t>(二)、市场定位与竞争分析</w:t>
        </w:r>
        <w:r>
          <w:tab/>
        </w:r>
        <w:r>
          <w:fldChar w:fldCharType="begin"/>
        </w:r>
        <w:r>
          <w:instrText xml:space="preserve"> PAGEREF _Toc19252 \h </w:instrText>
        </w:r>
        <w:r>
          <w:fldChar w:fldCharType="separate"/>
        </w:r>
        <w:r>
          <w:t>45</w:t>
        </w:r>
        <w:r>
          <w:fldChar w:fldCharType="end"/>
        </w:r>
      </w:hyperlink>
    </w:p>
    <w:p>
      <w:pPr>
        <w:pStyle w:val="TOC2"/>
        <w:tabs>
          <w:tab w:val="right" w:leader="dot" w:pos="8306"/>
        </w:tabs>
      </w:pPr>
      <w:hyperlink w:anchor="_Toc23695" w:history="1">
        <w:r>
          <w:rPr>
            <w:rFonts w:ascii="仿宋" w:eastAsia="仿宋" w:hAnsi="仿宋" w:cs="仿宋" w:hint="eastAsia"/>
            <w:lang w:eastAsia="zh-CN"/>
          </w:rPr>
          <w:t>(三)、营销渠道与策略</w:t>
        </w:r>
        <w:r>
          <w:tab/>
        </w:r>
        <w:r>
          <w:fldChar w:fldCharType="begin"/>
        </w:r>
        <w:r>
          <w:instrText xml:space="preserve"> PAGEREF _Toc23695 \h </w:instrText>
        </w:r>
        <w:r>
          <w:fldChar w:fldCharType="separate"/>
        </w:r>
        <w:r>
          <w:t>46</w:t>
        </w:r>
        <w:r>
          <w:fldChar w:fldCharType="end"/>
        </w:r>
      </w:hyperlink>
    </w:p>
    <w:p>
      <w:pPr>
        <w:pStyle w:val="TOC2"/>
        <w:tabs>
          <w:tab w:val="right" w:leader="dot" w:pos="8306"/>
        </w:tabs>
      </w:pPr>
      <w:hyperlink w:anchor="_Toc6926" w:history="1">
        <w:r>
          <w:rPr>
            <w:rFonts w:ascii="仿宋" w:eastAsia="仿宋" w:hAnsi="仿宋" w:cs="仿宋" w:hint="eastAsia"/>
            <w:lang w:eastAsia="zh-CN"/>
          </w:rPr>
          <w:t>(四)、推广与宣传活动</w:t>
        </w:r>
        <w:r>
          <w:tab/>
        </w:r>
        <w:r>
          <w:fldChar w:fldCharType="begin"/>
        </w:r>
        <w:r>
          <w:instrText xml:space="preserve"> PAGEREF _Toc6926 \h </w:instrText>
        </w:r>
        <w:r>
          <w:fldChar w:fldCharType="separate"/>
        </w:r>
        <w:r>
          <w:t>47</w:t>
        </w:r>
        <w:r>
          <w:fldChar w:fldCharType="end"/>
        </w:r>
      </w:hyperlink>
    </w:p>
    <w:p>
      <w:pPr>
        <w:pStyle w:val="TOC1"/>
        <w:tabs>
          <w:tab w:val="right" w:leader="dot" w:pos="8306"/>
        </w:tabs>
      </w:pPr>
      <w:hyperlink w:anchor="_Toc337" w:history="1">
        <w:r>
          <w:rPr>
            <w:rFonts w:ascii="仿宋" w:eastAsia="仿宋" w:hAnsi="仿宋" w:cs="仿宋" w:hint="eastAsia"/>
            <w:lang w:eastAsia="zh-CN"/>
          </w:rPr>
          <w:t>十四、氯化聚乙烯项目治理与监督</w:t>
        </w:r>
        <w:r>
          <w:tab/>
        </w:r>
        <w:r>
          <w:fldChar w:fldCharType="begin"/>
        </w:r>
        <w:r>
          <w:instrText xml:space="preserve"> PAGEREF _Toc337 \h </w:instrText>
        </w:r>
        <w:r>
          <w:fldChar w:fldCharType="separate"/>
        </w:r>
        <w:r>
          <w:t>52</w:t>
        </w:r>
        <w:r>
          <w:fldChar w:fldCharType="end"/>
        </w:r>
      </w:hyperlink>
    </w:p>
    <w:p>
      <w:pPr>
        <w:pStyle w:val="TOC2"/>
        <w:tabs>
          <w:tab w:val="right" w:leader="dot" w:pos="8306"/>
        </w:tabs>
      </w:pPr>
      <w:hyperlink w:anchor="_Toc15604" w:history="1">
        <w:r>
          <w:rPr>
            <w:rFonts w:ascii="仿宋" w:eastAsia="仿宋" w:hAnsi="仿宋" w:cs="仿宋" w:hint="eastAsia"/>
            <w:lang w:eastAsia="zh-CN"/>
          </w:rPr>
          <w:t>(一)、氯化聚乙烯项目治理结构</w:t>
        </w:r>
        <w:r>
          <w:tab/>
        </w:r>
        <w:r>
          <w:fldChar w:fldCharType="begin"/>
        </w:r>
        <w:r>
          <w:instrText xml:space="preserve"> PAGEREF _Toc15604 \h </w:instrText>
        </w:r>
        <w:r>
          <w:fldChar w:fldCharType="separate"/>
        </w:r>
        <w:r>
          <w:t>52</w:t>
        </w:r>
        <w:r>
          <w:fldChar w:fldCharType="end"/>
        </w:r>
      </w:hyperlink>
    </w:p>
    <w:p>
      <w:pPr>
        <w:pStyle w:val="TOC2"/>
        <w:tabs>
          <w:tab w:val="right" w:leader="dot" w:pos="8306"/>
        </w:tabs>
      </w:pPr>
      <w:hyperlink w:anchor="_Toc951" w:history="1">
        <w:r>
          <w:rPr>
            <w:rFonts w:ascii="仿宋" w:eastAsia="仿宋" w:hAnsi="仿宋" w:cs="仿宋" w:hint="eastAsia"/>
            <w:lang w:eastAsia="zh-CN"/>
          </w:rPr>
          <w:t>(二)、监督与审计</w:t>
        </w:r>
        <w:r>
          <w:tab/>
        </w:r>
        <w:r>
          <w:fldChar w:fldCharType="begin"/>
        </w:r>
        <w:r>
          <w:instrText xml:space="preserve"> PAGEREF _Toc951 \h </w:instrText>
        </w:r>
        <w:r>
          <w:fldChar w:fldCharType="separate"/>
        </w:r>
        <w:r>
          <w:t>54</w:t>
        </w:r>
        <w:r>
          <w:fldChar w:fldCharType="end"/>
        </w:r>
      </w:hyperlink>
    </w:p>
    <w:p>
      <w:pPr>
        <w:pStyle w:val="TOC1"/>
        <w:tabs>
          <w:tab w:val="right" w:leader="dot" w:pos="8306"/>
        </w:tabs>
      </w:pPr>
      <w:hyperlink w:anchor="_Toc13214" w:history="1">
        <w:r>
          <w:rPr>
            <w:rFonts w:ascii="仿宋" w:eastAsia="仿宋" w:hAnsi="仿宋" w:cs="仿宋" w:hint="eastAsia"/>
            <w:lang w:eastAsia="zh-CN"/>
          </w:rPr>
          <w:t>十五、氯化聚乙烯项目工程方案分析</w:t>
        </w:r>
        <w:r>
          <w:tab/>
        </w:r>
        <w:r>
          <w:fldChar w:fldCharType="begin"/>
        </w:r>
        <w:r>
          <w:instrText xml:space="preserve"> PAGEREF _Toc13214 \h </w:instrText>
        </w:r>
        <w:r>
          <w:fldChar w:fldCharType="separate"/>
        </w:r>
        <w:r>
          <w:t>55</w:t>
        </w:r>
        <w:r>
          <w:fldChar w:fldCharType="end"/>
        </w:r>
      </w:hyperlink>
    </w:p>
    <w:p>
      <w:pPr>
        <w:pStyle w:val="TOC2"/>
        <w:tabs>
          <w:tab w:val="right" w:leader="dot" w:pos="8306"/>
        </w:tabs>
      </w:pPr>
      <w:hyperlink w:anchor="_Toc968" w:history="1">
        <w:r>
          <w:rPr>
            <w:rFonts w:ascii="仿宋" w:eastAsia="仿宋" w:hAnsi="仿宋" w:cs="仿宋" w:hint="eastAsia"/>
            <w:lang w:eastAsia="zh-CN"/>
          </w:rPr>
          <w:t>(一)、建筑工程设计原则</w:t>
        </w:r>
        <w:r>
          <w:tab/>
        </w:r>
        <w:r>
          <w:fldChar w:fldCharType="begin"/>
        </w:r>
        <w:r>
          <w:instrText xml:space="preserve"> PAGEREF _Toc968 \h </w:instrText>
        </w:r>
        <w:r>
          <w:fldChar w:fldCharType="separate"/>
        </w:r>
        <w:r>
          <w:t>55</w:t>
        </w:r>
        <w:r>
          <w:fldChar w:fldCharType="end"/>
        </w:r>
      </w:hyperlink>
    </w:p>
    <w:p>
      <w:pPr>
        <w:pStyle w:val="TOC2"/>
        <w:tabs>
          <w:tab w:val="right" w:leader="dot" w:pos="8306"/>
        </w:tabs>
      </w:pPr>
      <w:hyperlink w:anchor="_Toc28251" w:history="1">
        <w:r>
          <w:rPr>
            <w:rFonts w:ascii="仿宋" w:eastAsia="仿宋" w:hAnsi="仿宋" w:cs="仿宋" w:hint="eastAsia"/>
            <w:lang w:eastAsia="zh-CN"/>
          </w:rPr>
          <w:t>(二)、土建工程建设指标</w:t>
        </w:r>
        <w:r>
          <w:tab/>
        </w:r>
        <w:r>
          <w:fldChar w:fldCharType="begin"/>
        </w:r>
        <w:r>
          <w:instrText xml:space="preserve"> PAGEREF _Toc28251 \h </w:instrText>
        </w:r>
        <w:r>
          <w:fldChar w:fldCharType="separate"/>
        </w:r>
        <w:r>
          <w:t>59</w:t>
        </w:r>
        <w:r>
          <w:fldChar w:fldCharType="end"/>
        </w:r>
      </w:hyperlink>
    </w:p>
    <w:p>
      <w:pPr>
        <w:pStyle w:val="TOC1"/>
        <w:tabs>
          <w:tab w:val="right" w:leader="dot" w:pos="8306"/>
        </w:tabs>
      </w:pPr>
      <w:hyperlink w:anchor="_Toc27993" w:history="1">
        <w:r>
          <w:rPr>
            <w:rFonts w:ascii="仿宋" w:eastAsia="仿宋" w:hAnsi="仿宋" w:cs="仿宋" w:hint="eastAsia"/>
            <w:lang w:eastAsia="zh-CN"/>
          </w:rPr>
          <w:t>十六、利益相关者分析与沟通计划</w:t>
        </w:r>
        <w:r>
          <w:tab/>
        </w:r>
        <w:r>
          <w:fldChar w:fldCharType="begin"/>
        </w:r>
        <w:r>
          <w:instrText xml:space="preserve"> PAGEREF _Toc27993 \h </w:instrText>
        </w:r>
        <w:r>
          <w:fldChar w:fldCharType="separate"/>
        </w:r>
        <w:r>
          <w:t>60</w:t>
        </w:r>
        <w:r>
          <w:fldChar w:fldCharType="end"/>
        </w:r>
      </w:hyperlink>
    </w:p>
    <w:p>
      <w:pPr>
        <w:pStyle w:val="TOC2"/>
        <w:tabs>
          <w:tab w:val="right" w:leader="dot" w:pos="8306"/>
        </w:tabs>
      </w:pPr>
      <w:hyperlink w:anchor="_Toc1132" w:history="1">
        <w:r>
          <w:rPr>
            <w:rFonts w:ascii="仿宋" w:eastAsia="仿宋" w:hAnsi="仿宋" w:cs="仿宋" w:hint="eastAsia"/>
            <w:lang w:eastAsia="zh-CN"/>
          </w:rPr>
          <w:t>(一)、利益相关者分析</w:t>
        </w:r>
        <w:r>
          <w:tab/>
        </w:r>
        <w:r>
          <w:fldChar w:fldCharType="begin"/>
        </w:r>
        <w:r>
          <w:instrText xml:space="preserve"> PAGEREF _Toc1132 \h </w:instrText>
        </w:r>
        <w:r>
          <w:fldChar w:fldCharType="separate"/>
        </w:r>
        <w:r>
          <w:t>60</w:t>
        </w:r>
        <w:r>
          <w:fldChar w:fldCharType="end"/>
        </w:r>
      </w:hyperlink>
    </w:p>
    <w:p>
      <w:pPr>
        <w:pStyle w:val="TOC2"/>
        <w:tabs>
          <w:tab w:val="right" w:leader="dot" w:pos="8306"/>
        </w:tabs>
      </w:pPr>
      <w:hyperlink w:anchor="_Toc21116" w:history="1">
        <w:r>
          <w:rPr>
            <w:rFonts w:ascii="仿宋" w:eastAsia="仿宋" w:hAnsi="仿宋" w:cs="仿宋" w:hint="eastAsia"/>
            <w:lang w:eastAsia="zh-CN"/>
          </w:rPr>
          <w:t>(二)、沟通计划</w:t>
        </w:r>
        <w:r>
          <w:tab/>
        </w:r>
        <w:r>
          <w:fldChar w:fldCharType="begin"/>
        </w:r>
        <w:r>
          <w:instrText xml:space="preserve"> PAGEREF _Toc21116 \h </w:instrText>
        </w:r>
        <w:r>
          <w:fldChar w:fldCharType="separate"/>
        </w:r>
        <w:r>
          <w:t>61</w:t>
        </w:r>
        <w:r>
          <w:fldChar w:fldCharType="end"/>
        </w:r>
      </w:hyperlink>
    </w:p>
    <w:p>
      <w:pPr>
        <w:pStyle w:val="TOC1"/>
        <w:tabs>
          <w:tab w:val="right" w:leader="dot" w:pos="8306"/>
        </w:tabs>
      </w:pPr>
      <w:hyperlink w:anchor="_Toc35" w:history="1">
        <w:r>
          <w:rPr>
            <w:rFonts w:ascii="仿宋" w:eastAsia="仿宋" w:hAnsi="仿宋" w:cs="仿宋" w:hint="eastAsia"/>
            <w:lang w:eastAsia="zh-CN"/>
          </w:rPr>
          <w:t>十七、氯化聚乙烯项目变更管理</w:t>
        </w:r>
        <w:r>
          <w:tab/>
        </w:r>
        <w:r>
          <w:fldChar w:fldCharType="begin"/>
        </w:r>
        <w:r>
          <w:instrText xml:space="preserve"> PAGEREF _Toc35 \h </w:instrText>
        </w:r>
        <w:r>
          <w:fldChar w:fldCharType="separate"/>
        </w:r>
        <w:r>
          <w:t>63</w:t>
        </w:r>
        <w:r>
          <w:fldChar w:fldCharType="end"/>
        </w:r>
      </w:hyperlink>
    </w:p>
    <w:p>
      <w:pPr>
        <w:pStyle w:val="TOC2"/>
        <w:tabs>
          <w:tab w:val="right" w:leader="dot" w:pos="8306"/>
        </w:tabs>
      </w:pPr>
      <w:hyperlink w:anchor="_Toc31388" w:history="1">
        <w:r>
          <w:rPr>
            <w:rFonts w:ascii="仿宋" w:eastAsia="仿宋" w:hAnsi="仿宋" w:cs="仿宋" w:hint="eastAsia"/>
            <w:lang w:eastAsia="zh-CN"/>
          </w:rPr>
          <w:t>(一)、变更申请与评估</w:t>
        </w:r>
        <w:r>
          <w:tab/>
        </w:r>
        <w:r>
          <w:fldChar w:fldCharType="begin"/>
        </w:r>
        <w:r>
          <w:instrText xml:space="preserve"> PAGEREF _Toc31388 \h </w:instrText>
        </w:r>
        <w:r>
          <w:fldChar w:fldCharType="separate"/>
        </w:r>
        <w:r>
          <w:t>63</w:t>
        </w:r>
        <w:r>
          <w:fldChar w:fldCharType="end"/>
        </w:r>
      </w:hyperlink>
    </w:p>
    <w:p>
      <w:pPr>
        <w:pStyle w:val="TOC2"/>
        <w:tabs>
          <w:tab w:val="right" w:leader="dot" w:pos="8306"/>
        </w:tabs>
      </w:pPr>
      <w:hyperlink w:anchor="_Toc24599" w:history="1">
        <w:r>
          <w:rPr>
            <w:rFonts w:ascii="仿宋" w:eastAsia="仿宋" w:hAnsi="仿宋" w:cs="仿宋" w:hint="eastAsia"/>
            <w:lang w:eastAsia="zh-CN"/>
          </w:rPr>
          <w:t>(二)、变更实施与控制</w:t>
        </w:r>
        <w:r>
          <w:tab/>
        </w:r>
        <w:r>
          <w:fldChar w:fldCharType="begin"/>
        </w:r>
        <w:r>
          <w:instrText xml:space="preserve"> PAGEREF _Toc24599 \h </w:instrText>
        </w:r>
        <w:r>
          <w:fldChar w:fldCharType="separate"/>
        </w:r>
        <w:r>
          <w:t>63</w:t>
        </w:r>
        <w:r>
          <w:fldChar w:fldCharType="end"/>
        </w:r>
      </w:hyperlink>
    </w:p>
    <w:p>
      <w:pPr>
        <w:pStyle w:val="TOC1"/>
        <w:tabs>
          <w:tab w:val="right" w:leader="dot" w:pos="8306"/>
        </w:tabs>
      </w:pPr>
      <w:hyperlink w:anchor="_Toc21348" w:history="1">
        <w:r>
          <w:rPr>
            <w:rFonts w:ascii="仿宋" w:eastAsia="仿宋" w:hAnsi="仿宋" w:cs="仿宋" w:hint="eastAsia"/>
            <w:lang w:eastAsia="zh-CN"/>
          </w:rPr>
          <w:t>十八、风险识别与分类</w:t>
        </w:r>
        <w:r>
          <w:tab/>
        </w:r>
        <w:r>
          <w:fldChar w:fldCharType="begin"/>
        </w:r>
        <w:r>
          <w:instrText xml:space="preserve"> PAGEREF _Toc21348 \h </w:instrText>
        </w:r>
        <w:r>
          <w:fldChar w:fldCharType="separate"/>
        </w:r>
        <w:r>
          <w:t>64</w:t>
        </w:r>
        <w:r>
          <w:fldChar w:fldCharType="end"/>
        </w:r>
      </w:hyperlink>
    </w:p>
    <w:p>
      <w:pPr>
        <w:pStyle w:val="TOC2"/>
        <w:tabs>
          <w:tab w:val="right" w:leader="dot" w:pos="8306"/>
        </w:tabs>
      </w:pPr>
      <w:hyperlink w:anchor="_Toc26354" w:history="1">
        <w:r>
          <w:rPr>
            <w:rFonts w:ascii="仿宋" w:eastAsia="仿宋" w:hAnsi="仿宋" w:cs="仿宋" w:hint="eastAsia"/>
            <w:lang w:eastAsia="zh-CN"/>
          </w:rPr>
          <w:t>(一)、风险识别</w:t>
        </w:r>
        <w:r>
          <w:tab/>
        </w:r>
        <w:r>
          <w:fldChar w:fldCharType="begin"/>
        </w:r>
        <w:r>
          <w:instrText xml:space="preserve"> PAGEREF _Toc26354 \h </w:instrText>
        </w:r>
        <w:r>
          <w:fldChar w:fldCharType="separate"/>
        </w:r>
        <w:r>
          <w:t>64</w:t>
        </w:r>
        <w:r>
          <w:fldChar w:fldCharType="end"/>
        </w:r>
      </w:hyperlink>
    </w:p>
    <w:p>
      <w:pPr>
        <w:pStyle w:val="TOC2"/>
        <w:tabs>
          <w:tab w:val="right" w:leader="dot" w:pos="8306"/>
        </w:tabs>
      </w:pPr>
      <w:hyperlink w:anchor="_Toc6618" w:history="1">
        <w:r>
          <w:rPr>
            <w:rFonts w:ascii="仿宋" w:eastAsia="仿宋" w:hAnsi="仿宋" w:cs="仿宋" w:hint="eastAsia"/>
            <w:lang w:eastAsia="zh-CN"/>
          </w:rPr>
          <w:t>(二)、风险分类</w:t>
        </w:r>
        <w:r>
          <w:tab/>
        </w:r>
        <w:r>
          <w:fldChar w:fldCharType="begin"/>
        </w:r>
        <w:r>
          <w:instrText xml:space="preserve"> PAGEREF _Toc6618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2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66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氯化聚乙烯项目的主要产品是XXXX，预计年产值为XXX万元。这一产品在市场中占据着重要的地位，其广泛的应用范围使得该氯化聚乙烯项目的市场前景非常广阔。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氯化聚乙烯项目的xxx产品作为重要的原材料之一，将在多个领域发挥关键作用。其在建筑、交通、能源等方面的广泛应用将为整个产业链提供强大的支持，形成产业协同效应。氯化聚乙烯项目的年产值XXX万XXX万XXX万万元不仅反映了其在市场上的巨大潜力，更预示着它对国民经济的积极贡献。这种关联度高、涉及面广的产业关系，使得该氯化聚乙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58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总征地面积为XXXX平方米，相当于约XX.XX亩，其中净用地面积为XXXX平方米，红线范围内相当于约XX.XX亩。这一用地规模充分考虑了氯化聚乙烯项目的建设需求，保障了氯化聚乙烯项目在合适的空间内得以充分发展。氯化聚乙烯项目规划的总建筑面积为XXXX平方米，其中主体工程建设占XXXX平方米，计容建筑面积达XXXX平方米。预计建筑工程的投资将达到XXXX万元，为氯化聚乙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计划购置的设备共计XXXX台（套），设备购置费用为XXXX万元。这一设备购置计划充分考虑到氯化聚乙烯项目的生产需求和技术要求，确保了氯化聚乙烯项目在生产运营中具备先进的技术装备和高效的生产能力。设备的合理配置将为氯化聚乙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计划总投资为XXXX万元，预计年实现营业收入为XXXX万元。这一产能规模的设定旨在确保氯化聚乙烯项目能够在投资与回报之间取得平衡，实现长期可持续的发展。氯化聚乙烯项目的总投资充分考虑到各个方面的需求，包括用地建设、设备购置等多个环节，以确保氯化聚乙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086"/>
      <w:r>
        <w:rPr>
          <w:rFonts w:ascii="仿宋" w:eastAsia="仿宋" w:hAnsi="仿宋" w:cs="仿宋" w:hint="eastAsia"/>
          <w:sz w:val="28"/>
          <w:lang w:eastAsia="zh-CN"/>
        </w:rPr>
        <w:t>二、氯化聚乙烯项目绩效评估</w:t>
      </w:r>
      <w:bookmarkEnd w:id="5"/>
    </w:p>
    <w:p>
      <w:pPr>
        <w:pStyle w:val="Heading2"/>
        <w:rPr>
          <w:rFonts w:ascii="仿宋" w:eastAsia="仿宋" w:hAnsi="仿宋" w:cs="仿宋" w:hint="eastAsia"/>
          <w:lang w:eastAsia="zh-CN"/>
        </w:rPr>
      </w:pPr>
      <w:bookmarkStart w:id="6" w:name="_Toc222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乙烯项目中，我们设计了一套全面的绩效评估指标，以确保氯化聚乙烯项目的可控和成功交付。这些指标跨足氯化聚乙烯项目目标、成本、进度和质量等多个维度，为我们提供了全面洞察氯化聚乙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目标达成率是我们关注的首要指标。我们设定了明确的目标，并通过定期监测和评估，迅速发现并应对潜在的目标偏差。这为氯化聚乙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成本绩效是另一个核心关注点。通过实际成本与预算成本的对比分析，我们深入了解成本差异的原因，及时调整资源分配，保持氯化聚乙烯项目在经济效益方面的合理水平。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氯化聚乙烯项目进度作为关键的绩效指标之一，得到了精心的关注。我们制定了详细的氯化聚乙烯项目进度计划，并设立了进度符合度指标，确保实际进度与计划进度保持一致。这使我们能够快速发现和解决潜在的进度问题，保持氯化聚乙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氯化聚乙烯项目绩效的不可或缺的一环。我们引入了一系列的质量标准和客户满意度指标，以确保氯化聚乙烯项目交付的成果在质量上达到或超越预期水平。通过持续监测这些指标，我们努力提升氯化聚乙烯项目整体质量水平，为氯化聚乙烯项目的成功交付提供有力保障。通过这些科学且全面的绩效评估，我们能够更好地引导氯化聚乙烯项目的持续改进，确保氯化聚乙烯项目目标的顺利达成。</w:t>
      </w:r>
    </w:p>
    <w:p>
      <w:pPr>
        <w:pStyle w:val="Heading2"/>
        <w:ind w:firstLine="560" w:firstLineChars="200"/>
        <w:rPr>
          <w:rFonts w:ascii="仿宋" w:eastAsia="仿宋" w:hAnsi="仿宋" w:cs="仿宋" w:hint="eastAsia"/>
          <w:sz w:val="28"/>
          <w:lang w:eastAsia="zh-CN"/>
        </w:rPr>
      </w:pPr>
      <w:bookmarkStart w:id="7" w:name="_Toc2994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绩效评估是氯化聚乙烯项目中的关键环节，为确保氯化聚乙烯项目达到预期目标，我们采用了多层次、多维度的绩效评估方法。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氯化聚乙烯项目的战略目标对齐，确保每个决策和行动都与氯化聚乙烯项目整体目标保持一致。团队会定期召开战略对齐会议，审视当前工作与氯化聚乙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氯化聚乙烯项目进度、质量、成本和风险等方面。这些指标通过数据收集和分析，为氯化聚乙烯项目管理团队提供了客观的评估依据。例如，我们通过氯化聚乙烯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绩效评估不仅仅停留在氯化聚乙烯项目内部，还考虑了氯化聚乙烯项目对外部环境的影响。我们定期进行干系人满意度调查，以了解各利益相关方对氯化聚乙烯项目的期望和满意度，并及时做出调整。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这种多层次、多角度的绩效评估方法，使得我们能够全面了解氯化聚乙烯项目的运行状态，及时做出调整，确保氯化聚乙烯项目在不断变化的环境中保持稳健前行。</w:t>
      </w:r>
    </w:p>
    <w:p>
      <w:pPr>
        <w:pStyle w:val="Heading2"/>
        <w:ind w:firstLine="560" w:firstLineChars="200"/>
        <w:rPr>
          <w:rFonts w:ascii="仿宋" w:eastAsia="仿宋" w:hAnsi="仿宋" w:cs="仿宋" w:hint="eastAsia"/>
          <w:sz w:val="28"/>
          <w:lang w:eastAsia="zh-CN"/>
        </w:rPr>
      </w:pPr>
      <w:bookmarkStart w:id="8" w:name="_Toc1692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为了确保氯化聚乙烯项目的有效管理和不断优化，我们采用了精心设计的绩效评估周期。这个周期旨在实现灵活、实时和全面的评估，以适应氯化聚乙烯项目执行中的各种挑战。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氯化聚乙烯项目的不同需求，分为短期、中期和长期。短期评估关注每个迭代或工作周期，以及时发现和解决当前任务中的问题。中期评估涵盖几个迭代，深入了解整体氯化聚乙烯项目的趋势和性能。长期评估则着眼于整个氯化聚乙烯项目阶段，确保氯化聚乙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氯化聚乙烯项目管理工具和协作平台，团队成员能够随时更新和分享氯化聚乙烯项目数据。这种实时性的反馈机制使我们能够及时察觉潜在问题，快速调整，保持氯化聚乙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氯化聚乙烯项目的决策制定密不可分。每个周期的氯化聚乙烯项目回顾会议成为集体总结经验、识别问题深层次原因并找到创新解决方案的平台。这种定期的反思与调整机制使氯化聚乙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228"/>
      <w:r>
        <w:rPr>
          <w:rFonts w:ascii="仿宋" w:eastAsia="仿宋" w:hAnsi="仿宋" w:cs="仿宋" w:hint="eastAsia"/>
          <w:sz w:val="28"/>
          <w:lang w:eastAsia="zh-CN"/>
        </w:rPr>
        <w:t>三、氯化聚乙烯项目选址可行性分析</w:t>
      </w:r>
      <w:bookmarkEnd w:id="9"/>
    </w:p>
    <w:p>
      <w:pPr>
        <w:pStyle w:val="Heading2"/>
        <w:rPr>
          <w:rFonts w:ascii="仿宋" w:eastAsia="仿宋" w:hAnsi="仿宋" w:cs="仿宋" w:hint="eastAsia"/>
          <w:lang w:eastAsia="zh-CN"/>
        </w:rPr>
      </w:pPr>
      <w:bookmarkStart w:id="10" w:name="_Toc27913"/>
      <w:r>
        <w:rPr>
          <w:rFonts w:ascii="仿宋" w:eastAsia="仿宋" w:hAnsi="仿宋" w:cs="仿宋" w:hint="eastAsia"/>
          <w:lang w:eastAsia="zh-CN"/>
        </w:rPr>
        <w:t>(一)、氯化聚乙烯项目选址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该氯化聚乙烯项目选址位于XX省XX市XX区XXX街道</w:t>
      </w:r>
    </w:p>
    <w:p>
      <w:pPr>
        <w:pStyle w:val="Heading2"/>
        <w:ind w:firstLine="560" w:firstLineChars="200"/>
        <w:rPr>
          <w:rFonts w:ascii="仿宋" w:eastAsia="仿宋" w:hAnsi="仿宋" w:cs="仿宋" w:hint="eastAsia"/>
          <w:sz w:val="28"/>
          <w:lang w:eastAsia="zh-CN"/>
        </w:rPr>
      </w:pPr>
      <w:bookmarkStart w:id="11" w:name="_Toc2274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氯化聚乙烯项目的征地面积将根据氯化聚乙烯项目的实际规模和需求进行精确规划。具体面积XXX平方米，旨在确保氯化聚乙烯项目不仅能够满足当前的发展需求，还能够预留空间以适应未来的扩展。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净用地面积是在征地面积基础上去除不可利用面积后的实际可开发用地。具体面积XXX平方米，考虑到环保、交通、安全等多方面因素，以确保氯化聚乙烯项目在整体利用效率上达到最优。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氯化聚乙烯项目计划建设的建筑总规模具体面积XXX平方米。这一规模的确定综合考虑了氯化聚乙烯项目的性质、规模，以及城市规划的相关要求，确保建筑布局与周边环境协调一致。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绿地率是氯化聚乙烯项目用地中被规划为绿地的比例。具体面积XXX平方米，旨在通过合理规划绿地，改善氯化聚乙烯项目周边环境，提升居民生活质量，并符合城市整体绿化规划。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容积率是用地上可以建设的建筑总体积与用地面积之比。具体面积XXX，通过合理的容积率规划，确保氯化聚乙烯项目建筑规模与周边环境和谐共生。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氯化聚乙烯项目选址与当地城市规划相一致，具体面积XXX平方米。通过与城市规划部门深入沟通，确保氯化聚乙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氯化聚乙烯项目选址符合当地产业政策，具体面积XXX平方米。这包括氯化聚乙烯项目对当地经济的促进作用，以及对相关产业的带动效应，确保氯化聚乙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用地总体要求必须符合环保和可持续发展的原则，具体面积XXX平方米。通过采用绿色建筑设计、节能减排等措施，确保氯化聚乙烯项目在建设和运营过程中对环境的影响最小化，达到可持续发展的要求。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确保氯化聚乙烯项目选址具备必要的公共设施配套，具体面积XXX平方米。这包括交通便利性、教育、医疗等基础设施，以提高居民生活品质，使得氯化聚乙烯项目选址更具吸引力。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考虑用地总体要求对当地社会稳定性的影响，具体面积XXX平方米。通过深入了解当地社区反馈，确保氯化聚乙烯项目的选址和建设过程对当地社会和谐稳定产生积极作用。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氯化聚乙烯项目选址不仅符合法规和规划，还在实际操作中具有可行性。这一全面规划将为氯化聚乙烯项目的成功实施提供坚实的基础，确保氯化聚乙烯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842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乙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氯化聚乙烯项目的设备规划和空间设计中，我们将采取灵活设备布局的措施。设备布局将根据实际需求进行灵活设计，避免不必要的浪费。通过合理规划设备摆放位置，我们将提高设备的利用率，减少设备间距，以确保氯化聚乙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氯化聚乙烯项目内部引入共享设施的概念，例如共享会议室、办公区等。通过这种方式，我们可以减少对资源的重复建设，提高资源共享效率，从而减小氯化聚乙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5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氯化聚乙烯项目的总图布置中，我们将不同功能区域进行明确的规划，以最大程度满足氯化聚乙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203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氯化聚乙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氯化聚乙烯项目对环境的影响是综合评价的重要因素之一。我们将详细考虑选址周边的自然环境、生态保护区、水源地等情况，确保氯化聚乙烯项目的建设和运营对环境影响最小化，并符合当地的环保法规标准。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对选址的评价还需充分考虑当地政府的产业政策和法规。我们将详细了解氯化聚乙烯项目所在地的相关政策，确保氯化聚乙烯项目的规划和运营与当地法规相符，降低不必要的法律风险。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考虑到社会稳定性对企业运营的重要性，我们将评估选址地区的社会安全情况、劳工关系、社区反馈等方面，以确保氯化聚乙烯项目的建设和运营不会受到社会稳定性的负面影响。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最后，我们将综合考虑用地成本，包括土地购置费用、土地开发成本等。通过对用地成本的详细评估，我们能够做出更为精确的经济效益分析，为氯化聚乙烯项目的投资决策提供有力支持。</w:t>
      </w:r>
    </w:p>
    <w:p>
      <w:pPr>
        <w:pStyle w:val="Heading1"/>
        <w:ind w:firstLine="560" w:firstLineChars="200"/>
        <w:rPr>
          <w:rFonts w:ascii="仿宋" w:eastAsia="仿宋" w:hAnsi="仿宋" w:cs="仿宋" w:hint="eastAsia"/>
          <w:sz w:val="28"/>
          <w:lang w:eastAsia="zh-CN"/>
        </w:rPr>
      </w:pPr>
      <w:bookmarkStart w:id="15" w:name="_Toc8864"/>
      <w:r>
        <w:rPr>
          <w:rFonts w:ascii="仿宋" w:eastAsia="仿宋" w:hAnsi="仿宋" w:cs="仿宋" w:hint="eastAsia"/>
          <w:sz w:val="28"/>
          <w:lang w:eastAsia="zh-CN"/>
        </w:rPr>
        <w:t>四、氯化聚乙烯项目土建工程</w:t>
      </w:r>
      <w:bookmarkEnd w:id="15"/>
    </w:p>
    <w:p>
      <w:pPr>
        <w:pStyle w:val="Heading2"/>
        <w:rPr>
          <w:rFonts w:ascii="仿宋" w:eastAsia="仿宋" w:hAnsi="仿宋" w:cs="仿宋" w:hint="eastAsia"/>
          <w:lang w:eastAsia="zh-CN"/>
        </w:rPr>
      </w:pPr>
      <w:bookmarkStart w:id="16" w:name="_Toc2963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在氯化聚乙烯项目的建筑工程设计中，我们将秉承一系列重要的设计原则，以确保氯化聚乙烯项目建筑在功能、美观、可持续性等方面达到最佳效果。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首要原则是确保建筑的功能性得到最大化的发挥。我们将充分理解氯化聚乙烯项目的实际需求，合理布局各个功能区域，保证建筑在满足业务需求的同时，提供高效的工作环境。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在建筑设计中，我们将综合考虑建设和运营成本。通过精细的经济效益分析，确保设计方案在高效利用资源的同时，对氯化聚乙烯项目的长期盈利能力有积极的贡献。</w:t>
      </w:r>
    </w:p>
    <w:p>
      <w:pPr>
        <w:pStyle w:val="Heading2"/>
        <w:ind w:firstLine="560" w:firstLineChars="200"/>
        <w:rPr>
          <w:rFonts w:ascii="仿宋" w:eastAsia="仿宋" w:hAnsi="仿宋" w:cs="仿宋" w:hint="eastAsia"/>
          <w:sz w:val="28"/>
          <w:lang w:eastAsia="zh-CN"/>
        </w:rPr>
      </w:pPr>
      <w:bookmarkStart w:id="17" w:name="_Toc1447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乙烯项目的土建工程设计中，我们将精准设定设计年限，结合氯化聚乙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氯化聚乙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974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氯化聚乙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氯化聚乙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氯化聚乙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08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本期工程氯化聚乙烯项目预计总建筑面积XXX平方米，其中：计容建筑面积XXX平方米，计划建筑工程投资XX万元，占氯化聚乙烯项目总投资的XX%。</w:t>
      </w:r>
    </w:p>
    <w:p>
      <w:pPr>
        <w:pStyle w:val="Heading1"/>
        <w:ind w:firstLine="560" w:firstLineChars="200"/>
        <w:rPr>
          <w:rFonts w:ascii="仿宋" w:eastAsia="仿宋" w:hAnsi="仿宋" w:cs="仿宋" w:hint="eastAsia"/>
          <w:sz w:val="28"/>
          <w:lang w:eastAsia="zh-CN"/>
        </w:rPr>
      </w:pPr>
      <w:bookmarkStart w:id="20" w:name="_Toc26408"/>
      <w:r>
        <w:rPr>
          <w:rFonts w:ascii="仿宋" w:eastAsia="仿宋" w:hAnsi="仿宋" w:cs="仿宋" w:hint="eastAsia"/>
          <w:sz w:val="28"/>
          <w:lang w:eastAsia="zh-CN"/>
        </w:rPr>
        <w:t>五、氯化聚乙烯项目建设单位说明</w:t>
      </w:r>
      <w:bookmarkEnd w:id="20"/>
    </w:p>
    <w:p>
      <w:pPr>
        <w:pStyle w:val="Heading2"/>
        <w:rPr>
          <w:rFonts w:ascii="仿宋" w:eastAsia="仿宋" w:hAnsi="仿宋" w:cs="仿宋" w:hint="eastAsia"/>
          <w:lang w:eastAsia="zh-CN"/>
        </w:rPr>
      </w:pPr>
      <w:bookmarkStart w:id="21" w:name="_Toc12557"/>
      <w:r>
        <w:rPr>
          <w:rFonts w:ascii="仿宋" w:eastAsia="仿宋" w:hAnsi="仿宋" w:cs="仿宋" w:hint="eastAsia"/>
          <w:lang w:eastAsia="zh-CN"/>
        </w:rPr>
        <w:t>(一)、氯化聚乙烯项目承办单位基本情况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https://d.book118.com/266154034200010100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8449E4"/>
    <w:rsid w:val="338449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15403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2024-03-01T21:47:00Z</dcterms:created>
  <dcterms:modified xsi:type="dcterms:W3CDTF">2024-03-01T21:47:29Z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2E130E3C54AA47A286D6A914C11886AB_11</vt:lpwstr>
  </property>
  <property fmtid="{D5CDD505-2E9C-101B-9397-08002B2CF9AE}" pid="3" name="KSOProductBuildVer">
    <vt:lpwstr>2052-12.1.0.16388</vt:lpwstr>
  </property>
</Properties>
</file>