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电气机械及器材市场分析及竞争策略分析报告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32576" w:history="1">
        <w:r>
          <w:rPr>
            <w:rFonts w:ascii="仿宋" w:eastAsia="仿宋" w:hAnsi="仿宋" w:cs="仿宋" w:hint="eastAsia"/>
            <w:lang w:val="en-GB"/>
          </w:rPr>
          <w:t>概论</w:t>
        </w:r>
        <w:r>
          <w:tab/>
        </w:r>
        <w:r>
          <w:fldChar w:fldCharType="begin"/>
        </w:r>
        <w:r>
          <w:instrText xml:space="preserve"> PAGEREF _Toc32576 \h </w:instrText>
        </w:r>
        <w:r>
          <w:fldChar w:fldCharType="separate"/>
        </w:r>
        <w:r>
          <w:t>3</w:t>
        </w:r>
        <w:r>
          <w:fldChar w:fldCharType="end"/>
        </w:r>
      </w:hyperlink>
    </w:p>
    <w:p>
      <w:pPr>
        <w:pStyle w:val="TOC1"/>
        <w:tabs>
          <w:tab w:val="right" w:leader="dot" w:pos="8306"/>
        </w:tabs>
      </w:pPr>
      <w:hyperlink w:anchor="_Toc14702" w:history="1">
        <w:r>
          <w:rPr>
            <w:rFonts w:ascii="仿宋" w:eastAsia="仿宋" w:hAnsi="仿宋" w:cs="仿宋" w:hint="eastAsia"/>
            <w:lang w:val="en-GB"/>
          </w:rPr>
          <w:t>一、市场地位与竞争战略</w:t>
        </w:r>
        <w:r>
          <w:tab/>
        </w:r>
        <w:r>
          <w:fldChar w:fldCharType="begin"/>
        </w:r>
        <w:r>
          <w:instrText xml:space="preserve"> PAGEREF _Toc14702 \h </w:instrText>
        </w:r>
        <w:r>
          <w:fldChar w:fldCharType="separate"/>
        </w:r>
        <w:r>
          <w:t>3</w:t>
        </w:r>
        <w:r>
          <w:fldChar w:fldCharType="end"/>
        </w:r>
      </w:hyperlink>
    </w:p>
    <w:p>
      <w:pPr>
        <w:pStyle w:val="TOC2"/>
        <w:tabs>
          <w:tab w:val="right" w:leader="dot" w:pos="8306"/>
        </w:tabs>
      </w:pPr>
      <w:hyperlink w:anchor="_Toc15942" w:history="1">
        <w:r>
          <w:rPr>
            <w:rFonts w:ascii="仿宋" w:eastAsia="仿宋" w:hAnsi="仿宋" w:cs="仿宋" w:hint="eastAsia"/>
            <w:lang w:val="en-GB"/>
          </w:rPr>
          <w:t>(一)、顾客忠诚</w:t>
        </w:r>
        <w:r>
          <w:tab/>
        </w:r>
        <w:r>
          <w:fldChar w:fldCharType="begin"/>
        </w:r>
        <w:r>
          <w:instrText xml:space="preserve"> PAGEREF _Toc15942 \h </w:instrText>
        </w:r>
        <w:r>
          <w:fldChar w:fldCharType="separate"/>
        </w:r>
        <w:r>
          <w:t>3</w:t>
        </w:r>
        <w:r>
          <w:fldChar w:fldCharType="end"/>
        </w:r>
      </w:hyperlink>
    </w:p>
    <w:p>
      <w:pPr>
        <w:pStyle w:val="TOC2"/>
        <w:tabs>
          <w:tab w:val="right" w:leader="dot" w:pos="8306"/>
        </w:tabs>
      </w:pPr>
      <w:hyperlink w:anchor="_Toc31627" w:history="1">
        <w:r>
          <w:rPr>
            <w:rFonts w:ascii="仿宋" w:eastAsia="仿宋" w:hAnsi="仿宋" w:cs="仿宋" w:hint="eastAsia"/>
            <w:lang w:val="en-GB"/>
          </w:rPr>
          <w:t>(二)、全面质量管理</w:t>
        </w:r>
        <w:r>
          <w:tab/>
        </w:r>
        <w:r>
          <w:fldChar w:fldCharType="begin"/>
        </w:r>
        <w:r>
          <w:instrText xml:space="preserve"> PAGEREF _Toc31627 \h </w:instrText>
        </w:r>
        <w:r>
          <w:fldChar w:fldCharType="separate"/>
        </w:r>
        <w:r>
          <w:t>4</w:t>
        </w:r>
        <w:r>
          <w:fldChar w:fldCharType="end"/>
        </w:r>
      </w:hyperlink>
    </w:p>
    <w:p>
      <w:pPr>
        <w:pStyle w:val="TOC2"/>
        <w:tabs>
          <w:tab w:val="right" w:leader="dot" w:pos="8306"/>
        </w:tabs>
      </w:pPr>
      <w:hyperlink w:anchor="_Toc28289" w:history="1">
        <w:r>
          <w:rPr>
            <w:rFonts w:ascii="仿宋" w:eastAsia="仿宋" w:hAnsi="仿宋" w:cs="仿宋" w:hint="eastAsia"/>
            <w:lang w:val="en-GB"/>
          </w:rPr>
          <w:t>(三)、研究市场营销学的意义</w:t>
        </w:r>
        <w:r>
          <w:tab/>
        </w:r>
        <w:r>
          <w:fldChar w:fldCharType="begin"/>
        </w:r>
        <w:r>
          <w:instrText xml:space="preserve"> PAGEREF _Toc28289 \h </w:instrText>
        </w:r>
        <w:r>
          <w:fldChar w:fldCharType="separate"/>
        </w:r>
        <w:r>
          <w:t>5</w:t>
        </w:r>
        <w:r>
          <w:fldChar w:fldCharType="end"/>
        </w:r>
      </w:hyperlink>
    </w:p>
    <w:p>
      <w:pPr>
        <w:pStyle w:val="TOC2"/>
        <w:tabs>
          <w:tab w:val="right" w:leader="dot" w:pos="8306"/>
        </w:tabs>
      </w:pPr>
      <w:hyperlink w:anchor="_Toc10939" w:history="1">
        <w:r>
          <w:rPr>
            <w:rFonts w:ascii="仿宋" w:eastAsia="仿宋" w:hAnsi="仿宋" w:cs="仿宋" w:hint="eastAsia"/>
            <w:lang w:val="en-GB"/>
          </w:rPr>
          <w:t>(四)、市场营销学的研究方法</w:t>
        </w:r>
        <w:r>
          <w:tab/>
        </w:r>
        <w:r>
          <w:fldChar w:fldCharType="begin"/>
        </w:r>
        <w:r>
          <w:instrText xml:space="preserve"> PAGEREF _Toc10939 \h </w:instrText>
        </w:r>
        <w:r>
          <w:fldChar w:fldCharType="separate"/>
        </w:r>
        <w:r>
          <w:t>6</w:t>
        </w:r>
        <w:r>
          <w:fldChar w:fldCharType="end"/>
        </w:r>
      </w:hyperlink>
    </w:p>
    <w:p>
      <w:pPr>
        <w:pStyle w:val="TOC2"/>
        <w:tabs>
          <w:tab w:val="right" w:leader="dot" w:pos="8306"/>
        </w:tabs>
      </w:pPr>
      <w:hyperlink w:anchor="_Toc13931" w:history="1">
        <w:r>
          <w:rPr>
            <w:rFonts w:ascii="仿宋" w:eastAsia="仿宋" w:hAnsi="仿宋" w:cs="仿宋" w:hint="eastAsia"/>
            <w:lang w:val="en-GB"/>
          </w:rPr>
          <w:t>(五)、选择进攻战略</w:t>
        </w:r>
        <w:r>
          <w:tab/>
        </w:r>
        <w:r>
          <w:fldChar w:fldCharType="begin"/>
        </w:r>
        <w:r>
          <w:instrText xml:space="preserve"> PAGEREF _Toc13931 \h </w:instrText>
        </w:r>
        <w:r>
          <w:fldChar w:fldCharType="separate"/>
        </w:r>
        <w:r>
          <w:t>8</w:t>
        </w:r>
        <w:r>
          <w:fldChar w:fldCharType="end"/>
        </w:r>
      </w:hyperlink>
    </w:p>
    <w:p>
      <w:pPr>
        <w:pStyle w:val="TOC2"/>
        <w:tabs>
          <w:tab w:val="right" w:leader="dot" w:pos="8306"/>
        </w:tabs>
      </w:pPr>
      <w:hyperlink w:anchor="_Toc4919" w:history="1">
        <w:r>
          <w:rPr>
            <w:rFonts w:ascii="仿宋" w:eastAsia="仿宋" w:hAnsi="仿宋" w:cs="仿宋" w:hint="eastAsia"/>
            <w:lang w:val="en-GB"/>
          </w:rPr>
          <w:t>(六)、确定战略目标与竞争对手</w:t>
        </w:r>
        <w:r>
          <w:tab/>
        </w:r>
        <w:r>
          <w:fldChar w:fldCharType="begin"/>
        </w:r>
        <w:r>
          <w:instrText xml:space="preserve"> PAGEREF _Toc4919 \h </w:instrText>
        </w:r>
        <w:r>
          <w:fldChar w:fldCharType="separate"/>
        </w:r>
        <w:r>
          <w:t>10</w:t>
        </w:r>
        <w:r>
          <w:fldChar w:fldCharType="end"/>
        </w:r>
      </w:hyperlink>
    </w:p>
    <w:p>
      <w:pPr>
        <w:pStyle w:val="TOC2"/>
        <w:tabs>
          <w:tab w:val="right" w:leader="dot" w:pos="8306"/>
        </w:tabs>
      </w:pPr>
      <w:hyperlink w:anchor="_Toc31337" w:history="1">
        <w:r>
          <w:rPr>
            <w:rFonts w:ascii="仿宋" w:eastAsia="仿宋" w:hAnsi="仿宋" w:cs="仿宋" w:hint="eastAsia"/>
            <w:lang w:val="en-GB"/>
          </w:rPr>
          <w:t>(七)、市场追随者战略</w:t>
        </w:r>
        <w:r>
          <w:tab/>
        </w:r>
        <w:r>
          <w:fldChar w:fldCharType="begin"/>
        </w:r>
        <w:r>
          <w:instrText xml:space="preserve"> PAGEREF _Toc31337 \h </w:instrText>
        </w:r>
        <w:r>
          <w:fldChar w:fldCharType="separate"/>
        </w:r>
        <w:r>
          <w:t>11</w:t>
        </w:r>
        <w:r>
          <w:fldChar w:fldCharType="end"/>
        </w:r>
      </w:hyperlink>
    </w:p>
    <w:p>
      <w:pPr>
        <w:pStyle w:val="TOC2"/>
        <w:tabs>
          <w:tab w:val="right" w:leader="dot" w:pos="8306"/>
        </w:tabs>
      </w:pPr>
      <w:hyperlink w:anchor="_Toc5245" w:history="1">
        <w:r>
          <w:rPr>
            <w:rFonts w:ascii="仿宋" w:eastAsia="仿宋" w:hAnsi="仿宋" w:cs="仿宋" w:hint="eastAsia"/>
            <w:lang w:val="en-GB"/>
          </w:rPr>
          <w:t>(八)、市场利基者战略</w:t>
        </w:r>
        <w:r>
          <w:tab/>
        </w:r>
        <w:r>
          <w:fldChar w:fldCharType="begin"/>
        </w:r>
        <w:r>
          <w:instrText xml:space="preserve"> PAGEREF _Toc5245 \h </w:instrText>
        </w:r>
        <w:r>
          <w:fldChar w:fldCharType="separate"/>
        </w:r>
        <w:r>
          <w:t>13</w:t>
        </w:r>
        <w:r>
          <w:fldChar w:fldCharType="end"/>
        </w:r>
      </w:hyperlink>
    </w:p>
    <w:p>
      <w:pPr>
        <w:pStyle w:val="TOC2"/>
        <w:tabs>
          <w:tab w:val="right" w:leader="dot" w:pos="8306"/>
        </w:tabs>
      </w:pPr>
      <w:hyperlink w:anchor="_Toc15861" w:history="1">
        <w:r>
          <w:rPr>
            <w:rFonts w:ascii="仿宋" w:eastAsia="仿宋" w:hAnsi="仿宋" w:cs="仿宋" w:hint="eastAsia"/>
            <w:lang w:val="en-GB"/>
          </w:rPr>
          <w:t>(九)、竞争战略选择</w:t>
        </w:r>
        <w:r>
          <w:tab/>
        </w:r>
        <w:r>
          <w:fldChar w:fldCharType="begin"/>
        </w:r>
        <w:r>
          <w:instrText xml:space="preserve"> PAGEREF _Toc15861 \h </w:instrText>
        </w:r>
        <w:r>
          <w:fldChar w:fldCharType="separate"/>
        </w:r>
        <w:r>
          <w:t>15</w:t>
        </w:r>
        <w:r>
          <w:fldChar w:fldCharType="end"/>
        </w:r>
      </w:hyperlink>
    </w:p>
    <w:p>
      <w:pPr>
        <w:pStyle w:val="TOC2"/>
        <w:tabs>
          <w:tab w:val="right" w:leader="dot" w:pos="8306"/>
        </w:tabs>
      </w:pPr>
      <w:hyperlink w:anchor="_Toc26214" w:history="1">
        <w:r>
          <w:rPr>
            <w:rFonts w:ascii="仿宋" w:eastAsia="仿宋" w:hAnsi="仿宋" w:cs="仿宋" w:hint="eastAsia"/>
            <w:lang w:val="en-GB"/>
          </w:rPr>
          <w:t>(十)、电气机械及器材行业竞争者识别</w:t>
        </w:r>
        <w:r>
          <w:tab/>
        </w:r>
        <w:r>
          <w:fldChar w:fldCharType="begin"/>
        </w:r>
        <w:r>
          <w:instrText xml:space="preserve"> PAGEREF _Toc26214 \h </w:instrText>
        </w:r>
        <w:r>
          <w:fldChar w:fldCharType="separate"/>
        </w:r>
        <w:r>
          <w:t>17</w:t>
        </w:r>
        <w:r>
          <w:fldChar w:fldCharType="end"/>
        </w:r>
      </w:hyperlink>
    </w:p>
    <w:p>
      <w:pPr>
        <w:pStyle w:val="TOC1"/>
        <w:tabs>
          <w:tab w:val="right" w:leader="dot" w:pos="8306"/>
        </w:tabs>
      </w:pPr>
      <w:hyperlink w:anchor="_Toc6838" w:history="1">
        <w:r>
          <w:rPr>
            <w:rFonts w:ascii="仿宋" w:eastAsia="仿宋" w:hAnsi="仿宋" w:cs="仿宋" w:hint="eastAsia"/>
            <w:lang w:val="en-GB"/>
          </w:rPr>
          <w:t>二、电气机械及器材行业前景</w:t>
        </w:r>
        <w:r>
          <w:tab/>
        </w:r>
        <w:r>
          <w:fldChar w:fldCharType="begin"/>
        </w:r>
        <w:r>
          <w:instrText xml:space="preserve"> PAGEREF _Toc6838 \h </w:instrText>
        </w:r>
        <w:r>
          <w:fldChar w:fldCharType="separate"/>
        </w:r>
        <w:r>
          <w:t>18</w:t>
        </w:r>
        <w:r>
          <w:fldChar w:fldCharType="end"/>
        </w:r>
      </w:hyperlink>
    </w:p>
    <w:p>
      <w:pPr>
        <w:pStyle w:val="TOC2"/>
        <w:tabs>
          <w:tab w:val="right" w:leader="dot" w:pos="8306"/>
        </w:tabs>
      </w:pPr>
      <w:hyperlink w:anchor="_Toc24651" w:history="1">
        <w:r>
          <w:rPr>
            <w:rFonts w:ascii="仿宋" w:eastAsia="仿宋" w:hAnsi="仿宋" w:cs="仿宋" w:hint="eastAsia"/>
            <w:lang w:val="en-GB"/>
          </w:rPr>
          <w:t>(一)、市场增长预测</w:t>
        </w:r>
        <w:r>
          <w:tab/>
        </w:r>
        <w:r>
          <w:fldChar w:fldCharType="begin"/>
        </w:r>
        <w:r>
          <w:instrText xml:space="preserve"> PAGEREF _Toc24651 \h </w:instrText>
        </w:r>
        <w:r>
          <w:fldChar w:fldCharType="separate"/>
        </w:r>
        <w:r>
          <w:t>18</w:t>
        </w:r>
        <w:r>
          <w:fldChar w:fldCharType="end"/>
        </w:r>
      </w:hyperlink>
    </w:p>
    <w:p>
      <w:pPr>
        <w:pStyle w:val="TOC2"/>
        <w:tabs>
          <w:tab w:val="right" w:leader="dot" w:pos="8306"/>
        </w:tabs>
      </w:pPr>
      <w:hyperlink w:anchor="_Toc26033" w:history="1">
        <w:r>
          <w:rPr>
            <w:rFonts w:ascii="仿宋" w:eastAsia="仿宋" w:hAnsi="仿宋" w:cs="仿宋" w:hint="eastAsia"/>
            <w:lang w:val="en-GB"/>
          </w:rPr>
          <w:t>(二)、新兴市场机会</w:t>
        </w:r>
        <w:r>
          <w:tab/>
        </w:r>
        <w:r>
          <w:fldChar w:fldCharType="begin"/>
        </w:r>
        <w:r>
          <w:instrText xml:space="preserve"> PAGEREF _Toc26033 \h </w:instrText>
        </w:r>
        <w:r>
          <w:fldChar w:fldCharType="separate"/>
        </w:r>
        <w:r>
          <w:t>19</w:t>
        </w:r>
        <w:r>
          <w:fldChar w:fldCharType="end"/>
        </w:r>
      </w:hyperlink>
    </w:p>
    <w:p>
      <w:pPr>
        <w:pStyle w:val="TOC2"/>
        <w:tabs>
          <w:tab w:val="right" w:leader="dot" w:pos="8306"/>
        </w:tabs>
      </w:pPr>
      <w:hyperlink w:anchor="_Toc6655" w:history="1">
        <w:r>
          <w:rPr>
            <w:rFonts w:ascii="仿宋" w:eastAsia="仿宋" w:hAnsi="仿宋" w:cs="仿宋" w:hint="eastAsia"/>
            <w:lang w:val="en-GB"/>
          </w:rPr>
          <w:t>(三)、技术前景展望</w:t>
        </w:r>
        <w:r>
          <w:tab/>
        </w:r>
        <w:r>
          <w:fldChar w:fldCharType="begin"/>
        </w:r>
        <w:r>
          <w:instrText xml:space="preserve"> PAGEREF _Toc6655 \h </w:instrText>
        </w:r>
        <w:r>
          <w:fldChar w:fldCharType="separate"/>
        </w:r>
        <w:r>
          <w:t>20</w:t>
        </w:r>
        <w:r>
          <w:fldChar w:fldCharType="end"/>
        </w:r>
      </w:hyperlink>
    </w:p>
    <w:p>
      <w:pPr>
        <w:pStyle w:val="TOC2"/>
        <w:tabs>
          <w:tab w:val="right" w:leader="dot" w:pos="8306"/>
        </w:tabs>
      </w:pPr>
      <w:hyperlink w:anchor="_Toc6849" w:history="1">
        <w:r>
          <w:rPr>
            <w:rFonts w:ascii="仿宋" w:eastAsia="仿宋" w:hAnsi="仿宋" w:cs="仿宋" w:hint="eastAsia"/>
            <w:lang w:val="en-GB"/>
          </w:rPr>
          <w:t>(四)、政策环境变化</w:t>
        </w:r>
        <w:r>
          <w:tab/>
        </w:r>
        <w:r>
          <w:fldChar w:fldCharType="begin"/>
        </w:r>
        <w:r>
          <w:instrText xml:space="preserve"> PAGEREF _Toc6849 \h </w:instrText>
        </w:r>
        <w:r>
          <w:fldChar w:fldCharType="separate"/>
        </w:r>
        <w:r>
          <w:t>21</w:t>
        </w:r>
        <w:r>
          <w:fldChar w:fldCharType="end"/>
        </w:r>
      </w:hyperlink>
    </w:p>
    <w:p>
      <w:pPr>
        <w:pStyle w:val="TOC1"/>
        <w:tabs>
          <w:tab w:val="right" w:leader="dot" w:pos="8306"/>
        </w:tabs>
      </w:pPr>
      <w:hyperlink w:anchor="_Toc15846" w:history="1">
        <w:r>
          <w:rPr>
            <w:rFonts w:ascii="仿宋" w:eastAsia="仿宋" w:hAnsi="仿宋" w:cs="仿宋" w:hint="eastAsia"/>
            <w:lang w:val="en-GB"/>
          </w:rPr>
          <w:t>三、发展规划分析</w:t>
        </w:r>
        <w:r>
          <w:tab/>
        </w:r>
        <w:r>
          <w:fldChar w:fldCharType="begin"/>
        </w:r>
        <w:r>
          <w:instrText xml:space="preserve"> PAGEREF _Toc15846 \h </w:instrText>
        </w:r>
        <w:r>
          <w:fldChar w:fldCharType="separate"/>
        </w:r>
        <w:r>
          <w:t>22</w:t>
        </w:r>
        <w:r>
          <w:fldChar w:fldCharType="end"/>
        </w:r>
      </w:hyperlink>
    </w:p>
    <w:p>
      <w:pPr>
        <w:pStyle w:val="TOC2"/>
        <w:tabs>
          <w:tab w:val="right" w:leader="dot" w:pos="8306"/>
        </w:tabs>
      </w:pPr>
      <w:hyperlink w:anchor="_Toc10475" w:history="1">
        <w:r>
          <w:rPr>
            <w:rFonts w:ascii="仿宋" w:eastAsia="仿宋" w:hAnsi="仿宋" w:cs="仿宋" w:hint="eastAsia"/>
            <w:lang w:val="en-GB"/>
          </w:rPr>
          <w:t>(一)、公司发展规划</w:t>
        </w:r>
        <w:r>
          <w:tab/>
        </w:r>
        <w:r>
          <w:fldChar w:fldCharType="begin"/>
        </w:r>
        <w:r>
          <w:instrText xml:space="preserve"> PAGEREF _Toc10475 \h </w:instrText>
        </w:r>
        <w:r>
          <w:fldChar w:fldCharType="separate"/>
        </w:r>
        <w:r>
          <w:t>22</w:t>
        </w:r>
        <w:r>
          <w:fldChar w:fldCharType="end"/>
        </w:r>
      </w:hyperlink>
    </w:p>
    <w:p>
      <w:pPr>
        <w:pStyle w:val="TOC2"/>
        <w:tabs>
          <w:tab w:val="right" w:leader="dot" w:pos="8306"/>
        </w:tabs>
      </w:pPr>
      <w:hyperlink w:anchor="_Toc23663" w:history="1">
        <w:r>
          <w:rPr>
            <w:rFonts w:ascii="仿宋" w:eastAsia="仿宋" w:hAnsi="仿宋" w:cs="仿宋" w:hint="eastAsia"/>
            <w:lang w:val="en-GB"/>
          </w:rPr>
          <w:t>(二)、保障措施</w:t>
        </w:r>
        <w:r>
          <w:tab/>
        </w:r>
        <w:r>
          <w:fldChar w:fldCharType="begin"/>
        </w:r>
        <w:r>
          <w:instrText xml:space="preserve"> PAGEREF _Toc23663 \h </w:instrText>
        </w:r>
        <w:r>
          <w:fldChar w:fldCharType="separate"/>
        </w:r>
        <w:r>
          <w:t>23</w:t>
        </w:r>
        <w:r>
          <w:fldChar w:fldCharType="end"/>
        </w:r>
      </w:hyperlink>
    </w:p>
    <w:p>
      <w:pPr>
        <w:pStyle w:val="TOC1"/>
        <w:tabs>
          <w:tab w:val="right" w:leader="dot" w:pos="8306"/>
        </w:tabs>
      </w:pPr>
      <w:hyperlink w:anchor="_Toc20053" w:history="1">
        <w:r>
          <w:rPr>
            <w:rFonts w:ascii="仿宋" w:eastAsia="仿宋" w:hAnsi="仿宋" w:cs="仿宋" w:hint="eastAsia"/>
            <w:lang w:val="en-GB"/>
          </w:rPr>
          <w:t>四、人力资源分析</w:t>
        </w:r>
        <w:r>
          <w:tab/>
        </w:r>
        <w:r>
          <w:fldChar w:fldCharType="begin"/>
        </w:r>
        <w:r>
          <w:instrText xml:space="preserve"> PAGEREF _Toc20053 \h </w:instrText>
        </w:r>
        <w:r>
          <w:fldChar w:fldCharType="separate"/>
        </w:r>
        <w:r>
          <w:t>24</w:t>
        </w:r>
        <w:r>
          <w:fldChar w:fldCharType="end"/>
        </w:r>
      </w:hyperlink>
    </w:p>
    <w:p>
      <w:pPr>
        <w:pStyle w:val="TOC2"/>
        <w:tabs>
          <w:tab w:val="right" w:leader="dot" w:pos="8306"/>
        </w:tabs>
      </w:pPr>
      <w:hyperlink w:anchor="_Toc21694" w:history="1">
        <w:r>
          <w:rPr>
            <w:rFonts w:ascii="仿宋" w:eastAsia="仿宋" w:hAnsi="仿宋" w:cs="仿宋" w:hint="eastAsia"/>
            <w:lang w:val="en-GB"/>
          </w:rPr>
          <w:t>(一)、人力资源配置</w:t>
        </w:r>
        <w:r>
          <w:tab/>
        </w:r>
        <w:r>
          <w:fldChar w:fldCharType="begin"/>
        </w:r>
        <w:r>
          <w:instrText xml:space="preserve"> PAGEREF _Toc21694 \h </w:instrText>
        </w:r>
        <w:r>
          <w:fldChar w:fldCharType="separate"/>
        </w:r>
        <w:r>
          <w:t>24</w:t>
        </w:r>
        <w:r>
          <w:fldChar w:fldCharType="end"/>
        </w:r>
      </w:hyperlink>
    </w:p>
    <w:p>
      <w:pPr>
        <w:pStyle w:val="TOC2"/>
        <w:tabs>
          <w:tab w:val="right" w:leader="dot" w:pos="8306"/>
        </w:tabs>
      </w:pPr>
      <w:hyperlink w:anchor="_Toc26850" w:history="1">
        <w:r>
          <w:rPr>
            <w:rFonts w:ascii="仿宋" w:eastAsia="仿宋" w:hAnsi="仿宋" w:cs="仿宋" w:hint="eastAsia"/>
            <w:lang w:val="en-GB"/>
          </w:rPr>
          <w:t>(二)、员工技能培训</w:t>
        </w:r>
        <w:r>
          <w:tab/>
        </w:r>
        <w:r>
          <w:fldChar w:fldCharType="begin"/>
        </w:r>
        <w:r>
          <w:instrText xml:space="preserve"> PAGEREF _Toc26850 \h </w:instrText>
        </w:r>
        <w:r>
          <w:fldChar w:fldCharType="separate"/>
        </w:r>
        <w:r>
          <w:t>27</w:t>
        </w:r>
        <w:r>
          <w:fldChar w:fldCharType="end"/>
        </w:r>
      </w:hyperlink>
    </w:p>
    <w:p>
      <w:pPr>
        <w:pStyle w:val="TOC1"/>
        <w:tabs>
          <w:tab w:val="right" w:leader="dot" w:pos="8306"/>
        </w:tabs>
      </w:pPr>
      <w:hyperlink w:anchor="_Toc17227" w:history="1">
        <w:r>
          <w:rPr>
            <w:rFonts w:ascii="仿宋" w:eastAsia="仿宋" w:hAnsi="仿宋" w:cs="仿宋" w:hint="eastAsia"/>
            <w:lang w:val="en-GB"/>
          </w:rPr>
          <w:t>五、电气机械及器材行业发展现状</w:t>
        </w:r>
        <w:r>
          <w:tab/>
        </w:r>
        <w:r>
          <w:fldChar w:fldCharType="begin"/>
        </w:r>
        <w:r>
          <w:instrText xml:space="preserve"> PAGEREF _Toc17227 \h </w:instrText>
        </w:r>
        <w:r>
          <w:fldChar w:fldCharType="separate"/>
        </w:r>
        <w:r>
          <w:t>29</w:t>
        </w:r>
        <w:r>
          <w:fldChar w:fldCharType="end"/>
        </w:r>
      </w:hyperlink>
    </w:p>
    <w:p>
      <w:pPr>
        <w:pStyle w:val="TOC2"/>
        <w:tabs>
          <w:tab w:val="right" w:leader="dot" w:pos="8306"/>
        </w:tabs>
      </w:pPr>
      <w:hyperlink w:anchor="_Toc2241" w:history="1">
        <w:r>
          <w:rPr>
            <w:rFonts w:ascii="仿宋" w:eastAsia="仿宋" w:hAnsi="仿宋" w:cs="仿宋" w:hint="eastAsia"/>
            <w:lang w:val="en-GB"/>
          </w:rPr>
          <w:t>(一)、电气机械及器材行业整体概况</w:t>
        </w:r>
        <w:r>
          <w:tab/>
        </w:r>
        <w:r>
          <w:fldChar w:fldCharType="begin"/>
        </w:r>
        <w:r>
          <w:instrText xml:space="preserve"> PAGEREF _Toc2241 \h </w:instrText>
        </w:r>
        <w:r>
          <w:fldChar w:fldCharType="separate"/>
        </w:r>
        <w:r>
          <w:t>29</w:t>
        </w:r>
        <w:r>
          <w:fldChar w:fldCharType="end"/>
        </w:r>
      </w:hyperlink>
    </w:p>
    <w:p>
      <w:pPr>
        <w:pStyle w:val="TOC2"/>
        <w:tabs>
          <w:tab w:val="right" w:leader="dot" w:pos="8306"/>
        </w:tabs>
      </w:pPr>
      <w:hyperlink w:anchor="_Toc11960" w:history="1">
        <w:r>
          <w:rPr>
            <w:rFonts w:ascii="仿宋" w:eastAsia="仿宋" w:hAnsi="仿宋" w:cs="仿宋" w:hint="eastAsia"/>
            <w:lang w:val="en-GB"/>
          </w:rPr>
          <w:t>(二)、技术创新与发展</w:t>
        </w:r>
        <w:r>
          <w:tab/>
        </w:r>
        <w:r>
          <w:fldChar w:fldCharType="begin"/>
        </w:r>
        <w:r>
          <w:instrText xml:space="preserve"> PAGEREF _Toc11960 \h </w:instrText>
        </w:r>
        <w:r>
          <w:fldChar w:fldCharType="separate"/>
        </w:r>
        <w:r>
          <w:t>30</w:t>
        </w:r>
        <w:r>
          <w:fldChar w:fldCharType="end"/>
        </w:r>
      </w:hyperlink>
    </w:p>
    <w:p>
      <w:pPr>
        <w:pStyle w:val="TOC2"/>
        <w:tabs>
          <w:tab w:val="right" w:leader="dot" w:pos="8306"/>
        </w:tabs>
      </w:pPr>
      <w:hyperlink w:anchor="_Toc15481" w:history="1">
        <w:r>
          <w:rPr>
            <w:rFonts w:ascii="仿宋" w:eastAsia="仿宋" w:hAnsi="仿宋" w:cs="仿宋" w:hint="eastAsia"/>
            <w:lang w:val="en-GB"/>
          </w:rPr>
          <w:t>(三)、政策与法规</w:t>
        </w:r>
        <w:r>
          <w:tab/>
        </w:r>
        <w:r>
          <w:fldChar w:fldCharType="begin"/>
        </w:r>
        <w:r>
          <w:instrText xml:space="preserve"> PAGEREF _Toc15481 \h </w:instrText>
        </w:r>
        <w:r>
          <w:fldChar w:fldCharType="separate"/>
        </w:r>
        <w:r>
          <w:t>31</w:t>
        </w:r>
        <w:r>
          <w:fldChar w:fldCharType="end"/>
        </w:r>
      </w:hyperlink>
    </w:p>
    <w:p>
      <w:pPr>
        <w:pStyle w:val="TOC2"/>
        <w:tabs>
          <w:tab w:val="right" w:leader="dot" w:pos="8306"/>
        </w:tabs>
      </w:pPr>
      <w:hyperlink w:anchor="_Toc11319" w:history="1">
        <w:r>
          <w:rPr>
            <w:rFonts w:ascii="仿宋" w:eastAsia="仿宋" w:hAnsi="仿宋" w:cs="仿宋" w:hint="eastAsia"/>
            <w:lang w:val="en-GB"/>
          </w:rPr>
          <w:t>(四)、消费者需求变化</w:t>
        </w:r>
        <w:r>
          <w:tab/>
        </w:r>
        <w:r>
          <w:fldChar w:fldCharType="begin"/>
        </w:r>
        <w:r>
          <w:instrText xml:space="preserve"> PAGEREF _Toc11319 \h </w:instrText>
        </w:r>
        <w:r>
          <w:fldChar w:fldCharType="separate"/>
        </w:r>
        <w:r>
          <w:t>32</w:t>
        </w:r>
        <w:r>
          <w:fldChar w:fldCharType="end"/>
        </w:r>
      </w:hyperlink>
    </w:p>
    <w:p>
      <w:pPr>
        <w:pStyle w:val="TOC1"/>
        <w:tabs>
          <w:tab w:val="right" w:leader="dot" w:pos="8306"/>
        </w:tabs>
      </w:pPr>
      <w:hyperlink w:anchor="_Toc2604" w:history="1">
        <w:r>
          <w:rPr>
            <w:rFonts w:ascii="仿宋" w:eastAsia="仿宋" w:hAnsi="仿宋" w:cs="仿宋" w:hint="eastAsia"/>
            <w:lang w:val="en-GB"/>
          </w:rPr>
          <w:t>六、技术与生产管理</w:t>
        </w:r>
        <w:r>
          <w:tab/>
        </w:r>
        <w:r>
          <w:fldChar w:fldCharType="begin"/>
        </w:r>
        <w:r>
          <w:instrText xml:space="preserve"> PAGEREF _Toc2604 \h </w:instrText>
        </w:r>
        <w:r>
          <w:fldChar w:fldCharType="separate"/>
        </w:r>
        <w:r>
          <w:t>33</w:t>
        </w:r>
        <w:r>
          <w:fldChar w:fldCharType="end"/>
        </w:r>
      </w:hyperlink>
    </w:p>
    <w:p>
      <w:pPr>
        <w:pStyle w:val="TOC2"/>
        <w:tabs>
          <w:tab w:val="right" w:leader="dot" w:pos="8306"/>
        </w:tabs>
      </w:pPr>
      <w:hyperlink w:anchor="_Toc16431" w:history="1">
        <w:r>
          <w:rPr>
            <w:rFonts w:ascii="仿宋" w:eastAsia="仿宋" w:hAnsi="仿宋" w:cs="仿宋" w:hint="eastAsia"/>
            <w:lang w:val="en-GB"/>
          </w:rPr>
          <w:t>(一)、生产流程与工艺优化</w:t>
        </w:r>
        <w:r>
          <w:tab/>
        </w:r>
        <w:r>
          <w:fldChar w:fldCharType="begin"/>
        </w:r>
        <w:r>
          <w:instrText xml:space="preserve"> PAGEREF _Toc16431 \h </w:instrText>
        </w:r>
        <w:r>
          <w:fldChar w:fldCharType="separate"/>
        </w:r>
        <w:r>
          <w:t>33</w:t>
        </w:r>
        <w:r>
          <w:fldChar w:fldCharType="end"/>
        </w:r>
      </w:hyperlink>
    </w:p>
    <w:p>
      <w:pPr>
        <w:pStyle w:val="TOC2"/>
        <w:tabs>
          <w:tab w:val="right" w:leader="dot" w:pos="8306"/>
        </w:tabs>
      </w:pPr>
      <w:hyperlink w:anchor="_Toc26671" w:history="1">
        <w:r>
          <w:rPr>
            <w:rFonts w:ascii="仿宋" w:eastAsia="仿宋" w:hAnsi="仿宋" w:cs="仿宋" w:hint="eastAsia"/>
            <w:lang w:val="en-GB"/>
          </w:rPr>
          <w:t>(二)、技术创新与研发投入</w:t>
        </w:r>
        <w:r>
          <w:tab/>
        </w:r>
        <w:r>
          <w:fldChar w:fldCharType="begin"/>
        </w:r>
        <w:r>
          <w:instrText xml:space="preserve"> PAGEREF _Toc26671 \h </w:instrText>
        </w:r>
        <w:r>
          <w:fldChar w:fldCharType="separate"/>
        </w:r>
        <w:r>
          <w:t>34</w:t>
        </w:r>
        <w:r>
          <w:fldChar w:fldCharType="end"/>
        </w:r>
      </w:hyperlink>
    </w:p>
    <w:p>
      <w:pPr>
        <w:pStyle w:val="TOC2"/>
        <w:tabs>
          <w:tab w:val="right" w:leader="dot" w:pos="8306"/>
        </w:tabs>
      </w:pPr>
      <w:hyperlink w:anchor="_Toc9478" w:history="1">
        <w:r>
          <w:rPr>
            <w:rFonts w:ascii="仿宋" w:eastAsia="仿宋" w:hAnsi="仿宋" w:cs="仿宋" w:hint="eastAsia"/>
            <w:lang w:val="en-GB"/>
          </w:rPr>
          <w:t>(三)、设备与技术更新计划</w:t>
        </w:r>
        <w:r>
          <w:tab/>
        </w:r>
        <w:r>
          <w:fldChar w:fldCharType="begin"/>
        </w:r>
        <w:r>
          <w:instrText xml:space="preserve"> PAGEREF _Toc9478 \h </w:instrText>
        </w:r>
        <w:r>
          <w:fldChar w:fldCharType="separate"/>
        </w:r>
        <w:r>
          <w:t>36</w:t>
        </w:r>
        <w:r>
          <w:fldChar w:fldCharType="end"/>
        </w:r>
      </w:hyperlink>
    </w:p>
    <w:p>
      <w:pPr>
        <w:pStyle w:val="TOC2"/>
        <w:tabs>
          <w:tab w:val="right" w:leader="dot" w:pos="8306"/>
        </w:tabs>
      </w:pPr>
      <w:hyperlink w:anchor="_Toc22313" w:history="1">
        <w:r>
          <w:rPr>
            <w:rFonts w:ascii="仿宋" w:eastAsia="仿宋" w:hAnsi="仿宋" w:cs="仿宋" w:hint="eastAsia"/>
            <w:lang w:val="en-GB"/>
          </w:rPr>
          <w:t>(四)、质量管理与生产效率提升</w:t>
        </w:r>
        <w:r>
          <w:tab/>
        </w:r>
        <w:r>
          <w:fldChar w:fldCharType="begin"/>
        </w:r>
        <w:r>
          <w:instrText xml:space="preserve"> PAGEREF _Toc22313 \h </w:instrText>
        </w:r>
        <w:r>
          <w:fldChar w:fldCharType="separate"/>
        </w:r>
        <w:r>
          <w:t>36</w:t>
        </w:r>
        <w:r>
          <w:fldChar w:fldCharType="end"/>
        </w:r>
      </w:hyperlink>
    </w:p>
    <w:p>
      <w:pPr>
        <w:pStyle w:val="TOC1"/>
        <w:tabs>
          <w:tab w:val="right" w:leader="dot" w:pos="8306"/>
        </w:tabs>
      </w:pPr>
      <w:hyperlink w:anchor="_Toc12601" w:history="1">
        <w:r>
          <w:rPr>
            <w:rFonts w:ascii="仿宋" w:eastAsia="仿宋" w:hAnsi="仿宋" w:cs="仿宋" w:hint="eastAsia"/>
            <w:lang w:val="en-GB"/>
          </w:rPr>
          <w:t>七、电气机械及器材组织市场分析</w:t>
        </w:r>
        <w:r>
          <w:tab/>
        </w:r>
        <w:r>
          <w:fldChar w:fldCharType="begin"/>
        </w:r>
        <w:r>
          <w:instrText xml:space="preserve"> PAGEREF _Toc12601 \h </w:instrText>
        </w:r>
        <w:r>
          <w:fldChar w:fldCharType="separate"/>
        </w:r>
        <w:r>
          <w:t>37</w:t>
        </w:r>
        <w:r>
          <w:fldChar w:fldCharType="end"/>
        </w:r>
      </w:hyperlink>
    </w:p>
    <w:p>
      <w:pPr>
        <w:pStyle w:val="TOC2"/>
        <w:tabs>
          <w:tab w:val="right" w:leader="dot" w:pos="8306"/>
        </w:tabs>
      </w:pPr>
      <w:hyperlink w:anchor="_Toc4689" w:history="1">
        <w:r>
          <w:rPr>
            <w:rFonts w:ascii="仿宋" w:eastAsia="仿宋" w:hAnsi="仿宋" w:cs="仿宋" w:hint="eastAsia"/>
            <w:lang w:val="en-GB"/>
          </w:rPr>
          <w:t>(一)、组织结构</w:t>
        </w:r>
        <w:r>
          <w:tab/>
        </w:r>
        <w:r>
          <w:fldChar w:fldCharType="begin"/>
        </w:r>
        <w:r>
          <w:instrText xml:space="preserve"> PAGEREF _Toc4689 \h </w:instrText>
        </w:r>
        <w:r>
          <w:fldChar w:fldCharType="separate"/>
        </w:r>
        <w:r>
          <w:t>37</w:t>
        </w:r>
        <w:r>
          <w:fldChar w:fldCharType="end"/>
        </w:r>
      </w:hyperlink>
    </w:p>
    <w:p>
      <w:pPr>
        <w:pStyle w:val="TOC2"/>
        <w:tabs>
          <w:tab w:val="right" w:leader="dot" w:pos="8306"/>
        </w:tabs>
      </w:pPr>
      <w:hyperlink w:anchor="_Toc7971" w:history="1">
        <w:r>
          <w:rPr>
            <w:rFonts w:ascii="仿宋" w:eastAsia="仿宋" w:hAnsi="仿宋" w:cs="仿宋" w:hint="eastAsia"/>
            <w:lang w:val="en-GB"/>
          </w:rPr>
          <w:t>(二)、决策机制</w:t>
        </w:r>
        <w:r>
          <w:tab/>
        </w:r>
        <w:r>
          <w:fldChar w:fldCharType="begin"/>
        </w:r>
        <w:r>
          <w:instrText xml:space="preserve"> PAGEREF _Toc7971 \h </w:instrText>
        </w:r>
        <w:r>
          <w:fldChar w:fldCharType="separate"/>
        </w:r>
        <w:r>
          <w:t>39</w:t>
        </w:r>
        <w:r>
          <w:fldChar w:fldCharType="end"/>
        </w:r>
      </w:hyperlink>
    </w:p>
    <w:p>
      <w:pPr>
        <w:pStyle w:val="TOC2"/>
        <w:tabs>
          <w:tab w:val="right" w:leader="dot" w:pos="8306"/>
        </w:tabs>
      </w:pPr>
      <w:hyperlink w:anchor="_Toc11916" w:history="1">
        <w:r>
          <w:rPr>
            <w:rFonts w:ascii="仿宋" w:eastAsia="仿宋" w:hAnsi="仿宋" w:cs="仿宋" w:hint="eastAsia"/>
            <w:lang w:val="en-GB"/>
          </w:rPr>
          <w:t>(三)、企业文化</w:t>
        </w:r>
        <w:r>
          <w:tab/>
        </w:r>
        <w:r>
          <w:fldChar w:fldCharType="begin"/>
        </w:r>
        <w:r>
          <w:instrText xml:space="preserve"> PAGEREF _Toc11916 \h </w:instrText>
        </w:r>
        <w:r>
          <w:fldChar w:fldCharType="separate"/>
        </w:r>
        <w:r>
          <w:t>40</w:t>
        </w:r>
        <w:r>
          <w:fldChar w:fldCharType="end"/>
        </w:r>
      </w:hyperlink>
    </w:p>
    <w:p>
      <w:pPr>
        <w:pStyle w:val="TOC2"/>
        <w:tabs>
          <w:tab w:val="right" w:leader="dot" w:pos="8306"/>
        </w:tabs>
      </w:pPr>
      <w:hyperlink w:anchor="_Toc19499" w:history="1">
        <w:r>
          <w:rPr>
            <w:rFonts w:ascii="仿宋" w:eastAsia="仿宋" w:hAnsi="仿宋" w:cs="仿宋" w:hint="eastAsia"/>
            <w:lang w:val="en-GB"/>
          </w:rPr>
          <w:t>(四)、供应商关系</w:t>
        </w:r>
        <w:r>
          <w:tab/>
        </w:r>
        <w:r>
          <w:fldChar w:fldCharType="begin"/>
        </w:r>
        <w:r>
          <w:instrText xml:space="preserve"> PAGEREF _Toc19499 \h </w:instrText>
        </w:r>
        <w:r>
          <w:fldChar w:fldCharType="separate"/>
        </w:r>
        <w:r>
          <w:t>42</w:t>
        </w:r>
        <w:r>
          <w:fldChar w:fldCharType="end"/>
        </w:r>
      </w:hyperlink>
    </w:p>
    <w:p>
      <w:pPr>
        <w:pStyle w:val="TOC1"/>
        <w:tabs>
          <w:tab w:val="right" w:leader="dot" w:pos="8306"/>
        </w:tabs>
      </w:pPr>
      <w:hyperlink w:anchor="_Toc1903" w:history="1">
        <w:r>
          <w:rPr>
            <w:rFonts w:ascii="仿宋" w:eastAsia="仿宋" w:hAnsi="仿宋" w:cs="仿宋" w:hint="eastAsia"/>
            <w:lang w:val="en-GB"/>
          </w:rPr>
          <w:t>八、电气机械及器材新型运营方式</w:t>
        </w:r>
        <w:r>
          <w:tab/>
        </w:r>
        <w:r>
          <w:fldChar w:fldCharType="begin"/>
        </w:r>
        <w:r>
          <w:instrText xml:space="preserve"> PAGEREF _Toc1903 \h </w:instrText>
        </w:r>
        <w:r>
          <w:fldChar w:fldCharType="separate"/>
        </w:r>
        <w:r>
          <w:t>43</w:t>
        </w:r>
        <w:r>
          <w:fldChar w:fldCharType="end"/>
        </w:r>
      </w:hyperlink>
    </w:p>
    <w:p>
      <w:pPr>
        <w:pStyle w:val="TOC2"/>
        <w:tabs>
          <w:tab w:val="right" w:leader="dot" w:pos="8306"/>
        </w:tabs>
      </w:pPr>
      <w:hyperlink w:anchor="_Toc29231" w:history="1">
        <w:r>
          <w:rPr>
            <w:rFonts w:ascii="仿宋" w:eastAsia="仿宋" w:hAnsi="仿宋" w:cs="仿宋" w:hint="eastAsia"/>
            <w:lang w:val="en-GB"/>
          </w:rPr>
          <w:t>(一)、创新业务模式</w:t>
        </w:r>
        <w:r>
          <w:tab/>
        </w:r>
        <w:r>
          <w:fldChar w:fldCharType="begin"/>
        </w:r>
        <w:r>
          <w:instrText xml:space="preserve"> PAGEREF _Toc29231 \h </w:instrText>
        </w:r>
        <w:r>
          <w:fldChar w:fldCharType="separate"/>
        </w:r>
        <w:r>
          <w:t>43</w:t>
        </w:r>
        <w:r>
          <w:fldChar w:fldCharType="end"/>
        </w:r>
      </w:hyperlink>
    </w:p>
    <w:p>
      <w:pPr>
        <w:pStyle w:val="TOC2"/>
        <w:tabs>
          <w:tab w:val="right" w:leader="dot" w:pos="8306"/>
        </w:tabs>
      </w:pPr>
      <w:hyperlink w:anchor="_Toc4475" w:history="1">
        <w:r>
          <w:rPr>
            <w:rFonts w:ascii="仿宋" w:eastAsia="仿宋" w:hAnsi="仿宋" w:cs="仿宋" w:hint="eastAsia"/>
            <w:lang w:val="en-GB"/>
          </w:rPr>
          <w:t>(二)、数字化运营</w:t>
        </w:r>
        <w:r>
          <w:tab/>
        </w:r>
        <w:r>
          <w:fldChar w:fldCharType="begin"/>
        </w:r>
        <w:r>
          <w:instrText xml:space="preserve"> PAGEREF _Toc4475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663" w:history="1">
        <w:r>
          <w:rPr>
            <w:rFonts w:ascii="仿宋" w:eastAsia="仿宋" w:hAnsi="仿宋" w:cs="仿宋" w:hint="eastAsia"/>
            <w:lang w:val="en-GB"/>
          </w:rPr>
          <w:t>(三)、智能化技术应用</w:t>
        </w:r>
        <w:r>
          <w:tab/>
        </w:r>
        <w:r>
          <w:fldChar w:fldCharType="begin"/>
        </w:r>
        <w:r>
          <w:instrText xml:space="preserve"> PAGEREF _Toc13663 \h </w:instrText>
        </w:r>
        <w:r>
          <w:fldChar w:fldCharType="separate"/>
        </w:r>
        <w:r>
          <w:t>45</w:t>
        </w:r>
        <w:r>
          <w:fldChar w:fldCharType="end"/>
        </w:r>
      </w:hyperlink>
    </w:p>
    <w:p>
      <w:pPr>
        <w:pStyle w:val="TOC2"/>
        <w:tabs>
          <w:tab w:val="right" w:leader="dot" w:pos="8306"/>
        </w:tabs>
      </w:pPr>
      <w:hyperlink w:anchor="_Toc8972" w:history="1">
        <w:r>
          <w:rPr>
            <w:rFonts w:ascii="仿宋" w:eastAsia="仿宋" w:hAnsi="仿宋" w:cs="仿宋" w:hint="eastAsia"/>
            <w:lang w:val="en-GB"/>
          </w:rPr>
          <w:t>(四)、可持续经营实践</w:t>
        </w:r>
        <w:r>
          <w:tab/>
        </w:r>
        <w:r>
          <w:fldChar w:fldCharType="begin"/>
        </w:r>
        <w:r>
          <w:instrText xml:space="preserve"> PAGEREF _Toc8972 \h </w:instrText>
        </w:r>
        <w:r>
          <w:fldChar w:fldCharType="separate"/>
        </w:r>
        <w:r>
          <w:t>47</w:t>
        </w:r>
        <w:r>
          <w:fldChar w:fldCharType="end"/>
        </w:r>
      </w:hyperlink>
    </w:p>
    <w:p>
      <w:pPr>
        <w:pStyle w:val="TOC1"/>
        <w:tabs>
          <w:tab w:val="right" w:leader="dot" w:pos="8306"/>
        </w:tabs>
      </w:pPr>
      <w:hyperlink w:anchor="_Toc29163" w:history="1">
        <w:r>
          <w:rPr>
            <w:rFonts w:ascii="仿宋" w:eastAsia="仿宋" w:hAnsi="仿宋" w:cs="仿宋" w:hint="eastAsia"/>
            <w:lang w:val="en-GB"/>
          </w:rPr>
          <w:t>九、电气机械及器材市场地位与竞争战略</w:t>
        </w:r>
        <w:r>
          <w:tab/>
        </w:r>
        <w:r>
          <w:fldChar w:fldCharType="begin"/>
        </w:r>
        <w:r>
          <w:instrText xml:space="preserve"> PAGEREF _Toc29163 \h </w:instrText>
        </w:r>
        <w:r>
          <w:fldChar w:fldCharType="separate"/>
        </w:r>
        <w:r>
          <w:t>48</w:t>
        </w:r>
        <w:r>
          <w:fldChar w:fldCharType="end"/>
        </w:r>
      </w:hyperlink>
    </w:p>
    <w:p>
      <w:pPr>
        <w:pStyle w:val="TOC2"/>
        <w:tabs>
          <w:tab w:val="right" w:leader="dot" w:pos="8306"/>
        </w:tabs>
      </w:pPr>
      <w:hyperlink w:anchor="_Toc4552" w:history="1">
        <w:r>
          <w:rPr>
            <w:rFonts w:ascii="仿宋" w:eastAsia="仿宋" w:hAnsi="仿宋" w:cs="仿宋" w:hint="eastAsia"/>
            <w:lang w:val="en-GB"/>
          </w:rPr>
          <w:t>(一)、公司市场地位</w:t>
        </w:r>
        <w:r>
          <w:tab/>
        </w:r>
        <w:r>
          <w:fldChar w:fldCharType="begin"/>
        </w:r>
        <w:r>
          <w:instrText xml:space="preserve"> PAGEREF _Toc4552 \h </w:instrText>
        </w:r>
        <w:r>
          <w:fldChar w:fldCharType="separate"/>
        </w:r>
        <w:r>
          <w:t>48</w:t>
        </w:r>
        <w:r>
          <w:fldChar w:fldCharType="end"/>
        </w:r>
      </w:hyperlink>
    </w:p>
    <w:p>
      <w:pPr>
        <w:pStyle w:val="TOC2"/>
        <w:tabs>
          <w:tab w:val="right" w:leader="dot" w:pos="8306"/>
        </w:tabs>
      </w:pPr>
      <w:hyperlink w:anchor="_Toc20532" w:history="1">
        <w:r>
          <w:rPr>
            <w:rFonts w:ascii="仿宋" w:eastAsia="仿宋" w:hAnsi="仿宋" w:cs="仿宋" w:hint="eastAsia"/>
            <w:lang w:val="en-GB"/>
          </w:rPr>
          <w:t>(二)、竞争对手分析</w:t>
        </w:r>
        <w:r>
          <w:tab/>
        </w:r>
        <w:r>
          <w:fldChar w:fldCharType="begin"/>
        </w:r>
        <w:r>
          <w:instrText xml:space="preserve"> PAGEREF _Toc20532 \h </w:instrText>
        </w:r>
        <w:r>
          <w:fldChar w:fldCharType="separate"/>
        </w:r>
        <w:r>
          <w:t>49</w:t>
        </w:r>
        <w:r>
          <w:fldChar w:fldCharType="end"/>
        </w:r>
      </w:hyperlink>
    </w:p>
    <w:p>
      <w:pPr>
        <w:pStyle w:val="TOC2"/>
        <w:tabs>
          <w:tab w:val="right" w:leader="dot" w:pos="8306"/>
        </w:tabs>
      </w:pPr>
      <w:hyperlink w:anchor="_Toc12441" w:history="1">
        <w:r>
          <w:rPr>
            <w:rFonts w:ascii="仿宋" w:eastAsia="仿宋" w:hAnsi="仿宋" w:cs="仿宋" w:hint="eastAsia"/>
            <w:lang w:val="en-GB"/>
          </w:rPr>
          <w:t>(三)、竞争战略</w:t>
        </w:r>
        <w:r>
          <w:tab/>
        </w:r>
        <w:r>
          <w:fldChar w:fldCharType="begin"/>
        </w:r>
        <w:r>
          <w:instrText xml:space="preserve"> PAGEREF _Toc12441 \h </w:instrText>
        </w:r>
        <w:r>
          <w:fldChar w:fldCharType="separate"/>
        </w:r>
        <w:r>
          <w:t>50</w:t>
        </w:r>
        <w:r>
          <w:fldChar w:fldCharType="end"/>
        </w:r>
      </w:hyperlink>
    </w:p>
    <w:p>
      <w:pPr>
        <w:pStyle w:val="TOC2"/>
        <w:tabs>
          <w:tab w:val="right" w:leader="dot" w:pos="8306"/>
        </w:tabs>
      </w:pPr>
      <w:hyperlink w:anchor="_Toc7001" w:history="1">
        <w:r>
          <w:rPr>
            <w:rFonts w:ascii="仿宋" w:eastAsia="仿宋" w:hAnsi="仿宋" w:cs="仿宋" w:hint="eastAsia"/>
            <w:lang w:val="en-GB"/>
          </w:rPr>
          <w:t>(四)、市场定位</w:t>
        </w:r>
        <w:r>
          <w:tab/>
        </w:r>
        <w:r>
          <w:fldChar w:fldCharType="begin"/>
        </w:r>
        <w:r>
          <w:instrText xml:space="preserve"> PAGEREF _Toc7001 \h </w:instrText>
        </w:r>
        <w:r>
          <w:fldChar w:fldCharType="separate"/>
        </w:r>
        <w:r>
          <w:t>51</w:t>
        </w:r>
        <w:r>
          <w:fldChar w:fldCharType="end"/>
        </w:r>
      </w:hyperlink>
    </w:p>
    <w:p>
      <w:pPr>
        <w:pStyle w:val="TOC1"/>
        <w:tabs>
          <w:tab w:val="right" w:leader="dot" w:pos="8306"/>
        </w:tabs>
      </w:pPr>
      <w:hyperlink w:anchor="_Toc23166" w:history="1">
        <w:r>
          <w:rPr>
            <w:rFonts w:ascii="仿宋" w:eastAsia="仿宋" w:hAnsi="仿宋" w:cs="仿宋" w:hint="eastAsia"/>
            <w:lang w:val="en-GB"/>
          </w:rPr>
          <w:t>十、市场趋势与消费者洞察</w:t>
        </w:r>
        <w:r>
          <w:tab/>
        </w:r>
        <w:r>
          <w:fldChar w:fldCharType="begin"/>
        </w:r>
        <w:r>
          <w:instrText xml:space="preserve"> PAGEREF _Toc23166 \h </w:instrText>
        </w:r>
        <w:r>
          <w:fldChar w:fldCharType="separate"/>
        </w:r>
        <w:r>
          <w:t>52</w:t>
        </w:r>
        <w:r>
          <w:fldChar w:fldCharType="end"/>
        </w:r>
      </w:hyperlink>
    </w:p>
    <w:p>
      <w:pPr>
        <w:pStyle w:val="TOC2"/>
        <w:tabs>
          <w:tab w:val="right" w:leader="dot" w:pos="8306"/>
        </w:tabs>
      </w:pPr>
      <w:hyperlink w:anchor="_Toc30039" w:history="1">
        <w:r>
          <w:rPr>
            <w:rFonts w:ascii="仿宋" w:eastAsia="仿宋" w:hAnsi="仿宋" w:cs="仿宋" w:hint="eastAsia"/>
            <w:lang w:val="en-GB"/>
          </w:rPr>
          <w:t>(一)、市场趋势分析与预测</w:t>
        </w:r>
        <w:r>
          <w:tab/>
        </w:r>
        <w:r>
          <w:fldChar w:fldCharType="begin"/>
        </w:r>
        <w:r>
          <w:instrText xml:space="preserve"> PAGEREF _Toc30039 \h </w:instrText>
        </w:r>
        <w:r>
          <w:fldChar w:fldCharType="separate"/>
        </w:r>
        <w:r>
          <w:t>52</w:t>
        </w:r>
        <w:r>
          <w:fldChar w:fldCharType="end"/>
        </w:r>
      </w:hyperlink>
    </w:p>
    <w:p>
      <w:pPr>
        <w:pStyle w:val="TOC2"/>
        <w:tabs>
          <w:tab w:val="right" w:leader="dot" w:pos="8306"/>
        </w:tabs>
      </w:pPr>
      <w:hyperlink w:anchor="_Toc22693" w:history="1">
        <w:r>
          <w:rPr>
            <w:rFonts w:ascii="仿宋" w:eastAsia="仿宋" w:hAnsi="仿宋" w:cs="仿宋" w:hint="eastAsia"/>
            <w:lang w:val="en-GB"/>
          </w:rPr>
          <w:t>(二)、消费者洞察与行为研究</w:t>
        </w:r>
        <w:r>
          <w:tab/>
        </w:r>
        <w:r>
          <w:fldChar w:fldCharType="begin"/>
        </w:r>
        <w:r>
          <w:instrText xml:space="preserve"> PAGEREF _Toc22693 \h </w:instrText>
        </w:r>
        <w:r>
          <w:fldChar w:fldCharType="separate"/>
        </w:r>
        <w:r>
          <w:t>53</w:t>
        </w:r>
        <w:r>
          <w:fldChar w:fldCharType="end"/>
        </w:r>
      </w:hyperlink>
    </w:p>
    <w:p>
      <w:pPr>
        <w:pStyle w:val="TOC2"/>
        <w:tabs>
          <w:tab w:val="right" w:leader="dot" w:pos="8306"/>
        </w:tabs>
      </w:pPr>
      <w:hyperlink w:anchor="_Toc7454" w:history="1">
        <w:r>
          <w:rPr>
            <w:rFonts w:ascii="仿宋" w:eastAsia="仿宋" w:hAnsi="仿宋" w:cs="仿宋" w:hint="eastAsia"/>
            <w:lang w:val="en-GB"/>
          </w:rPr>
          <w:t>(三)、产品创新与市场适应性</w:t>
        </w:r>
        <w:r>
          <w:tab/>
        </w:r>
        <w:r>
          <w:fldChar w:fldCharType="begin"/>
        </w:r>
        <w:r>
          <w:instrText xml:space="preserve"> PAGEREF _Toc7454 \h </w:instrText>
        </w:r>
        <w:r>
          <w:fldChar w:fldCharType="separate"/>
        </w:r>
        <w:r>
          <w:t>55</w:t>
        </w:r>
        <w:r>
          <w:fldChar w:fldCharType="end"/>
        </w:r>
      </w:hyperlink>
    </w:p>
    <w:p>
      <w:pPr>
        <w:pStyle w:val="TOC2"/>
        <w:tabs>
          <w:tab w:val="right" w:leader="dot" w:pos="8306"/>
        </w:tabs>
      </w:pPr>
      <w:hyperlink w:anchor="_Toc9913" w:history="1">
        <w:r>
          <w:rPr>
            <w:rFonts w:ascii="仿宋" w:eastAsia="仿宋" w:hAnsi="仿宋" w:cs="仿宋" w:hint="eastAsia"/>
            <w:lang w:val="en-GB"/>
          </w:rPr>
          <w:t>(四)、服务体验与客户满意度</w:t>
        </w:r>
        <w:r>
          <w:tab/>
        </w:r>
        <w:r>
          <w:fldChar w:fldCharType="begin"/>
        </w:r>
        <w:r>
          <w:instrText xml:space="preserve"> PAGEREF _Toc9913 \h </w:instrText>
        </w:r>
        <w:r>
          <w:fldChar w:fldCharType="separate"/>
        </w:r>
        <w:r>
          <w:t>56</w:t>
        </w:r>
        <w:r>
          <w:fldChar w:fldCharType="end"/>
        </w:r>
      </w:hyperlink>
    </w:p>
    <w:p>
      <w:pPr>
        <w:pStyle w:val="TOC1"/>
        <w:tabs>
          <w:tab w:val="right" w:leader="dot" w:pos="8306"/>
        </w:tabs>
      </w:pPr>
      <w:hyperlink w:anchor="_Toc24129" w:history="1">
        <w:r>
          <w:rPr>
            <w:rFonts w:ascii="仿宋" w:eastAsia="仿宋" w:hAnsi="仿宋" w:cs="仿宋" w:hint="eastAsia"/>
            <w:lang w:val="en-GB"/>
          </w:rPr>
          <w:t>十一、电气机械及器材风险管理与合规</w:t>
        </w:r>
        <w:r>
          <w:tab/>
        </w:r>
        <w:r>
          <w:fldChar w:fldCharType="begin"/>
        </w:r>
        <w:r>
          <w:instrText xml:space="preserve"> PAGEREF _Toc24129 \h </w:instrText>
        </w:r>
        <w:r>
          <w:fldChar w:fldCharType="separate"/>
        </w:r>
        <w:r>
          <w:t>58</w:t>
        </w:r>
        <w:r>
          <w:fldChar w:fldCharType="end"/>
        </w:r>
      </w:hyperlink>
    </w:p>
    <w:p>
      <w:pPr>
        <w:pStyle w:val="TOC2"/>
        <w:tabs>
          <w:tab w:val="right" w:leader="dot" w:pos="8306"/>
        </w:tabs>
      </w:pPr>
      <w:hyperlink w:anchor="_Toc28238" w:history="1">
        <w:r>
          <w:rPr>
            <w:rFonts w:ascii="仿宋" w:eastAsia="仿宋" w:hAnsi="仿宋" w:cs="仿宋" w:hint="eastAsia"/>
            <w:lang w:val="en-GB"/>
          </w:rPr>
          <w:t>(一)、风险评估与监测体系</w:t>
        </w:r>
        <w:r>
          <w:tab/>
        </w:r>
        <w:r>
          <w:fldChar w:fldCharType="begin"/>
        </w:r>
        <w:r>
          <w:instrText xml:space="preserve"> PAGEREF _Toc28238 \h </w:instrText>
        </w:r>
        <w:r>
          <w:fldChar w:fldCharType="separate"/>
        </w:r>
        <w:r>
          <w:t>58</w:t>
        </w:r>
        <w:r>
          <w:fldChar w:fldCharType="end"/>
        </w:r>
      </w:hyperlink>
    </w:p>
    <w:p>
      <w:pPr>
        <w:pStyle w:val="TOC2"/>
        <w:tabs>
          <w:tab w:val="right" w:leader="dot" w:pos="8306"/>
        </w:tabs>
      </w:pPr>
      <w:hyperlink w:anchor="_Toc16171" w:history="1">
        <w:r>
          <w:rPr>
            <w:rFonts w:ascii="仿宋" w:eastAsia="仿宋" w:hAnsi="仿宋" w:cs="仿宋" w:hint="eastAsia"/>
            <w:lang w:val="en-GB"/>
          </w:rPr>
          <w:t>(二)、合规政策制定与执行</w:t>
        </w:r>
        <w:r>
          <w:tab/>
        </w:r>
        <w:r>
          <w:fldChar w:fldCharType="begin"/>
        </w:r>
        <w:r>
          <w:instrText xml:space="preserve"> PAGEREF _Toc16171 \h </w:instrText>
        </w:r>
        <w:r>
          <w:fldChar w:fldCharType="separate"/>
        </w:r>
        <w:r>
          <w:t>59</w:t>
        </w:r>
        <w:r>
          <w:fldChar w:fldCharType="end"/>
        </w:r>
      </w:hyperlink>
    </w:p>
    <w:p>
      <w:pPr>
        <w:pStyle w:val="TOC2"/>
        <w:tabs>
          <w:tab w:val="right" w:leader="dot" w:pos="8306"/>
        </w:tabs>
      </w:pPr>
      <w:hyperlink w:anchor="_Toc6843" w:history="1">
        <w:r>
          <w:rPr>
            <w:rFonts w:ascii="仿宋" w:eastAsia="仿宋" w:hAnsi="仿宋" w:cs="仿宋" w:hint="eastAsia"/>
            <w:lang w:val="en-GB"/>
          </w:rPr>
          <w:t>(三)、危机管理与灾备计划</w:t>
        </w:r>
        <w:r>
          <w:tab/>
        </w:r>
        <w:r>
          <w:fldChar w:fldCharType="begin"/>
        </w:r>
        <w:r>
          <w:instrText xml:space="preserve"> PAGEREF _Toc6843 \h </w:instrText>
        </w:r>
        <w:r>
          <w:fldChar w:fldCharType="separate"/>
        </w:r>
        <w:r>
          <w:t>61</w:t>
        </w:r>
        <w:r>
          <w:fldChar w:fldCharType="end"/>
        </w:r>
      </w:hyperlink>
    </w:p>
    <w:p>
      <w:pPr>
        <w:pStyle w:val="TOC2"/>
        <w:tabs>
          <w:tab w:val="right" w:leader="dot" w:pos="8306"/>
        </w:tabs>
      </w:pPr>
      <w:hyperlink w:anchor="_Toc27137" w:history="1">
        <w:r>
          <w:rPr>
            <w:rFonts w:ascii="仿宋" w:eastAsia="仿宋" w:hAnsi="仿宋" w:cs="仿宋" w:hint="eastAsia"/>
            <w:lang w:val="en-GB"/>
          </w:rPr>
          <w:t>(四)、法律事务与法规遵从</w:t>
        </w:r>
        <w:r>
          <w:tab/>
        </w:r>
        <w:r>
          <w:fldChar w:fldCharType="begin"/>
        </w:r>
        <w:r>
          <w:instrText xml:space="preserve"> PAGEREF _Toc27137 \h </w:instrText>
        </w:r>
        <w:r>
          <w:fldChar w:fldCharType="separate"/>
        </w:r>
        <w:r>
          <w:t>62</w:t>
        </w:r>
        <w:r>
          <w:fldChar w:fldCharType="end"/>
        </w:r>
      </w:hyperlink>
    </w:p>
    <w:p>
      <w:pPr>
        <w:pStyle w:val="TOC1"/>
        <w:tabs>
          <w:tab w:val="right" w:leader="dot" w:pos="8306"/>
        </w:tabs>
      </w:pPr>
      <w:hyperlink w:anchor="_Toc12539" w:history="1">
        <w:r>
          <w:rPr>
            <w:rFonts w:ascii="仿宋" w:eastAsia="仿宋" w:hAnsi="仿宋" w:cs="仿宋" w:hint="eastAsia"/>
            <w:lang w:val="en-GB"/>
          </w:rPr>
          <w:t>十二、电气机械及器材行业高质量发展</w:t>
        </w:r>
        <w:r>
          <w:tab/>
        </w:r>
        <w:r>
          <w:fldChar w:fldCharType="begin"/>
        </w:r>
        <w:r>
          <w:instrText xml:space="preserve"> PAGEREF _Toc12539 \h </w:instrText>
        </w:r>
        <w:r>
          <w:fldChar w:fldCharType="separate"/>
        </w:r>
        <w:r>
          <w:t>63</w:t>
        </w:r>
        <w:r>
          <w:fldChar w:fldCharType="end"/>
        </w:r>
      </w:hyperlink>
    </w:p>
    <w:p>
      <w:pPr>
        <w:pStyle w:val="TOC2"/>
        <w:tabs>
          <w:tab w:val="right" w:leader="dot" w:pos="8306"/>
        </w:tabs>
      </w:pPr>
      <w:hyperlink w:anchor="_Toc28060" w:history="1">
        <w:r>
          <w:rPr>
            <w:rFonts w:ascii="仿宋" w:eastAsia="仿宋" w:hAnsi="仿宋" w:cs="仿宋" w:hint="eastAsia"/>
            <w:lang w:val="en-GB"/>
          </w:rPr>
          <w:t>(一)、质量管理体系</w:t>
        </w:r>
        <w:r>
          <w:tab/>
        </w:r>
        <w:r>
          <w:fldChar w:fldCharType="begin"/>
        </w:r>
        <w:r>
          <w:instrText xml:space="preserve"> PAGEREF _Toc28060 \h </w:instrText>
        </w:r>
        <w:r>
          <w:fldChar w:fldCharType="separate"/>
        </w:r>
        <w:r>
          <w:t>63</w:t>
        </w:r>
        <w:r>
          <w:fldChar w:fldCharType="end"/>
        </w:r>
      </w:hyperlink>
    </w:p>
    <w:p>
      <w:pPr>
        <w:pStyle w:val="TOC2"/>
        <w:tabs>
          <w:tab w:val="right" w:leader="dot" w:pos="8306"/>
        </w:tabs>
      </w:pPr>
      <w:hyperlink w:anchor="_Toc13117" w:history="1">
        <w:r>
          <w:rPr>
            <w:rFonts w:ascii="仿宋" w:eastAsia="仿宋" w:hAnsi="仿宋" w:cs="仿宋" w:hint="eastAsia"/>
            <w:lang w:val="en-GB"/>
          </w:rPr>
          <w:t>(二)、创新与研发投入</w:t>
        </w:r>
        <w:r>
          <w:tab/>
        </w:r>
        <w:r>
          <w:fldChar w:fldCharType="begin"/>
        </w:r>
        <w:r>
          <w:instrText xml:space="preserve"> PAGEREF _Toc13117 \h </w:instrText>
        </w:r>
        <w:r>
          <w:fldChar w:fldCharType="separate"/>
        </w:r>
        <w:r>
          <w:t>65</w:t>
        </w:r>
        <w:r>
          <w:fldChar w:fldCharType="end"/>
        </w:r>
      </w:hyperlink>
    </w:p>
    <w:p>
      <w:pPr>
        <w:pStyle w:val="TOC2"/>
        <w:tabs>
          <w:tab w:val="right" w:leader="dot" w:pos="8306"/>
        </w:tabs>
      </w:pPr>
      <w:hyperlink w:anchor="_Toc7996" w:history="1">
        <w:r>
          <w:rPr>
            <w:rFonts w:ascii="仿宋" w:eastAsia="仿宋" w:hAnsi="仿宋" w:cs="仿宋" w:hint="eastAsia"/>
            <w:lang w:val="en-GB"/>
          </w:rPr>
          <w:t>(三)、生产效率提升</w:t>
        </w:r>
        <w:r>
          <w:tab/>
        </w:r>
        <w:r>
          <w:fldChar w:fldCharType="begin"/>
        </w:r>
        <w:r>
          <w:instrText xml:space="preserve"> PAGEREF _Toc7996 \h </w:instrText>
        </w:r>
        <w:r>
          <w:fldChar w:fldCharType="separate"/>
        </w:r>
        <w:r>
          <w:t>67</w:t>
        </w:r>
        <w:r>
          <w:fldChar w:fldCharType="end"/>
        </w:r>
      </w:hyperlink>
    </w:p>
    <w:p>
      <w:pPr>
        <w:pStyle w:val="TOC2"/>
        <w:tabs>
          <w:tab w:val="right" w:leader="dot" w:pos="8306"/>
        </w:tabs>
      </w:pPr>
      <w:hyperlink w:anchor="_Toc22093" w:history="1">
        <w:r>
          <w:rPr>
            <w:rFonts w:ascii="仿宋" w:eastAsia="仿宋" w:hAnsi="仿宋" w:cs="仿宋" w:hint="eastAsia"/>
            <w:lang w:val="en-GB"/>
          </w:rPr>
          <w:t>(四)、环保与可持续发展</w:t>
        </w:r>
        <w:r>
          <w:tab/>
        </w:r>
        <w:r>
          <w:fldChar w:fldCharType="begin"/>
        </w:r>
        <w:r>
          <w:instrText xml:space="preserve"> PAGEREF _Toc22093 \h </w:instrText>
        </w:r>
        <w:r>
          <w:fldChar w:fldCharType="separate"/>
        </w:r>
        <w:r>
          <w:t>68</w:t>
        </w:r>
        <w:r>
          <w:fldChar w:fldCharType="end"/>
        </w:r>
      </w:hyperlink>
    </w:p>
    <w:p>
      <w:pPr>
        <w:pStyle w:val="TOC1"/>
        <w:tabs>
          <w:tab w:val="right" w:leader="dot" w:pos="8306"/>
        </w:tabs>
      </w:pPr>
      <w:hyperlink w:anchor="_Toc27360" w:history="1">
        <w:r>
          <w:rPr>
            <w:rFonts w:ascii="仿宋" w:eastAsia="仿宋" w:hAnsi="仿宋" w:cs="仿宋" w:hint="eastAsia"/>
            <w:lang w:val="en-GB"/>
          </w:rPr>
          <w:t>十三、电气机械及器材可持续发展战略</w:t>
        </w:r>
        <w:r>
          <w:tab/>
        </w:r>
        <w:r>
          <w:fldChar w:fldCharType="begin"/>
        </w:r>
        <w:r>
          <w:instrText xml:space="preserve"> PAGEREF _Toc27360 \h </w:instrText>
        </w:r>
        <w:r>
          <w:fldChar w:fldCharType="separate"/>
        </w:r>
        <w:r>
          <w:t>69</w:t>
        </w:r>
        <w:r>
          <w:fldChar w:fldCharType="end"/>
        </w:r>
      </w:hyperlink>
    </w:p>
    <w:p>
      <w:pPr>
        <w:pStyle w:val="TOC2"/>
        <w:tabs>
          <w:tab w:val="right" w:leader="dot" w:pos="8306"/>
        </w:tabs>
      </w:pPr>
      <w:hyperlink w:anchor="_Toc16131" w:history="1">
        <w:r>
          <w:rPr>
            <w:rFonts w:ascii="仿宋" w:eastAsia="仿宋" w:hAnsi="仿宋" w:cs="仿宋" w:hint="eastAsia"/>
            <w:lang w:val="en-GB"/>
          </w:rPr>
          <w:t>(一)、环保与社会责任</w:t>
        </w:r>
        <w:r>
          <w:tab/>
        </w:r>
        <w:r>
          <w:fldChar w:fldCharType="begin"/>
        </w:r>
        <w:r>
          <w:instrText xml:space="preserve"> PAGEREF _Toc16131 \h </w:instrText>
        </w:r>
        <w:r>
          <w:fldChar w:fldCharType="separate"/>
        </w:r>
        <w:r>
          <w:t>69</w:t>
        </w:r>
        <w:r>
          <w:fldChar w:fldCharType="end"/>
        </w:r>
      </w:hyperlink>
    </w:p>
    <w:p>
      <w:pPr>
        <w:pStyle w:val="TOC2"/>
        <w:tabs>
          <w:tab w:val="right" w:leader="dot" w:pos="8306"/>
        </w:tabs>
      </w:pPr>
      <w:hyperlink w:anchor="_Toc3954" w:history="1">
        <w:r>
          <w:rPr>
            <w:rFonts w:ascii="仿宋" w:eastAsia="仿宋" w:hAnsi="仿宋" w:cs="仿宋" w:hint="eastAsia"/>
            <w:lang w:val="en-GB"/>
          </w:rPr>
          <w:t>(二)、资源有效利用与循环经济</w:t>
        </w:r>
        <w:r>
          <w:tab/>
        </w:r>
        <w:r>
          <w:fldChar w:fldCharType="begin"/>
        </w:r>
        <w:r>
          <w:instrText xml:space="preserve"> PAGEREF _Toc3954 \h </w:instrText>
        </w:r>
        <w:r>
          <w:fldChar w:fldCharType="separate"/>
        </w:r>
        <w:r>
          <w:t>71</w:t>
        </w:r>
        <w:r>
          <w:fldChar w:fldCharType="end"/>
        </w:r>
      </w:hyperlink>
    </w:p>
    <w:p>
      <w:pPr>
        <w:pStyle w:val="TOC2"/>
        <w:tabs>
          <w:tab w:val="right" w:leader="dot" w:pos="8306"/>
        </w:tabs>
      </w:pPr>
      <w:hyperlink w:anchor="_Toc28754" w:history="1">
        <w:r>
          <w:rPr>
            <w:rFonts w:ascii="仿宋" w:eastAsia="仿宋" w:hAnsi="仿宋" w:cs="仿宋" w:hint="eastAsia"/>
            <w:lang w:val="en-GB"/>
          </w:rPr>
          <w:t>(三)、社会影响与公益活动</w:t>
        </w:r>
        <w:r>
          <w:tab/>
        </w:r>
        <w:r>
          <w:fldChar w:fldCharType="begin"/>
        </w:r>
        <w:r>
          <w:instrText xml:space="preserve"> PAGEREF _Toc28754 \h </w:instrText>
        </w:r>
        <w:r>
          <w:fldChar w:fldCharType="separate"/>
        </w:r>
        <w:r>
          <w:t>72</w:t>
        </w:r>
        <w:r>
          <w:fldChar w:fldCharType="end"/>
        </w:r>
      </w:hyperlink>
    </w:p>
    <w:p>
      <w:pPr>
        <w:pStyle w:val="TOC2"/>
        <w:tabs>
          <w:tab w:val="right" w:leader="dot" w:pos="8306"/>
        </w:tabs>
      </w:pPr>
      <w:hyperlink w:anchor="_Toc27931" w:history="1">
        <w:r>
          <w:rPr>
            <w:rFonts w:ascii="仿宋" w:eastAsia="仿宋" w:hAnsi="仿宋" w:cs="仿宋" w:hint="eastAsia"/>
            <w:lang w:val="en-GB"/>
          </w:rPr>
          <w:t>(四)、可持续供应链与生产模式</w:t>
        </w:r>
        <w:r>
          <w:tab/>
        </w:r>
        <w:r>
          <w:fldChar w:fldCharType="begin"/>
        </w:r>
        <w:r>
          <w:instrText xml:space="preserve"> PAGEREF _Toc27931 \h </w:instrText>
        </w:r>
        <w:r>
          <w:fldChar w:fldCharType="separate"/>
        </w:r>
        <w:r>
          <w:t>73</w:t>
        </w:r>
        <w:r>
          <w:fldChar w:fldCharType="end"/>
        </w:r>
      </w:hyperlink>
    </w:p>
    <w:p>
      <w:pPr>
        <w:pStyle w:val="TOC1"/>
        <w:tabs>
          <w:tab w:val="right" w:leader="dot" w:pos="8306"/>
        </w:tabs>
      </w:pPr>
      <w:hyperlink w:anchor="_Toc5811" w:history="1">
        <w:r>
          <w:rPr>
            <w:rFonts w:ascii="仿宋" w:eastAsia="仿宋" w:hAnsi="仿宋" w:cs="仿宋" w:hint="eastAsia"/>
            <w:lang w:val="en-GB"/>
          </w:rPr>
          <w:t>十四、市场营销与销售策略</w:t>
        </w:r>
        <w:r>
          <w:tab/>
        </w:r>
        <w:r>
          <w:fldChar w:fldCharType="begin"/>
        </w:r>
        <w:r>
          <w:instrText xml:space="preserve"> PAGEREF _Toc5811 \h </w:instrText>
        </w:r>
        <w:r>
          <w:fldChar w:fldCharType="separate"/>
        </w:r>
        <w:r>
          <w:t>75</w:t>
        </w:r>
        <w:r>
          <w:fldChar w:fldCharType="end"/>
        </w:r>
      </w:hyperlink>
    </w:p>
    <w:p>
      <w:pPr>
        <w:pStyle w:val="TOC2"/>
        <w:tabs>
          <w:tab w:val="right" w:leader="dot" w:pos="8306"/>
        </w:tabs>
      </w:pPr>
      <w:hyperlink w:anchor="_Toc32642" w:history="1">
        <w:r>
          <w:rPr>
            <w:rFonts w:ascii="仿宋" w:eastAsia="仿宋" w:hAnsi="仿宋" w:cs="仿宋" w:hint="eastAsia"/>
            <w:lang w:val="en-GB"/>
          </w:rPr>
          <w:t>(一)、市场推广与品牌建设</w:t>
        </w:r>
        <w:r>
          <w:tab/>
        </w:r>
        <w:r>
          <w:fldChar w:fldCharType="begin"/>
        </w:r>
        <w:r>
          <w:instrText xml:space="preserve"> PAGEREF _Toc32642 \h </w:instrText>
        </w:r>
        <w:r>
          <w:fldChar w:fldCharType="separate"/>
        </w:r>
        <w:r>
          <w:t>75</w:t>
        </w:r>
        <w:r>
          <w:fldChar w:fldCharType="end"/>
        </w:r>
      </w:hyperlink>
    </w:p>
    <w:p>
      <w:pPr>
        <w:pStyle w:val="TOC2"/>
        <w:tabs>
          <w:tab w:val="right" w:leader="dot" w:pos="8306"/>
        </w:tabs>
      </w:pPr>
      <w:hyperlink w:anchor="_Toc1020" w:history="1">
        <w:r>
          <w:rPr>
            <w:rFonts w:ascii="仿宋" w:eastAsia="仿宋" w:hAnsi="仿宋" w:cs="仿宋" w:hint="eastAsia"/>
            <w:lang w:val="en-GB"/>
          </w:rPr>
          <w:t>(二)、销售渠道与分销网络</w:t>
        </w:r>
        <w:r>
          <w:tab/>
        </w:r>
        <w:r>
          <w:fldChar w:fldCharType="begin"/>
        </w:r>
        <w:r>
          <w:instrText xml:space="preserve"> PAGEREF _Toc1020 \h </w:instrText>
        </w:r>
        <w:r>
          <w:fldChar w:fldCharType="separate"/>
        </w:r>
        <w:r>
          <w:t>76</w:t>
        </w:r>
        <w:r>
          <w:fldChar w:fldCharType="end"/>
        </w:r>
      </w:hyperlink>
    </w:p>
    <w:p>
      <w:pPr>
        <w:pStyle w:val="TOC2"/>
        <w:tabs>
          <w:tab w:val="right" w:leader="dot" w:pos="8306"/>
        </w:tabs>
      </w:pPr>
      <w:hyperlink w:anchor="_Toc10952" w:history="1">
        <w:r>
          <w:rPr>
            <w:rFonts w:ascii="仿宋" w:eastAsia="仿宋" w:hAnsi="仿宋" w:cs="仿宋" w:hint="eastAsia"/>
            <w:lang w:val="en-GB"/>
          </w:rPr>
          <w:t>(三)、客户关系管理与维护</w:t>
        </w:r>
        <w:r>
          <w:tab/>
        </w:r>
        <w:r>
          <w:fldChar w:fldCharType="begin"/>
        </w:r>
        <w:r>
          <w:instrText xml:space="preserve"> PAGEREF _Toc10952 \h </w:instrText>
        </w:r>
        <w:r>
          <w:fldChar w:fldCharType="separate"/>
        </w:r>
        <w:r>
          <w:t>77</w:t>
        </w:r>
        <w:r>
          <w:fldChar w:fldCharType="end"/>
        </w:r>
      </w:hyperlink>
    </w:p>
    <w:p>
      <w:pPr>
        <w:pStyle w:val="TOC2"/>
        <w:tabs>
          <w:tab w:val="right" w:leader="dot" w:pos="8306"/>
        </w:tabs>
      </w:pPr>
      <w:hyperlink w:anchor="_Toc1767" w:history="1">
        <w:r>
          <w:rPr>
            <w:rFonts w:ascii="仿宋" w:eastAsia="仿宋" w:hAnsi="仿宋" w:cs="仿宋" w:hint="eastAsia"/>
            <w:lang w:val="en-GB"/>
          </w:rPr>
          <w:t>(四)、市场反馈与调整策略</w:t>
        </w:r>
        <w:r>
          <w:tab/>
        </w:r>
        <w:r>
          <w:fldChar w:fldCharType="begin"/>
        </w:r>
        <w:r>
          <w:instrText xml:space="preserve"> PAGEREF _Toc1767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32576"/>
      <w:r>
        <w:rPr>
          <w:rFonts w:ascii="仿宋" w:eastAsia="仿宋" w:hAnsi="仿宋" w:cs="仿宋" w:hint="eastAsia"/>
          <w:lang w:val="en-GB"/>
        </w:rPr>
        <w:t>概论</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随着电气机械及器材市场竞争的不断加剧，电气机械及器材企业之间争夺市场份额的过程愈加复杂多变。本报告通过系统地分析市场趋势、行业壁垒、消费者偏好与竞争者行为，旨在为读者提供全面细致的市场分析及竞争策略。研究所得不仅能帮助企业制定科学合理的市场策略，还能在激烈的市场竞争中寻求到可持续的竞争优势。请注意，本报告的内容仅限于学习交流，严禁用于任何商业用途。</w:t>
      </w:r>
    </w:p>
    <w:p>
      <w:pPr>
        <w:pStyle w:val="Heading1"/>
        <w:ind w:firstLine="560" w:firstLineChars="200"/>
        <w:rPr>
          <w:rFonts w:ascii="仿宋" w:eastAsia="仿宋" w:hAnsi="仿宋" w:cs="仿宋" w:hint="eastAsia"/>
          <w:sz w:val="28"/>
          <w:lang w:val="en-GB"/>
        </w:rPr>
      </w:pPr>
      <w:bookmarkStart w:id="2" w:name="_Toc14702"/>
      <w:r>
        <w:rPr>
          <w:rFonts w:ascii="仿宋" w:eastAsia="仿宋" w:hAnsi="仿宋" w:cs="仿宋" w:hint="eastAsia"/>
          <w:sz w:val="28"/>
          <w:lang w:val="en-GB"/>
        </w:rPr>
        <w:t>一、市场地位与竞争战略</w:t>
      </w:r>
      <w:bookmarkEnd w:id="2"/>
    </w:p>
    <w:p>
      <w:pPr>
        <w:pStyle w:val="Heading2"/>
        <w:rPr>
          <w:rFonts w:ascii="仿宋" w:eastAsia="仿宋" w:hAnsi="仿宋" w:cs="仿宋" w:hint="eastAsia"/>
          <w:lang w:val="en-GB"/>
        </w:rPr>
      </w:pPr>
      <w:bookmarkStart w:id="3" w:name="_Toc15942"/>
      <w:r>
        <w:rPr>
          <w:rFonts w:ascii="仿宋" w:eastAsia="仿宋" w:hAnsi="仿宋" w:cs="仿宋" w:hint="eastAsia"/>
          <w:lang w:val="en-GB"/>
        </w:rPr>
        <w:t>(一)、顾客忠诚</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确实，顾客忠诚是电气机械及器材企业在市场中取得长期竞争优势的关键因素之一。下面是一些关于顾客忠诚的重要方面和实现策略：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提供卓越的产品和服务：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通过不断提升产品和服务的质量，满足顾客的需求和期望，建立起对品牌的信任感，从而促使顾客选择并保持忠诚。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建立紧密的联系：</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通过与顾客建立积极的沟通和互动，了解他们的反馈和需求。这可以通过社交媒体、客户反馈调查、客户服务中心等渠道实现。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提升品牌认同感：</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 xml:space="preserve">    通过有效的品牌管理和市场营销活动，塑造品牌形象，使顾客对品牌有一种独特的认同感，从而增加顾客忠诚度。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满足顾客需求：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不断了解市场趋势和顾客需求的变化，灵活调整产品和服务，确保能够及时满足顾客的期望。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建立良好的售后服务体系：</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提供高效、友好、专业的售后服务，处理顾客投诉和问题，展示企业对顾客的关注和负责任的态度。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将顾客视为合作伙伴：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建立互信的关系，将顾客视为电气机械及器材企业的合作伙伴，参与产品改进、新产品开发的过程，让顾客感到他们的意见和反馈被重视。</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7. 奖励和激励计划：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实施奖励计划，例如积分制度、会员优惠等，激励顾客继续选择品牌，并增加他们的忠诚度。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8. 持续创新：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不断创新产品、服务和营销策略，使企业保持在市场上的竞争力，吸引和保留顾客。</w:t>
      </w:r>
    </w:p>
    <w:p>
      <w:pPr>
        <w:pStyle w:val="Heading2"/>
        <w:ind w:firstLine="560" w:firstLineChars="200"/>
        <w:rPr>
          <w:rFonts w:ascii="仿宋" w:eastAsia="仿宋" w:hAnsi="仿宋" w:cs="仿宋" w:hint="eastAsia"/>
          <w:sz w:val="28"/>
          <w:lang w:val="en-GB"/>
        </w:rPr>
      </w:pPr>
      <w:bookmarkStart w:id="4" w:name="_Toc31627"/>
      <w:r>
        <w:rPr>
          <w:rFonts w:ascii="仿宋" w:eastAsia="仿宋" w:hAnsi="仿宋" w:cs="仿宋" w:hint="eastAsia"/>
          <w:sz w:val="28"/>
          <w:lang w:val="en-GB"/>
        </w:rPr>
        <w:t>(二)、全面质量管理</w:t>
      </w:r>
      <w:bookmarkEnd w:id="4"/>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全面质量管理是一种确保产品和服务质量的系统性方法，其核心理念是通过全员参与、全过程管理，不断追求卓越，以满足顾客需求和提高组织整体绩效。全面质量管理强调整体质量，不仅关注产品和服务的质量，还关注生产、销售、售后服务等全过程的质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在实践中，全面质量管理包括以下几个方面：</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首先是质量规划，即在电气机械及器材相关产品生产和服务过程开始前，通过明确质量标准、设定质量目标，制定出一系列确保质量的计划。这包括制定工艺流程、标准作业程序、质量检测标准等，以确保产品和服务能够在设计阶段就符合高质量的要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其次是质量控制，通过在生产和服务过程中的各个环节实施控制措施，确保在每个阶段都能够检测和纠正潜在的问题，防范质量缺陷的发生。这包括设立检测点、进行过程监控、强调员工的自检等。</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第三是质量改进，强调持续改进的理念，通过收集并分析数据，找出潜在问题的根本原因，不断优化生产过程和管理体系。这可以通过质量管理工具如xxx等来实现。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全面质量管理不仅仅关注产品和服务的质量，更注重全员参与，强调员工的培训和意识提升，使每个员工都成为质量管理的参与者和推动者。这种全员</w:t>
      </w:r>
    </w:p>
    <w:p>
      <w:pPr>
        <w:pStyle w:val="Heading2"/>
        <w:ind w:firstLine="560" w:firstLineChars="200"/>
        <w:rPr>
          <w:rFonts w:ascii="仿宋" w:eastAsia="仿宋" w:hAnsi="仿宋" w:cs="仿宋" w:hint="eastAsia"/>
          <w:sz w:val="28"/>
          <w:lang w:val="en-GB"/>
        </w:rPr>
      </w:pPr>
      <w:bookmarkStart w:id="5" w:name="_Toc28289"/>
      <w:r>
        <w:rPr>
          <w:rFonts w:ascii="仿宋" w:eastAsia="仿宋" w:hAnsi="仿宋" w:cs="仿宋" w:hint="eastAsia"/>
          <w:sz w:val="28"/>
          <w:lang w:val="en-GB"/>
        </w:rPr>
        <w:t>(三)、研究市场营销学的意义</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市场营销学的深入研究有助于企业更全面地了解市场和顾客需求。通过这一学科，企业能够获取有关目标市场、顾客行为和竞争环境的详细信息，从而更好地定位自身产品或服务在市场中的位置，理解顾客的心理和行为，并更准确地满足他们的需求。</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此外，市场营销学为企业提供了设计更有效的市场营销策略的指导。通过深入研究市场营销学的原理和案例，企业可以学到如何制定差异化战略、定价策略、渠道策略等，以在市场中取得竞争优势。了解不同的市场细分、消费者行为模式和购买决策过程，有助于电气机械及器材企业制定更有针对性的市场推广计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市场营销学的研究也使企业能够把握市场动态，提前洞察市场趋势。市场环境变化迅速，了解市场趋势对企业制定战略至关重要。通过关注市场营销学的新理论、新技术和最佳实践，企业能够更早地识别到市场机会和威胁，以便更灵活地调整战略，应对市场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最后，研究电气机械及器材市场营销学有助于企业做出更明智的决策。市场营销学提供了一种系统性、科学性的思考方式，使企业在制定战略、执行计划和评估市场反馈时更具条理性。基于市场营销学的知识，企业能够更准确地评估投资回报、优化资源配置，降低市场风险，提高决策的成功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总体而言，研究市场营销学为企业提供了在竞争激烈的市场中生存和发展的重要工具和理论支持，有助于企业更加科学地、有针对性地进行市场营销活动，提升竞争力并取得长期的商业成功。</w:t>
      </w:r>
    </w:p>
    <w:p>
      <w:pPr>
        <w:pStyle w:val="Heading2"/>
        <w:ind w:firstLine="560" w:firstLineChars="200"/>
        <w:rPr>
          <w:rFonts w:ascii="仿宋" w:eastAsia="仿宋" w:hAnsi="仿宋" w:cs="仿宋" w:hint="eastAsia"/>
          <w:sz w:val="28"/>
          <w:lang w:val="en-GB"/>
        </w:rPr>
      </w:pPr>
      <w:bookmarkStart w:id="6" w:name="_Toc10939"/>
      <w:r>
        <w:rPr>
          <w:rFonts w:ascii="仿宋" w:eastAsia="仿宋" w:hAnsi="仿宋" w:cs="仿宋" w:hint="eastAsia"/>
          <w:sz w:val="28"/>
          <w:lang w:val="en-GB"/>
        </w:rPr>
        <w:t>(四)、市场营销学的研究方法</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市场营销学的研究方法主要分为定性研究和定量研究两大类，这两种方法互补共生，为深入理解电气机械及器材市场和制定有效策略提供了全面的视角。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定性研究：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https://d.book118.com/266210032124010041</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电气机械及器材市场分析及竞争策略分析报告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电气机械及器材市场分析及竞争策略分析报告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电气机械及器材市场分析及竞争策略分析报告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电气机械及器材市场分析及竞争策略分析报告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电气机械及器材市场分析及竞争策略分析报告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电气机械及器材市场分析及竞争策略分析报告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电气机械及器材市场分析及竞争策略分析报告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6350CB"/>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5C6350CB"/>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66210032124010041"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2024-01-08T18:11:00Z</dcterms:created>
  <dcterms:modified xsi:type="dcterms:W3CDTF">2024-01-08T18:11:31Z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43DA6DCEE0FF44D6869F91E6D08F28B2_11</vt:lpwstr>
  </property>
  <property fmtid="{D5CDD505-2E9C-101B-9397-08002B2CF9AE}" pid="3" name="KSOProductBuildVer">
    <vt:lpwstr>2052-12.1.0.16120</vt:lpwstr>
  </property>
</Properties>
</file>