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92" w:history="1">
        <w:r>
          <w:rPr>
            <w:rFonts w:ascii="仿宋" w:eastAsia="仿宋" w:hAnsi="仿宋" w:cs="仿宋" w:hint="eastAsia"/>
            <w:lang w:eastAsia="zh-CN"/>
          </w:rPr>
          <w:t>序言</w:t>
        </w:r>
        <w:r>
          <w:tab/>
        </w:r>
        <w:r>
          <w:fldChar w:fldCharType="begin"/>
        </w:r>
        <w:r>
          <w:instrText xml:space="preserve"> PAGEREF _Toc10692 \h </w:instrText>
        </w:r>
        <w:r>
          <w:fldChar w:fldCharType="separate"/>
        </w:r>
        <w:r>
          <w:t>3</w:t>
        </w:r>
        <w:r>
          <w:fldChar w:fldCharType="end"/>
        </w:r>
      </w:hyperlink>
    </w:p>
    <w:p>
      <w:pPr>
        <w:pStyle w:val="TOC1"/>
        <w:tabs>
          <w:tab w:val="right" w:leader="dot" w:pos="8306"/>
        </w:tabs>
      </w:pPr>
      <w:hyperlink w:anchor="_Toc28842" w:history="1">
        <w:r>
          <w:rPr>
            <w:rFonts w:ascii="仿宋" w:eastAsia="仿宋" w:hAnsi="仿宋" w:cs="仿宋" w:hint="eastAsia"/>
            <w:lang w:eastAsia="zh-CN"/>
          </w:rPr>
          <w:t>一、工艺说明</w:t>
        </w:r>
        <w:r>
          <w:tab/>
        </w:r>
        <w:r>
          <w:fldChar w:fldCharType="begin"/>
        </w:r>
        <w:r>
          <w:instrText xml:space="preserve"> PAGEREF _Toc28842 \h </w:instrText>
        </w:r>
        <w:r>
          <w:fldChar w:fldCharType="separate"/>
        </w:r>
        <w:r>
          <w:t>3</w:t>
        </w:r>
        <w:r>
          <w:fldChar w:fldCharType="end"/>
        </w:r>
      </w:hyperlink>
    </w:p>
    <w:p>
      <w:pPr>
        <w:pStyle w:val="TOC2"/>
        <w:tabs>
          <w:tab w:val="right" w:leader="dot" w:pos="8306"/>
        </w:tabs>
      </w:pPr>
      <w:hyperlink w:anchor="_Toc19223" w:history="1">
        <w:r>
          <w:rPr>
            <w:rFonts w:ascii="仿宋" w:eastAsia="仿宋" w:hAnsi="仿宋" w:cs="仿宋" w:hint="eastAsia"/>
            <w:lang w:eastAsia="zh-CN"/>
          </w:rPr>
          <w:t>(一)、技术管理特点</w:t>
        </w:r>
        <w:r>
          <w:tab/>
        </w:r>
        <w:r>
          <w:fldChar w:fldCharType="begin"/>
        </w:r>
        <w:r>
          <w:instrText xml:space="preserve"> PAGEREF _Toc19223 \h </w:instrText>
        </w:r>
        <w:r>
          <w:fldChar w:fldCharType="separate"/>
        </w:r>
        <w:r>
          <w:t>3</w:t>
        </w:r>
        <w:r>
          <w:fldChar w:fldCharType="end"/>
        </w:r>
      </w:hyperlink>
    </w:p>
    <w:p>
      <w:pPr>
        <w:pStyle w:val="TOC2"/>
        <w:tabs>
          <w:tab w:val="right" w:leader="dot" w:pos="8306"/>
        </w:tabs>
      </w:pPr>
      <w:hyperlink w:anchor="_Toc14560" w:history="1">
        <w:r>
          <w:rPr>
            <w:rFonts w:ascii="仿宋" w:eastAsia="仿宋" w:hAnsi="仿宋" w:cs="仿宋" w:hint="eastAsia"/>
            <w:lang w:eastAsia="zh-CN"/>
          </w:rPr>
          <w:t>(二)、壁灯项目工艺技术设计方案</w:t>
        </w:r>
        <w:r>
          <w:tab/>
        </w:r>
        <w:r>
          <w:fldChar w:fldCharType="begin"/>
        </w:r>
        <w:r>
          <w:instrText xml:space="preserve"> PAGEREF _Toc14560 \h </w:instrText>
        </w:r>
        <w:r>
          <w:fldChar w:fldCharType="separate"/>
        </w:r>
        <w:r>
          <w:t>4</w:t>
        </w:r>
        <w:r>
          <w:fldChar w:fldCharType="end"/>
        </w:r>
      </w:hyperlink>
    </w:p>
    <w:p>
      <w:pPr>
        <w:pStyle w:val="TOC2"/>
        <w:tabs>
          <w:tab w:val="right" w:leader="dot" w:pos="8306"/>
        </w:tabs>
      </w:pPr>
      <w:hyperlink w:anchor="_Toc6405" w:history="1">
        <w:r>
          <w:rPr>
            <w:rFonts w:ascii="仿宋" w:eastAsia="仿宋" w:hAnsi="仿宋" w:cs="仿宋" w:hint="eastAsia"/>
            <w:lang w:eastAsia="zh-CN"/>
          </w:rPr>
          <w:t>(三)、设备选型方案</w:t>
        </w:r>
        <w:r>
          <w:tab/>
        </w:r>
        <w:r>
          <w:fldChar w:fldCharType="begin"/>
        </w:r>
        <w:r>
          <w:instrText xml:space="preserve"> PAGEREF _Toc6405 \h </w:instrText>
        </w:r>
        <w:r>
          <w:fldChar w:fldCharType="separate"/>
        </w:r>
        <w:r>
          <w:t>5</w:t>
        </w:r>
        <w:r>
          <w:fldChar w:fldCharType="end"/>
        </w:r>
      </w:hyperlink>
    </w:p>
    <w:p>
      <w:pPr>
        <w:pStyle w:val="TOC1"/>
        <w:tabs>
          <w:tab w:val="right" w:leader="dot" w:pos="8306"/>
        </w:tabs>
      </w:pPr>
      <w:hyperlink w:anchor="_Toc23049" w:history="1">
        <w:r>
          <w:rPr>
            <w:rFonts w:ascii="仿宋" w:eastAsia="仿宋" w:hAnsi="仿宋" w:cs="仿宋" w:hint="eastAsia"/>
            <w:lang w:eastAsia="zh-CN"/>
          </w:rPr>
          <w:t>二、壁灯项目危机管理</w:t>
        </w:r>
        <w:r>
          <w:tab/>
        </w:r>
        <w:r>
          <w:fldChar w:fldCharType="begin"/>
        </w:r>
        <w:r>
          <w:instrText xml:space="preserve"> PAGEREF _Toc23049 \h </w:instrText>
        </w:r>
        <w:r>
          <w:fldChar w:fldCharType="separate"/>
        </w:r>
        <w:r>
          <w:t>6</w:t>
        </w:r>
        <w:r>
          <w:fldChar w:fldCharType="end"/>
        </w:r>
      </w:hyperlink>
    </w:p>
    <w:p>
      <w:pPr>
        <w:pStyle w:val="TOC2"/>
        <w:tabs>
          <w:tab w:val="right" w:leader="dot" w:pos="8306"/>
        </w:tabs>
      </w:pPr>
      <w:hyperlink w:anchor="_Toc6354" w:history="1">
        <w:r>
          <w:rPr>
            <w:rFonts w:ascii="仿宋" w:eastAsia="仿宋" w:hAnsi="仿宋" w:cs="仿宋" w:hint="eastAsia"/>
            <w:lang w:eastAsia="zh-CN"/>
          </w:rPr>
          <w:t>(一)、危机预警与识别</w:t>
        </w:r>
        <w:r>
          <w:tab/>
        </w:r>
        <w:r>
          <w:fldChar w:fldCharType="begin"/>
        </w:r>
        <w:r>
          <w:instrText xml:space="preserve"> PAGEREF _Toc6354 \h </w:instrText>
        </w:r>
        <w:r>
          <w:fldChar w:fldCharType="separate"/>
        </w:r>
        <w:r>
          <w:t>6</w:t>
        </w:r>
        <w:r>
          <w:fldChar w:fldCharType="end"/>
        </w:r>
      </w:hyperlink>
    </w:p>
    <w:p>
      <w:pPr>
        <w:pStyle w:val="TOC2"/>
        <w:tabs>
          <w:tab w:val="right" w:leader="dot" w:pos="8306"/>
        </w:tabs>
      </w:pPr>
      <w:hyperlink w:anchor="_Toc9321" w:history="1">
        <w:r>
          <w:rPr>
            <w:rFonts w:ascii="仿宋" w:eastAsia="仿宋" w:hAnsi="仿宋" w:cs="仿宋" w:hint="eastAsia"/>
            <w:lang w:eastAsia="zh-CN"/>
          </w:rPr>
          <w:t>(二)、危机应对与恢复</w:t>
        </w:r>
        <w:r>
          <w:tab/>
        </w:r>
        <w:r>
          <w:fldChar w:fldCharType="begin"/>
        </w:r>
        <w:r>
          <w:instrText xml:space="preserve"> PAGEREF _Toc9321 \h </w:instrText>
        </w:r>
        <w:r>
          <w:fldChar w:fldCharType="separate"/>
        </w:r>
        <w:r>
          <w:t>7</w:t>
        </w:r>
        <w:r>
          <w:fldChar w:fldCharType="end"/>
        </w:r>
      </w:hyperlink>
    </w:p>
    <w:p>
      <w:pPr>
        <w:pStyle w:val="TOC1"/>
        <w:tabs>
          <w:tab w:val="right" w:leader="dot" w:pos="8306"/>
        </w:tabs>
      </w:pPr>
      <w:hyperlink w:anchor="_Toc382" w:history="1">
        <w:r>
          <w:rPr>
            <w:rFonts w:ascii="仿宋" w:eastAsia="仿宋" w:hAnsi="仿宋" w:cs="仿宋" w:hint="eastAsia"/>
            <w:lang w:eastAsia="zh-CN"/>
          </w:rPr>
          <w:t>三、壁灯项目可持续发展</w:t>
        </w:r>
        <w:r>
          <w:tab/>
        </w:r>
        <w:r>
          <w:fldChar w:fldCharType="begin"/>
        </w:r>
        <w:r>
          <w:instrText xml:space="preserve"> PAGEREF _Toc382 \h </w:instrText>
        </w:r>
        <w:r>
          <w:fldChar w:fldCharType="separate"/>
        </w:r>
        <w:r>
          <w:t>9</w:t>
        </w:r>
        <w:r>
          <w:fldChar w:fldCharType="end"/>
        </w:r>
      </w:hyperlink>
    </w:p>
    <w:p>
      <w:pPr>
        <w:pStyle w:val="TOC2"/>
        <w:tabs>
          <w:tab w:val="right" w:leader="dot" w:pos="8306"/>
        </w:tabs>
      </w:pPr>
      <w:hyperlink w:anchor="_Toc9122" w:history="1">
        <w:r>
          <w:rPr>
            <w:rFonts w:ascii="仿宋" w:eastAsia="仿宋" w:hAnsi="仿宋" w:cs="仿宋" w:hint="eastAsia"/>
            <w:lang w:eastAsia="zh-CN"/>
          </w:rPr>
          <w:t>(一)、可持续战略与实践</w:t>
        </w:r>
        <w:r>
          <w:tab/>
        </w:r>
        <w:r>
          <w:fldChar w:fldCharType="begin"/>
        </w:r>
        <w:r>
          <w:instrText xml:space="preserve"> PAGEREF _Toc9122 \h </w:instrText>
        </w:r>
        <w:r>
          <w:fldChar w:fldCharType="separate"/>
        </w:r>
        <w:r>
          <w:t>9</w:t>
        </w:r>
        <w:r>
          <w:fldChar w:fldCharType="end"/>
        </w:r>
      </w:hyperlink>
    </w:p>
    <w:p>
      <w:pPr>
        <w:pStyle w:val="TOC2"/>
        <w:tabs>
          <w:tab w:val="right" w:leader="dot" w:pos="8306"/>
        </w:tabs>
      </w:pPr>
      <w:hyperlink w:anchor="_Toc9787" w:history="1">
        <w:r>
          <w:rPr>
            <w:rFonts w:ascii="仿宋" w:eastAsia="仿宋" w:hAnsi="仿宋" w:cs="仿宋" w:hint="eastAsia"/>
            <w:lang w:eastAsia="zh-CN"/>
          </w:rPr>
          <w:t>(二)、环保与社会责任</w:t>
        </w:r>
        <w:r>
          <w:tab/>
        </w:r>
        <w:r>
          <w:fldChar w:fldCharType="begin"/>
        </w:r>
        <w:r>
          <w:instrText xml:space="preserve"> PAGEREF _Toc9787 \h </w:instrText>
        </w:r>
        <w:r>
          <w:fldChar w:fldCharType="separate"/>
        </w:r>
        <w:r>
          <w:t>9</w:t>
        </w:r>
        <w:r>
          <w:fldChar w:fldCharType="end"/>
        </w:r>
      </w:hyperlink>
    </w:p>
    <w:p>
      <w:pPr>
        <w:pStyle w:val="TOC1"/>
        <w:tabs>
          <w:tab w:val="right" w:leader="dot" w:pos="8306"/>
        </w:tabs>
      </w:pPr>
      <w:hyperlink w:anchor="_Toc25554" w:history="1">
        <w:r>
          <w:rPr>
            <w:rFonts w:ascii="仿宋" w:eastAsia="仿宋" w:hAnsi="仿宋" w:cs="仿宋" w:hint="eastAsia"/>
            <w:lang w:eastAsia="zh-CN"/>
          </w:rPr>
          <w:t>四、产品规划分析</w:t>
        </w:r>
        <w:r>
          <w:tab/>
        </w:r>
        <w:r>
          <w:fldChar w:fldCharType="begin"/>
        </w:r>
        <w:r>
          <w:instrText xml:space="preserve"> PAGEREF _Toc25554 \h </w:instrText>
        </w:r>
        <w:r>
          <w:fldChar w:fldCharType="separate"/>
        </w:r>
        <w:r>
          <w:t>10</w:t>
        </w:r>
        <w:r>
          <w:fldChar w:fldCharType="end"/>
        </w:r>
      </w:hyperlink>
    </w:p>
    <w:p>
      <w:pPr>
        <w:pStyle w:val="TOC2"/>
        <w:tabs>
          <w:tab w:val="right" w:leader="dot" w:pos="8306"/>
        </w:tabs>
      </w:pPr>
      <w:hyperlink w:anchor="_Toc6556" w:history="1">
        <w:r>
          <w:rPr>
            <w:rFonts w:ascii="仿宋" w:eastAsia="仿宋" w:hAnsi="仿宋" w:cs="仿宋" w:hint="eastAsia"/>
            <w:lang w:eastAsia="zh-CN"/>
          </w:rPr>
          <w:t>(一)、产品规划</w:t>
        </w:r>
        <w:r>
          <w:tab/>
        </w:r>
        <w:r>
          <w:fldChar w:fldCharType="begin"/>
        </w:r>
        <w:r>
          <w:instrText xml:space="preserve"> PAGEREF _Toc6556 \h </w:instrText>
        </w:r>
        <w:r>
          <w:fldChar w:fldCharType="separate"/>
        </w:r>
        <w:r>
          <w:t>10</w:t>
        </w:r>
        <w:r>
          <w:fldChar w:fldCharType="end"/>
        </w:r>
      </w:hyperlink>
    </w:p>
    <w:p>
      <w:pPr>
        <w:pStyle w:val="TOC2"/>
        <w:tabs>
          <w:tab w:val="right" w:leader="dot" w:pos="8306"/>
        </w:tabs>
      </w:pPr>
      <w:hyperlink w:anchor="_Toc12414" w:history="1">
        <w:r>
          <w:rPr>
            <w:rFonts w:ascii="仿宋" w:eastAsia="仿宋" w:hAnsi="仿宋" w:cs="仿宋" w:hint="eastAsia"/>
            <w:lang w:eastAsia="zh-CN"/>
          </w:rPr>
          <w:t>(二)、建设规模</w:t>
        </w:r>
        <w:r>
          <w:tab/>
        </w:r>
        <w:r>
          <w:fldChar w:fldCharType="begin"/>
        </w:r>
        <w:r>
          <w:instrText xml:space="preserve"> PAGEREF _Toc12414 \h </w:instrText>
        </w:r>
        <w:r>
          <w:fldChar w:fldCharType="separate"/>
        </w:r>
        <w:r>
          <w:t>11</w:t>
        </w:r>
        <w:r>
          <w:fldChar w:fldCharType="end"/>
        </w:r>
      </w:hyperlink>
    </w:p>
    <w:p>
      <w:pPr>
        <w:pStyle w:val="TOC1"/>
        <w:tabs>
          <w:tab w:val="right" w:leader="dot" w:pos="8306"/>
        </w:tabs>
      </w:pPr>
      <w:hyperlink w:anchor="_Toc30537" w:history="1">
        <w:r>
          <w:rPr>
            <w:rFonts w:ascii="仿宋" w:eastAsia="仿宋" w:hAnsi="仿宋" w:cs="仿宋" w:hint="eastAsia"/>
            <w:lang w:eastAsia="zh-CN"/>
          </w:rPr>
          <w:t>五、壁灯项目绩效评估</w:t>
        </w:r>
        <w:r>
          <w:tab/>
        </w:r>
        <w:r>
          <w:fldChar w:fldCharType="begin"/>
        </w:r>
        <w:r>
          <w:instrText xml:space="preserve"> PAGEREF _Toc30537 \h </w:instrText>
        </w:r>
        <w:r>
          <w:fldChar w:fldCharType="separate"/>
        </w:r>
        <w:r>
          <w:t>12</w:t>
        </w:r>
        <w:r>
          <w:fldChar w:fldCharType="end"/>
        </w:r>
      </w:hyperlink>
    </w:p>
    <w:p>
      <w:pPr>
        <w:pStyle w:val="TOC2"/>
        <w:tabs>
          <w:tab w:val="right" w:leader="dot" w:pos="8306"/>
        </w:tabs>
      </w:pPr>
      <w:hyperlink w:anchor="_Toc9219" w:history="1">
        <w:r>
          <w:rPr>
            <w:rFonts w:ascii="仿宋" w:eastAsia="仿宋" w:hAnsi="仿宋" w:cs="仿宋" w:hint="eastAsia"/>
            <w:lang w:eastAsia="zh-CN"/>
          </w:rPr>
          <w:t>(一)、绩效评估指标</w:t>
        </w:r>
        <w:r>
          <w:tab/>
        </w:r>
        <w:r>
          <w:fldChar w:fldCharType="begin"/>
        </w:r>
        <w:r>
          <w:instrText xml:space="preserve"> PAGEREF _Toc9219 \h </w:instrText>
        </w:r>
        <w:r>
          <w:fldChar w:fldCharType="separate"/>
        </w:r>
        <w:r>
          <w:t>12</w:t>
        </w:r>
        <w:r>
          <w:fldChar w:fldCharType="end"/>
        </w:r>
      </w:hyperlink>
    </w:p>
    <w:p>
      <w:pPr>
        <w:pStyle w:val="TOC2"/>
        <w:tabs>
          <w:tab w:val="right" w:leader="dot" w:pos="8306"/>
        </w:tabs>
      </w:pPr>
      <w:hyperlink w:anchor="_Toc28726" w:history="1">
        <w:r>
          <w:rPr>
            <w:rFonts w:ascii="仿宋" w:eastAsia="仿宋" w:hAnsi="仿宋" w:cs="仿宋" w:hint="eastAsia"/>
            <w:lang w:eastAsia="zh-CN"/>
          </w:rPr>
          <w:t>(二)、绩效评估方法</w:t>
        </w:r>
        <w:r>
          <w:tab/>
        </w:r>
        <w:r>
          <w:fldChar w:fldCharType="begin"/>
        </w:r>
        <w:r>
          <w:instrText xml:space="preserve"> PAGEREF _Toc28726 \h </w:instrText>
        </w:r>
        <w:r>
          <w:fldChar w:fldCharType="separate"/>
        </w:r>
        <w:r>
          <w:t>13</w:t>
        </w:r>
        <w:r>
          <w:fldChar w:fldCharType="end"/>
        </w:r>
      </w:hyperlink>
    </w:p>
    <w:p>
      <w:pPr>
        <w:pStyle w:val="TOC2"/>
        <w:tabs>
          <w:tab w:val="right" w:leader="dot" w:pos="8306"/>
        </w:tabs>
      </w:pPr>
      <w:hyperlink w:anchor="_Toc21350" w:history="1">
        <w:r>
          <w:rPr>
            <w:rFonts w:ascii="仿宋" w:eastAsia="仿宋" w:hAnsi="仿宋" w:cs="仿宋" w:hint="eastAsia"/>
            <w:lang w:eastAsia="zh-CN"/>
          </w:rPr>
          <w:t>(三)、绩效评估周期</w:t>
        </w:r>
        <w:r>
          <w:tab/>
        </w:r>
        <w:r>
          <w:fldChar w:fldCharType="begin"/>
        </w:r>
        <w:r>
          <w:instrText xml:space="preserve"> PAGEREF _Toc21350 \h </w:instrText>
        </w:r>
        <w:r>
          <w:fldChar w:fldCharType="separate"/>
        </w:r>
        <w:r>
          <w:t>14</w:t>
        </w:r>
        <w:r>
          <w:fldChar w:fldCharType="end"/>
        </w:r>
      </w:hyperlink>
    </w:p>
    <w:p>
      <w:pPr>
        <w:pStyle w:val="TOC1"/>
        <w:tabs>
          <w:tab w:val="right" w:leader="dot" w:pos="8306"/>
        </w:tabs>
      </w:pPr>
      <w:hyperlink w:anchor="_Toc21936" w:history="1">
        <w:r>
          <w:rPr>
            <w:rFonts w:ascii="仿宋" w:eastAsia="仿宋" w:hAnsi="仿宋" w:cs="仿宋" w:hint="eastAsia"/>
            <w:lang w:eastAsia="zh-CN"/>
          </w:rPr>
          <w:t>六、壁灯项目土建工程</w:t>
        </w:r>
        <w:r>
          <w:tab/>
        </w:r>
        <w:r>
          <w:fldChar w:fldCharType="begin"/>
        </w:r>
        <w:r>
          <w:instrText xml:space="preserve"> PAGEREF _Toc21936 \h </w:instrText>
        </w:r>
        <w:r>
          <w:fldChar w:fldCharType="separate"/>
        </w:r>
        <w:r>
          <w:t>15</w:t>
        </w:r>
        <w:r>
          <w:fldChar w:fldCharType="end"/>
        </w:r>
      </w:hyperlink>
    </w:p>
    <w:p>
      <w:pPr>
        <w:pStyle w:val="TOC2"/>
        <w:tabs>
          <w:tab w:val="right" w:leader="dot" w:pos="8306"/>
        </w:tabs>
      </w:pPr>
      <w:hyperlink w:anchor="_Toc432" w:history="1">
        <w:r>
          <w:rPr>
            <w:rFonts w:ascii="仿宋" w:eastAsia="仿宋" w:hAnsi="仿宋" w:cs="仿宋" w:hint="eastAsia"/>
            <w:lang w:eastAsia="zh-CN"/>
          </w:rPr>
          <w:t>(一)、建筑工程设计原则</w:t>
        </w:r>
        <w:r>
          <w:tab/>
        </w:r>
        <w:r>
          <w:fldChar w:fldCharType="begin"/>
        </w:r>
        <w:r>
          <w:instrText xml:space="preserve"> PAGEREF _Toc432 \h </w:instrText>
        </w:r>
        <w:r>
          <w:fldChar w:fldCharType="separate"/>
        </w:r>
        <w:r>
          <w:t>15</w:t>
        </w:r>
        <w:r>
          <w:fldChar w:fldCharType="end"/>
        </w:r>
      </w:hyperlink>
    </w:p>
    <w:p>
      <w:pPr>
        <w:pStyle w:val="TOC2"/>
        <w:tabs>
          <w:tab w:val="right" w:leader="dot" w:pos="8306"/>
        </w:tabs>
      </w:pPr>
      <w:hyperlink w:anchor="_Toc450" w:history="1">
        <w:r>
          <w:rPr>
            <w:rFonts w:ascii="仿宋" w:eastAsia="仿宋" w:hAnsi="仿宋" w:cs="仿宋" w:hint="eastAsia"/>
            <w:lang w:eastAsia="zh-CN"/>
          </w:rPr>
          <w:t>(二)、土建工程设计年限及安全等级</w:t>
        </w:r>
        <w:r>
          <w:tab/>
        </w:r>
        <w:r>
          <w:fldChar w:fldCharType="begin"/>
        </w:r>
        <w:r>
          <w:instrText xml:space="preserve"> PAGEREF _Toc450 \h </w:instrText>
        </w:r>
        <w:r>
          <w:fldChar w:fldCharType="separate"/>
        </w:r>
        <w:r>
          <w:t>16</w:t>
        </w:r>
        <w:r>
          <w:fldChar w:fldCharType="end"/>
        </w:r>
      </w:hyperlink>
    </w:p>
    <w:p>
      <w:pPr>
        <w:pStyle w:val="TOC2"/>
        <w:tabs>
          <w:tab w:val="right" w:leader="dot" w:pos="8306"/>
        </w:tabs>
      </w:pPr>
      <w:hyperlink w:anchor="_Toc24392" w:history="1">
        <w:r>
          <w:rPr>
            <w:rFonts w:ascii="仿宋" w:eastAsia="仿宋" w:hAnsi="仿宋" w:cs="仿宋" w:hint="eastAsia"/>
            <w:lang w:eastAsia="zh-CN"/>
          </w:rPr>
          <w:t>(三)、建筑工程设计总体要求</w:t>
        </w:r>
        <w:r>
          <w:tab/>
        </w:r>
        <w:r>
          <w:fldChar w:fldCharType="begin"/>
        </w:r>
        <w:r>
          <w:instrText xml:space="preserve"> PAGEREF _Toc24392 \h </w:instrText>
        </w:r>
        <w:r>
          <w:fldChar w:fldCharType="separate"/>
        </w:r>
        <w:r>
          <w:t>18</w:t>
        </w:r>
        <w:r>
          <w:fldChar w:fldCharType="end"/>
        </w:r>
      </w:hyperlink>
    </w:p>
    <w:p>
      <w:pPr>
        <w:pStyle w:val="TOC2"/>
        <w:tabs>
          <w:tab w:val="right" w:leader="dot" w:pos="8306"/>
        </w:tabs>
      </w:pPr>
      <w:hyperlink w:anchor="_Toc12214" w:history="1">
        <w:r>
          <w:rPr>
            <w:rFonts w:ascii="仿宋" w:eastAsia="仿宋" w:hAnsi="仿宋" w:cs="仿宋" w:hint="eastAsia"/>
            <w:lang w:eastAsia="zh-CN"/>
          </w:rPr>
          <w:t>(四)、土建工程建设指标</w:t>
        </w:r>
        <w:r>
          <w:tab/>
        </w:r>
        <w:r>
          <w:fldChar w:fldCharType="begin"/>
        </w:r>
        <w:r>
          <w:instrText xml:space="preserve"> PAGEREF _Toc12214 \h </w:instrText>
        </w:r>
        <w:r>
          <w:fldChar w:fldCharType="separate"/>
        </w:r>
        <w:r>
          <w:t>18</w:t>
        </w:r>
        <w:r>
          <w:fldChar w:fldCharType="end"/>
        </w:r>
      </w:hyperlink>
    </w:p>
    <w:p>
      <w:pPr>
        <w:pStyle w:val="TOC1"/>
        <w:tabs>
          <w:tab w:val="right" w:leader="dot" w:pos="8306"/>
        </w:tabs>
      </w:pPr>
      <w:hyperlink w:anchor="_Toc15579" w:history="1">
        <w:r>
          <w:rPr>
            <w:rFonts w:ascii="仿宋" w:eastAsia="仿宋" w:hAnsi="仿宋" w:cs="仿宋" w:hint="eastAsia"/>
            <w:lang w:eastAsia="zh-CN"/>
          </w:rPr>
          <w:t>七、壁灯项目风险管理</w:t>
        </w:r>
        <w:r>
          <w:tab/>
        </w:r>
        <w:r>
          <w:fldChar w:fldCharType="begin"/>
        </w:r>
        <w:r>
          <w:instrText xml:space="preserve"> PAGEREF _Toc15579 \h </w:instrText>
        </w:r>
        <w:r>
          <w:fldChar w:fldCharType="separate"/>
        </w:r>
        <w:r>
          <w:t>19</w:t>
        </w:r>
        <w:r>
          <w:fldChar w:fldCharType="end"/>
        </w:r>
      </w:hyperlink>
    </w:p>
    <w:p>
      <w:pPr>
        <w:pStyle w:val="TOC2"/>
        <w:tabs>
          <w:tab w:val="right" w:leader="dot" w:pos="8306"/>
        </w:tabs>
      </w:pPr>
      <w:hyperlink w:anchor="_Toc11721" w:history="1">
        <w:r>
          <w:rPr>
            <w:rFonts w:ascii="仿宋" w:eastAsia="仿宋" w:hAnsi="仿宋" w:cs="仿宋" w:hint="eastAsia"/>
            <w:lang w:eastAsia="zh-CN"/>
          </w:rPr>
          <w:t>(一)、风险识别与评估</w:t>
        </w:r>
        <w:r>
          <w:tab/>
        </w:r>
        <w:r>
          <w:fldChar w:fldCharType="begin"/>
        </w:r>
        <w:r>
          <w:instrText xml:space="preserve"> PAGEREF _Toc11721 \h </w:instrText>
        </w:r>
        <w:r>
          <w:fldChar w:fldCharType="separate"/>
        </w:r>
        <w:r>
          <w:t>19</w:t>
        </w:r>
        <w:r>
          <w:fldChar w:fldCharType="end"/>
        </w:r>
      </w:hyperlink>
    </w:p>
    <w:p>
      <w:pPr>
        <w:pStyle w:val="TOC2"/>
        <w:tabs>
          <w:tab w:val="right" w:leader="dot" w:pos="8306"/>
        </w:tabs>
      </w:pPr>
      <w:hyperlink w:anchor="_Toc5852" w:history="1">
        <w:r>
          <w:rPr>
            <w:rFonts w:ascii="仿宋" w:eastAsia="仿宋" w:hAnsi="仿宋" w:cs="仿宋" w:hint="eastAsia"/>
            <w:lang w:eastAsia="zh-CN"/>
          </w:rPr>
          <w:t>(二)、风险应对策略</w:t>
        </w:r>
        <w:r>
          <w:tab/>
        </w:r>
        <w:r>
          <w:fldChar w:fldCharType="begin"/>
        </w:r>
        <w:r>
          <w:instrText xml:space="preserve"> PAGEREF _Toc5852 \h </w:instrText>
        </w:r>
        <w:r>
          <w:fldChar w:fldCharType="separate"/>
        </w:r>
        <w:r>
          <w:t>20</w:t>
        </w:r>
        <w:r>
          <w:fldChar w:fldCharType="end"/>
        </w:r>
      </w:hyperlink>
    </w:p>
    <w:p>
      <w:pPr>
        <w:pStyle w:val="TOC2"/>
        <w:tabs>
          <w:tab w:val="right" w:leader="dot" w:pos="8306"/>
        </w:tabs>
      </w:pPr>
      <w:hyperlink w:anchor="_Toc22851" w:history="1">
        <w:r>
          <w:rPr>
            <w:rFonts w:ascii="仿宋" w:eastAsia="仿宋" w:hAnsi="仿宋" w:cs="仿宋" w:hint="eastAsia"/>
            <w:lang w:eastAsia="zh-CN"/>
          </w:rPr>
          <w:t>(三)、风险监控与控制</w:t>
        </w:r>
        <w:r>
          <w:tab/>
        </w:r>
        <w:r>
          <w:fldChar w:fldCharType="begin"/>
        </w:r>
        <w:r>
          <w:instrText xml:space="preserve"> PAGEREF _Toc22851 \h </w:instrText>
        </w:r>
        <w:r>
          <w:fldChar w:fldCharType="separate"/>
        </w:r>
        <w:r>
          <w:t>22</w:t>
        </w:r>
        <w:r>
          <w:fldChar w:fldCharType="end"/>
        </w:r>
      </w:hyperlink>
    </w:p>
    <w:p>
      <w:pPr>
        <w:pStyle w:val="TOC1"/>
        <w:tabs>
          <w:tab w:val="right" w:leader="dot" w:pos="8306"/>
        </w:tabs>
      </w:pPr>
      <w:hyperlink w:anchor="_Toc17819" w:history="1">
        <w:r>
          <w:rPr>
            <w:rFonts w:ascii="仿宋" w:eastAsia="仿宋" w:hAnsi="仿宋" w:cs="仿宋" w:hint="eastAsia"/>
            <w:lang w:eastAsia="zh-CN"/>
          </w:rPr>
          <w:t>八、壁灯项目技术管理</w:t>
        </w:r>
        <w:r>
          <w:tab/>
        </w:r>
        <w:r>
          <w:fldChar w:fldCharType="begin"/>
        </w:r>
        <w:r>
          <w:instrText xml:space="preserve"> PAGEREF _Toc17819 \h </w:instrText>
        </w:r>
        <w:r>
          <w:fldChar w:fldCharType="separate"/>
        </w:r>
        <w:r>
          <w:t>23</w:t>
        </w:r>
        <w:r>
          <w:fldChar w:fldCharType="end"/>
        </w:r>
      </w:hyperlink>
    </w:p>
    <w:p>
      <w:pPr>
        <w:pStyle w:val="TOC2"/>
        <w:tabs>
          <w:tab w:val="right" w:leader="dot" w:pos="8306"/>
        </w:tabs>
      </w:pPr>
      <w:hyperlink w:anchor="_Toc8344" w:history="1">
        <w:r>
          <w:rPr>
            <w:rFonts w:ascii="仿宋" w:eastAsia="仿宋" w:hAnsi="仿宋" w:cs="仿宋" w:hint="eastAsia"/>
            <w:lang w:eastAsia="zh-CN"/>
          </w:rPr>
          <w:t>(一)、技术方案选用方向</w:t>
        </w:r>
        <w:r>
          <w:tab/>
        </w:r>
        <w:r>
          <w:fldChar w:fldCharType="begin"/>
        </w:r>
        <w:r>
          <w:instrText xml:space="preserve"> PAGEREF _Toc8344 \h </w:instrText>
        </w:r>
        <w:r>
          <w:fldChar w:fldCharType="separate"/>
        </w:r>
        <w:r>
          <w:t>23</w:t>
        </w:r>
        <w:r>
          <w:fldChar w:fldCharType="end"/>
        </w:r>
      </w:hyperlink>
    </w:p>
    <w:p>
      <w:pPr>
        <w:pStyle w:val="TOC2"/>
        <w:tabs>
          <w:tab w:val="right" w:leader="dot" w:pos="8306"/>
        </w:tabs>
      </w:pPr>
      <w:hyperlink w:anchor="_Toc16262" w:history="1">
        <w:r>
          <w:rPr>
            <w:rFonts w:ascii="仿宋" w:eastAsia="仿宋" w:hAnsi="仿宋" w:cs="仿宋" w:hint="eastAsia"/>
            <w:lang w:eastAsia="zh-CN"/>
          </w:rPr>
          <w:t>(二)、工艺技术方案选用原则</w:t>
        </w:r>
        <w:r>
          <w:tab/>
        </w:r>
        <w:r>
          <w:fldChar w:fldCharType="begin"/>
        </w:r>
        <w:r>
          <w:instrText xml:space="preserve"> PAGEREF _Toc16262 \h </w:instrText>
        </w:r>
        <w:r>
          <w:fldChar w:fldCharType="separate"/>
        </w:r>
        <w:r>
          <w:t>24</w:t>
        </w:r>
        <w:r>
          <w:fldChar w:fldCharType="end"/>
        </w:r>
      </w:hyperlink>
    </w:p>
    <w:p>
      <w:pPr>
        <w:pStyle w:val="TOC2"/>
        <w:tabs>
          <w:tab w:val="right" w:leader="dot" w:pos="8306"/>
        </w:tabs>
      </w:pPr>
      <w:hyperlink w:anchor="_Toc25400" w:history="1">
        <w:r>
          <w:rPr>
            <w:rFonts w:ascii="仿宋" w:eastAsia="仿宋" w:hAnsi="仿宋" w:cs="仿宋" w:hint="eastAsia"/>
            <w:lang w:eastAsia="zh-CN"/>
          </w:rPr>
          <w:t>(三)、工艺技术方案要求</w:t>
        </w:r>
        <w:r>
          <w:tab/>
        </w:r>
        <w:r>
          <w:fldChar w:fldCharType="begin"/>
        </w:r>
        <w:r>
          <w:instrText xml:space="preserve"> PAGEREF _Toc25400 \h </w:instrText>
        </w:r>
        <w:r>
          <w:fldChar w:fldCharType="separate"/>
        </w:r>
        <w:r>
          <w:t>26</w:t>
        </w:r>
        <w:r>
          <w:fldChar w:fldCharType="end"/>
        </w:r>
      </w:hyperlink>
    </w:p>
    <w:p>
      <w:pPr>
        <w:pStyle w:val="TOC1"/>
        <w:tabs>
          <w:tab w:val="right" w:leader="dot" w:pos="8306"/>
        </w:tabs>
      </w:pPr>
      <w:hyperlink w:anchor="_Toc1563" w:history="1">
        <w:r>
          <w:rPr>
            <w:rFonts w:ascii="仿宋" w:eastAsia="仿宋" w:hAnsi="仿宋" w:cs="仿宋" w:hint="eastAsia"/>
            <w:lang w:eastAsia="zh-CN"/>
          </w:rPr>
          <w:t>九、壁灯项目经营效益</w:t>
        </w:r>
        <w:r>
          <w:tab/>
        </w:r>
        <w:r>
          <w:fldChar w:fldCharType="begin"/>
        </w:r>
        <w:r>
          <w:instrText xml:space="preserve"> PAGEREF _Toc1563 \h </w:instrText>
        </w:r>
        <w:r>
          <w:fldChar w:fldCharType="separate"/>
        </w:r>
        <w:r>
          <w:t>29</w:t>
        </w:r>
        <w:r>
          <w:fldChar w:fldCharType="end"/>
        </w:r>
      </w:hyperlink>
    </w:p>
    <w:p>
      <w:pPr>
        <w:pStyle w:val="TOC2"/>
        <w:tabs>
          <w:tab w:val="right" w:leader="dot" w:pos="8306"/>
        </w:tabs>
      </w:pPr>
      <w:hyperlink w:anchor="_Toc1337" w:history="1">
        <w:r>
          <w:rPr>
            <w:rFonts w:ascii="仿宋" w:eastAsia="仿宋" w:hAnsi="仿宋" w:cs="仿宋" w:hint="eastAsia"/>
            <w:lang w:eastAsia="zh-CN"/>
          </w:rPr>
          <w:t>(一)、经济评价财务测算</w:t>
        </w:r>
        <w:r>
          <w:tab/>
        </w:r>
        <w:r>
          <w:fldChar w:fldCharType="begin"/>
        </w:r>
        <w:r>
          <w:instrText xml:space="preserve"> PAGEREF _Toc1337 \h </w:instrText>
        </w:r>
        <w:r>
          <w:fldChar w:fldCharType="separate"/>
        </w:r>
        <w:r>
          <w:t>29</w:t>
        </w:r>
        <w:r>
          <w:fldChar w:fldCharType="end"/>
        </w:r>
      </w:hyperlink>
    </w:p>
    <w:p>
      <w:pPr>
        <w:pStyle w:val="TOC2"/>
        <w:tabs>
          <w:tab w:val="right" w:leader="dot" w:pos="8306"/>
        </w:tabs>
      </w:pPr>
      <w:hyperlink w:anchor="_Toc23423" w:history="1">
        <w:r>
          <w:rPr>
            <w:rFonts w:ascii="仿宋" w:eastAsia="仿宋" w:hAnsi="仿宋" w:cs="仿宋" w:hint="eastAsia"/>
            <w:lang w:eastAsia="zh-CN"/>
          </w:rPr>
          <w:t>(二)、壁灯项目盈利能力分析</w:t>
        </w:r>
        <w:r>
          <w:tab/>
        </w:r>
        <w:r>
          <w:fldChar w:fldCharType="begin"/>
        </w:r>
        <w:r>
          <w:instrText xml:space="preserve"> PAGEREF _Toc23423 \h </w:instrText>
        </w:r>
        <w:r>
          <w:fldChar w:fldCharType="separate"/>
        </w:r>
        <w:r>
          <w:t>30</w:t>
        </w:r>
        <w:r>
          <w:fldChar w:fldCharType="end"/>
        </w:r>
      </w:hyperlink>
    </w:p>
    <w:p>
      <w:pPr>
        <w:pStyle w:val="TOC1"/>
        <w:tabs>
          <w:tab w:val="right" w:leader="dot" w:pos="8306"/>
        </w:tabs>
      </w:pPr>
      <w:hyperlink w:anchor="_Toc32002" w:history="1">
        <w:r>
          <w:rPr>
            <w:rFonts w:ascii="仿宋" w:eastAsia="仿宋" w:hAnsi="仿宋" w:cs="仿宋" w:hint="eastAsia"/>
            <w:lang w:eastAsia="zh-CN"/>
          </w:rPr>
          <w:t>十、生产安全保护</w:t>
        </w:r>
        <w:r>
          <w:tab/>
        </w:r>
        <w:r>
          <w:fldChar w:fldCharType="begin"/>
        </w:r>
        <w:r>
          <w:instrText xml:space="preserve"> PAGEREF _Toc32002 \h </w:instrText>
        </w:r>
        <w:r>
          <w:fldChar w:fldCharType="separate"/>
        </w:r>
        <w:r>
          <w:t>31</w:t>
        </w:r>
        <w:r>
          <w:fldChar w:fldCharType="end"/>
        </w:r>
      </w:hyperlink>
    </w:p>
    <w:p>
      <w:pPr>
        <w:pStyle w:val="TOC2"/>
        <w:tabs>
          <w:tab w:val="right" w:leader="dot" w:pos="8306"/>
        </w:tabs>
      </w:pPr>
      <w:hyperlink w:anchor="_Toc3557" w:history="1">
        <w:r>
          <w:rPr>
            <w:rFonts w:ascii="仿宋" w:eastAsia="仿宋" w:hAnsi="仿宋" w:cs="仿宋" w:hint="eastAsia"/>
            <w:lang w:eastAsia="zh-CN"/>
          </w:rPr>
          <w:t>(一)、消防安全</w:t>
        </w:r>
        <w:r>
          <w:tab/>
        </w:r>
        <w:r>
          <w:fldChar w:fldCharType="begin"/>
        </w:r>
        <w:r>
          <w:instrText xml:space="preserve"> PAGEREF _Toc3557 \h </w:instrText>
        </w:r>
        <w:r>
          <w:fldChar w:fldCharType="separate"/>
        </w:r>
        <w:r>
          <w:t>31</w:t>
        </w:r>
        <w:r>
          <w:fldChar w:fldCharType="end"/>
        </w:r>
      </w:hyperlink>
    </w:p>
    <w:p>
      <w:pPr>
        <w:pStyle w:val="TOC2"/>
        <w:tabs>
          <w:tab w:val="right" w:leader="dot" w:pos="8306"/>
        </w:tabs>
      </w:pPr>
      <w:hyperlink w:anchor="_Toc5025" w:history="1">
        <w:r>
          <w:rPr>
            <w:rFonts w:ascii="仿宋" w:eastAsia="仿宋" w:hAnsi="仿宋" w:cs="仿宋" w:hint="eastAsia"/>
            <w:lang w:eastAsia="zh-CN"/>
          </w:rPr>
          <w:t>(二)、防火防爆总图布置措施</w:t>
        </w:r>
        <w:r>
          <w:tab/>
        </w:r>
        <w:r>
          <w:fldChar w:fldCharType="begin"/>
        </w:r>
        <w:r>
          <w:instrText xml:space="preserve"> PAGEREF _Toc5025 \h </w:instrText>
        </w:r>
        <w:r>
          <w:fldChar w:fldCharType="separate"/>
        </w:r>
        <w:r>
          <w:t>32</w:t>
        </w:r>
        <w:r>
          <w:fldChar w:fldCharType="end"/>
        </w:r>
      </w:hyperlink>
    </w:p>
    <w:p>
      <w:pPr>
        <w:pStyle w:val="TOC2"/>
        <w:tabs>
          <w:tab w:val="right" w:leader="dot" w:pos="8306"/>
        </w:tabs>
      </w:pPr>
      <w:hyperlink w:anchor="_Toc20272" w:history="1">
        <w:r>
          <w:rPr>
            <w:rFonts w:ascii="仿宋" w:eastAsia="仿宋" w:hAnsi="仿宋" w:cs="仿宋" w:hint="eastAsia"/>
            <w:lang w:eastAsia="zh-CN"/>
          </w:rPr>
          <w:t>(三)、自然灾害防范措施</w:t>
        </w:r>
        <w:r>
          <w:tab/>
        </w:r>
        <w:r>
          <w:fldChar w:fldCharType="begin"/>
        </w:r>
        <w:r>
          <w:instrText xml:space="preserve"> PAGEREF _Toc20272 \h </w:instrText>
        </w:r>
        <w:r>
          <w:fldChar w:fldCharType="separate"/>
        </w:r>
        <w:r>
          <w:t>33</w:t>
        </w:r>
        <w:r>
          <w:fldChar w:fldCharType="end"/>
        </w:r>
      </w:hyperlink>
    </w:p>
    <w:p>
      <w:pPr>
        <w:pStyle w:val="TOC2"/>
        <w:tabs>
          <w:tab w:val="right" w:leader="dot" w:pos="8306"/>
        </w:tabs>
      </w:pPr>
      <w:hyperlink w:anchor="_Toc5231" w:history="1">
        <w:r>
          <w:rPr>
            <w:rFonts w:ascii="仿宋" w:eastAsia="仿宋" w:hAnsi="仿宋" w:cs="仿宋" w:hint="eastAsia"/>
            <w:lang w:eastAsia="zh-CN"/>
          </w:rPr>
          <w:t>(四)、安全色及安全标志使用要求</w:t>
        </w:r>
        <w:r>
          <w:tab/>
        </w:r>
        <w:r>
          <w:fldChar w:fldCharType="begin"/>
        </w:r>
        <w:r>
          <w:instrText xml:space="preserve"> PAGEREF _Toc5231 \h </w:instrText>
        </w:r>
        <w:r>
          <w:fldChar w:fldCharType="separate"/>
        </w:r>
        <w:r>
          <w:t>34</w:t>
        </w:r>
        <w:r>
          <w:fldChar w:fldCharType="end"/>
        </w:r>
      </w:hyperlink>
    </w:p>
    <w:p>
      <w:pPr>
        <w:pStyle w:val="TOC2"/>
        <w:tabs>
          <w:tab w:val="right" w:leader="dot" w:pos="8306"/>
        </w:tabs>
      </w:pPr>
      <w:hyperlink w:anchor="_Toc609" w:history="1">
        <w:r>
          <w:rPr>
            <w:rFonts w:ascii="仿宋" w:eastAsia="仿宋" w:hAnsi="仿宋" w:cs="仿宋" w:hint="eastAsia"/>
            <w:lang w:eastAsia="zh-CN"/>
          </w:rPr>
          <w:t>(五)、防尘防毒措施</w:t>
        </w:r>
        <w:r>
          <w:tab/>
        </w:r>
        <w:r>
          <w:fldChar w:fldCharType="begin"/>
        </w:r>
        <w:r>
          <w:instrText xml:space="preserve"> PAGEREF _Toc609 \h </w:instrText>
        </w:r>
        <w:r>
          <w:fldChar w:fldCharType="separate"/>
        </w:r>
        <w:r>
          <w:t>35</w:t>
        </w:r>
        <w:r>
          <w:fldChar w:fldCharType="end"/>
        </w:r>
      </w:hyperlink>
    </w:p>
    <w:p>
      <w:pPr>
        <w:pStyle w:val="TOC2"/>
        <w:tabs>
          <w:tab w:val="right" w:leader="dot" w:pos="8306"/>
        </w:tabs>
      </w:pPr>
      <w:hyperlink w:anchor="_Toc20267" w:history="1">
        <w:r>
          <w:rPr>
            <w:rFonts w:ascii="仿宋" w:eastAsia="仿宋" w:hAnsi="仿宋" w:cs="仿宋" w:hint="eastAsia"/>
            <w:lang w:eastAsia="zh-CN"/>
          </w:rPr>
          <w:t>(六)、防静电、触电防护及防雷措施</w:t>
        </w:r>
        <w:r>
          <w:tab/>
        </w:r>
        <w:r>
          <w:fldChar w:fldCharType="begin"/>
        </w:r>
        <w:r>
          <w:instrText xml:space="preserve"> PAGEREF _Toc20267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74" w:history="1">
        <w:r>
          <w:rPr>
            <w:rFonts w:ascii="仿宋" w:eastAsia="仿宋" w:hAnsi="仿宋" w:cs="仿宋" w:hint="eastAsia"/>
            <w:lang w:eastAsia="zh-CN"/>
          </w:rPr>
          <w:t>(七)、机械设备安全保障措施</w:t>
        </w:r>
        <w:r>
          <w:tab/>
        </w:r>
        <w:r>
          <w:fldChar w:fldCharType="begin"/>
        </w:r>
        <w:r>
          <w:instrText xml:space="preserve"> PAGEREF _Toc30174 \h </w:instrText>
        </w:r>
        <w:r>
          <w:fldChar w:fldCharType="separate"/>
        </w:r>
        <w:r>
          <w:t>37</w:t>
        </w:r>
        <w:r>
          <w:fldChar w:fldCharType="end"/>
        </w:r>
      </w:hyperlink>
    </w:p>
    <w:p>
      <w:pPr>
        <w:pStyle w:val="TOC1"/>
        <w:tabs>
          <w:tab w:val="right" w:leader="dot" w:pos="8306"/>
        </w:tabs>
      </w:pPr>
      <w:hyperlink w:anchor="_Toc10176" w:history="1">
        <w:r>
          <w:rPr>
            <w:rFonts w:ascii="仿宋" w:eastAsia="仿宋" w:hAnsi="仿宋" w:cs="仿宋" w:hint="eastAsia"/>
            <w:lang w:eastAsia="zh-CN"/>
          </w:rPr>
          <w:t>十一、壁灯项目社会影响</w:t>
        </w:r>
        <w:r>
          <w:tab/>
        </w:r>
        <w:r>
          <w:fldChar w:fldCharType="begin"/>
        </w:r>
        <w:r>
          <w:instrText xml:space="preserve"> PAGEREF _Toc10176 \h </w:instrText>
        </w:r>
        <w:r>
          <w:fldChar w:fldCharType="separate"/>
        </w:r>
        <w:r>
          <w:t>38</w:t>
        </w:r>
        <w:r>
          <w:fldChar w:fldCharType="end"/>
        </w:r>
      </w:hyperlink>
    </w:p>
    <w:p>
      <w:pPr>
        <w:pStyle w:val="TOC2"/>
        <w:tabs>
          <w:tab w:val="right" w:leader="dot" w:pos="8306"/>
        </w:tabs>
      </w:pPr>
      <w:hyperlink w:anchor="_Toc30872" w:history="1">
        <w:r>
          <w:rPr>
            <w:rFonts w:ascii="仿宋" w:eastAsia="仿宋" w:hAnsi="仿宋" w:cs="仿宋" w:hint="eastAsia"/>
            <w:lang w:eastAsia="zh-CN"/>
          </w:rPr>
          <w:t>(一)、社会责任与义务</w:t>
        </w:r>
        <w:r>
          <w:tab/>
        </w:r>
        <w:r>
          <w:fldChar w:fldCharType="begin"/>
        </w:r>
        <w:r>
          <w:instrText xml:space="preserve"> PAGEREF _Toc30872 \h </w:instrText>
        </w:r>
        <w:r>
          <w:fldChar w:fldCharType="separate"/>
        </w:r>
        <w:r>
          <w:t>38</w:t>
        </w:r>
        <w:r>
          <w:fldChar w:fldCharType="end"/>
        </w:r>
      </w:hyperlink>
    </w:p>
    <w:p>
      <w:pPr>
        <w:pStyle w:val="TOC2"/>
        <w:tabs>
          <w:tab w:val="right" w:leader="dot" w:pos="8306"/>
        </w:tabs>
      </w:pPr>
      <w:hyperlink w:anchor="_Toc2373" w:history="1">
        <w:r>
          <w:rPr>
            <w:rFonts w:ascii="仿宋" w:eastAsia="仿宋" w:hAnsi="仿宋" w:cs="仿宋" w:hint="eastAsia"/>
            <w:lang w:eastAsia="zh-CN"/>
          </w:rPr>
          <w:t>(二)、社会参与与沟通</w:t>
        </w:r>
        <w:r>
          <w:tab/>
        </w:r>
        <w:r>
          <w:fldChar w:fldCharType="begin"/>
        </w:r>
        <w:r>
          <w:instrText xml:space="preserve"> PAGEREF _Toc2373 \h </w:instrText>
        </w:r>
        <w:r>
          <w:fldChar w:fldCharType="separate"/>
        </w:r>
        <w:r>
          <w:t>39</w:t>
        </w:r>
        <w:r>
          <w:fldChar w:fldCharType="end"/>
        </w:r>
      </w:hyperlink>
    </w:p>
    <w:p>
      <w:pPr>
        <w:pStyle w:val="TOC1"/>
        <w:tabs>
          <w:tab w:val="right" w:leader="dot" w:pos="8306"/>
        </w:tabs>
      </w:pPr>
      <w:hyperlink w:anchor="_Toc27020" w:history="1">
        <w:r>
          <w:rPr>
            <w:rFonts w:ascii="仿宋" w:eastAsia="仿宋" w:hAnsi="仿宋" w:cs="仿宋" w:hint="eastAsia"/>
            <w:lang w:eastAsia="zh-CN"/>
          </w:rPr>
          <w:t>十二、壁灯项目创新与研发</w:t>
        </w:r>
        <w:r>
          <w:tab/>
        </w:r>
        <w:r>
          <w:fldChar w:fldCharType="begin"/>
        </w:r>
        <w:r>
          <w:instrText xml:space="preserve"> PAGEREF _Toc27020 \h </w:instrText>
        </w:r>
        <w:r>
          <w:fldChar w:fldCharType="separate"/>
        </w:r>
        <w:r>
          <w:t>40</w:t>
        </w:r>
        <w:r>
          <w:fldChar w:fldCharType="end"/>
        </w:r>
      </w:hyperlink>
    </w:p>
    <w:p>
      <w:pPr>
        <w:pStyle w:val="TOC2"/>
        <w:tabs>
          <w:tab w:val="right" w:leader="dot" w:pos="8306"/>
        </w:tabs>
      </w:pPr>
      <w:hyperlink w:anchor="_Toc32255" w:history="1">
        <w:r>
          <w:rPr>
            <w:rFonts w:ascii="仿宋" w:eastAsia="仿宋" w:hAnsi="仿宋" w:cs="仿宋" w:hint="eastAsia"/>
            <w:lang w:eastAsia="zh-CN"/>
          </w:rPr>
          <w:t>(一)、创新策略与方向</w:t>
        </w:r>
        <w:r>
          <w:tab/>
        </w:r>
        <w:r>
          <w:fldChar w:fldCharType="begin"/>
        </w:r>
        <w:r>
          <w:instrText xml:space="preserve"> PAGEREF _Toc32255 \h </w:instrText>
        </w:r>
        <w:r>
          <w:fldChar w:fldCharType="separate"/>
        </w:r>
        <w:r>
          <w:t>40</w:t>
        </w:r>
        <w:r>
          <w:fldChar w:fldCharType="end"/>
        </w:r>
      </w:hyperlink>
    </w:p>
    <w:p>
      <w:pPr>
        <w:pStyle w:val="TOC2"/>
        <w:tabs>
          <w:tab w:val="right" w:leader="dot" w:pos="8306"/>
        </w:tabs>
      </w:pPr>
      <w:hyperlink w:anchor="_Toc7230" w:history="1">
        <w:r>
          <w:rPr>
            <w:rFonts w:ascii="仿宋" w:eastAsia="仿宋" w:hAnsi="仿宋" w:cs="仿宋" w:hint="eastAsia"/>
            <w:lang w:eastAsia="zh-CN"/>
          </w:rPr>
          <w:t>(二)、研发规划与投入</w:t>
        </w:r>
        <w:r>
          <w:tab/>
        </w:r>
        <w:r>
          <w:fldChar w:fldCharType="begin"/>
        </w:r>
        <w:r>
          <w:instrText xml:space="preserve"> PAGEREF _Toc7230 \h </w:instrText>
        </w:r>
        <w:r>
          <w:fldChar w:fldCharType="separate"/>
        </w:r>
        <w:r>
          <w:t>41</w:t>
        </w:r>
        <w:r>
          <w:fldChar w:fldCharType="end"/>
        </w:r>
      </w:hyperlink>
    </w:p>
    <w:p>
      <w:pPr>
        <w:pStyle w:val="TOC1"/>
        <w:tabs>
          <w:tab w:val="right" w:leader="dot" w:pos="8306"/>
        </w:tabs>
      </w:pPr>
      <w:hyperlink w:anchor="_Toc31849" w:history="1">
        <w:r>
          <w:rPr>
            <w:rFonts w:ascii="仿宋" w:eastAsia="仿宋" w:hAnsi="仿宋" w:cs="仿宋" w:hint="eastAsia"/>
            <w:lang w:eastAsia="zh-CN"/>
          </w:rPr>
          <w:t>十三、风险识别与分类</w:t>
        </w:r>
        <w:r>
          <w:tab/>
        </w:r>
        <w:r>
          <w:fldChar w:fldCharType="begin"/>
        </w:r>
        <w:r>
          <w:instrText xml:space="preserve"> PAGEREF _Toc31849 \h </w:instrText>
        </w:r>
        <w:r>
          <w:fldChar w:fldCharType="separate"/>
        </w:r>
        <w:r>
          <w:t>43</w:t>
        </w:r>
        <w:r>
          <w:fldChar w:fldCharType="end"/>
        </w:r>
      </w:hyperlink>
    </w:p>
    <w:p>
      <w:pPr>
        <w:pStyle w:val="TOC2"/>
        <w:tabs>
          <w:tab w:val="right" w:leader="dot" w:pos="8306"/>
        </w:tabs>
      </w:pPr>
      <w:hyperlink w:anchor="_Toc541" w:history="1">
        <w:r>
          <w:rPr>
            <w:rFonts w:ascii="仿宋" w:eastAsia="仿宋" w:hAnsi="仿宋" w:cs="仿宋" w:hint="eastAsia"/>
            <w:lang w:eastAsia="zh-CN"/>
          </w:rPr>
          <w:t>(一)、风险识别</w:t>
        </w:r>
        <w:r>
          <w:tab/>
        </w:r>
        <w:r>
          <w:fldChar w:fldCharType="begin"/>
        </w:r>
        <w:r>
          <w:instrText xml:space="preserve"> PAGEREF _Toc541 \h </w:instrText>
        </w:r>
        <w:r>
          <w:fldChar w:fldCharType="separate"/>
        </w:r>
        <w:r>
          <w:t>43</w:t>
        </w:r>
        <w:r>
          <w:fldChar w:fldCharType="end"/>
        </w:r>
      </w:hyperlink>
    </w:p>
    <w:p>
      <w:pPr>
        <w:pStyle w:val="TOC2"/>
        <w:tabs>
          <w:tab w:val="right" w:leader="dot" w:pos="8306"/>
        </w:tabs>
      </w:pPr>
      <w:hyperlink w:anchor="_Toc14739" w:history="1">
        <w:r>
          <w:rPr>
            <w:rFonts w:ascii="仿宋" w:eastAsia="仿宋" w:hAnsi="仿宋" w:cs="仿宋" w:hint="eastAsia"/>
            <w:lang w:eastAsia="zh-CN"/>
          </w:rPr>
          <w:t>(二)、风险分类</w:t>
        </w:r>
        <w:r>
          <w:tab/>
        </w:r>
        <w:r>
          <w:fldChar w:fldCharType="begin"/>
        </w:r>
        <w:r>
          <w:instrText xml:space="preserve"> PAGEREF _Toc14739 \h </w:instrText>
        </w:r>
        <w:r>
          <w:fldChar w:fldCharType="separate"/>
        </w:r>
        <w:r>
          <w:t>44</w:t>
        </w:r>
        <w:r>
          <w:fldChar w:fldCharType="end"/>
        </w:r>
      </w:hyperlink>
    </w:p>
    <w:p>
      <w:pPr>
        <w:pStyle w:val="TOC1"/>
        <w:tabs>
          <w:tab w:val="right" w:leader="dot" w:pos="8306"/>
        </w:tabs>
      </w:pPr>
      <w:hyperlink w:anchor="_Toc18416" w:history="1">
        <w:r>
          <w:rPr>
            <w:rFonts w:ascii="仿宋" w:eastAsia="仿宋" w:hAnsi="仿宋" w:cs="仿宋" w:hint="eastAsia"/>
            <w:lang w:eastAsia="zh-CN"/>
          </w:rPr>
          <w:t>十四、质量管理体系</w:t>
        </w:r>
        <w:r>
          <w:tab/>
        </w:r>
        <w:r>
          <w:fldChar w:fldCharType="begin"/>
        </w:r>
        <w:r>
          <w:instrText xml:space="preserve"> PAGEREF _Toc18416 \h </w:instrText>
        </w:r>
        <w:r>
          <w:fldChar w:fldCharType="separate"/>
        </w:r>
        <w:r>
          <w:t>46</w:t>
        </w:r>
        <w:r>
          <w:fldChar w:fldCharType="end"/>
        </w:r>
      </w:hyperlink>
    </w:p>
    <w:p>
      <w:pPr>
        <w:pStyle w:val="TOC2"/>
        <w:tabs>
          <w:tab w:val="right" w:leader="dot" w:pos="8306"/>
        </w:tabs>
      </w:pPr>
      <w:hyperlink w:anchor="_Toc4944" w:history="1">
        <w:r>
          <w:rPr>
            <w:rFonts w:ascii="仿宋" w:eastAsia="仿宋" w:hAnsi="仿宋" w:cs="仿宋" w:hint="eastAsia"/>
            <w:lang w:eastAsia="zh-CN"/>
          </w:rPr>
          <w:t>(一)、质量目标与方针</w:t>
        </w:r>
        <w:r>
          <w:tab/>
        </w:r>
        <w:r>
          <w:fldChar w:fldCharType="begin"/>
        </w:r>
        <w:r>
          <w:instrText xml:space="preserve"> PAGEREF _Toc4944 \h </w:instrText>
        </w:r>
        <w:r>
          <w:fldChar w:fldCharType="separate"/>
        </w:r>
        <w:r>
          <w:t>46</w:t>
        </w:r>
        <w:r>
          <w:fldChar w:fldCharType="end"/>
        </w:r>
      </w:hyperlink>
    </w:p>
    <w:p>
      <w:pPr>
        <w:pStyle w:val="TOC2"/>
        <w:tabs>
          <w:tab w:val="right" w:leader="dot" w:pos="8306"/>
        </w:tabs>
      </w:pPr>
      <w:hyperlink w:anchor="_Toc20410" w:history="1">
        <w:r>
          <w:rPr>
            <w:rFonts w:ascii="仿宋" w:eastAsia="仿宋" w:hAnsi="仿宋" w:cs="仿宋" w:hint="eastAsia"/>
            <w:lang w:eastAsia="zh-CN"/>
          </w:rPr>
          <w:t>(二)、质量管理责任</w:t>
        </w:r>
        <w:r>
          <w:tab/>
        </w:r>
        <w:r>
          <w:fldChar w:fldCharType="begin"/>
        </w:r>
        <w:r>
          <w:instrText xml:space="preserve"> PAGEREF _Toc20410 \h </w:instrText>
        </w:r>
        <w:r>
          <w:fldChar w:fldCharType="separate"/>
        </w:r>
        <w:r>
          <w:t>47</w:t>
        </w:r>
        <w:r>
          <w:fldChar w:fldCharType="end"/>
        </w:r>
      </w:hyperlink>
    </w:p>
    <w:p>
      <w:pPr>
        <w:pStyle w:val="TOC2"/>
        <w:tabs>
          <w:tab w:val="right" w:leader="dot" w:pos="8306"/>
        </w:tabs>
      </w:pPr>
      <w:hyperlink w:anchor="_Toc30993" w:history="1">
        <w:r>
          <w:rPr>
            <w:rFonts w:ascii="仿宋" w:eastAsia="仿宋" w:hAnsi="仿宋" w:cs="仿宋" w:hint="eastAsia"/>
            <w:lang w:eastAsia="zh-CN"/>
          </w:rPr>
          <w:t>(三)、质量管理体系文件</w:t>
        </w:r>
        <w:r>
          <w:tab/>
        </w:r>
        <w:r>
          <w:fldChar w:fldCharType="begin"/>
        </w:r>
        <w:r>
          <w:instrText xml:space="preserve"> PAGEREF _Toc30993 \h </w:instrText>
        </w:r>
        <w:r>
          <w:fldChar w:fldCharType="separate"/>
        </w:r>
        <w:r>
          <w:t>48</w:t>
        </w:r>
        <w:r>
          <w:fldChar w:fldCharType="end"/>
        </w:r>
      </w:hyperlink>
    </w:p>
    <w:p>
      <w:pPr>
        <w:pStyle w:val="TOC2"/>
        <w:tabs>
          <w:tab w:val="right" w:leader="dot" w:pos="8306"/>
        </w:tabs>
      </w:pPr>
      <w:hyperlink w:anchor="_Toc29370" w:history="1">
        <w:r>
          <w:rPr>
            <w:rFonts w:ascii="仿宋" w:eastAsia="仿宋" w:hAnsi="仿宋" w:cs="仿宋" w:hint="eastAsia"/>
            <w:lang w:eastAsia="zh-CN"/>
          </w:rPr>
          <w:t>(四)、质量培训与教育</w:t>
        </w:r>
        <w:r>
          <w:tab/>
        </w:r>
        <w:r>
          <w:fldChar w:fldCharType="begin"/>
        </w:r>
        <w:r>
          <w:instrText xml:space="preserve"> PAGEREF _Toc29370 \h </w:instrText>
        </w:r>
        <w:r>
          <w:fldChar w:fldCharType="separate"/>
        </w:r>
        <w:r>
          <w:t>50</w:t>
        </w:r>
        <w:r>
          <w:fldChar w:fldCharType="end"/>
        </w:r>
      </w:hyperlink>
    </w:p>
    <w:p>
      <w:pPr>
        <w:pStyle w:val="TOC2"/>
        <w:tabs>
          <w:tab w:val="right" w:leader="dot" w:pos="8306"/>
        </w:tabs>
      </w:pPr>
      <w:hyperlink w:anchor="_Toc12386" w:history="1">
        <w:r>
          <w:rPr>
            <w:rFonts w:ascii="仿宋" w:eastAsia="仿宋" w:hAnsi="仿宋" w:cs="仿宋" w:hint="eastAsia"/>
            <w:lang w:eastAsia="zh-CN"/>
          </w:rPr>
          <w:t>(五)、质量审核与评价</w:t>
        </w:r>
        <w:r>
          <w:tab/>
        </w:r>
        <w:r>
          <w:fldChar w:fldCharType="begin"/>
        </w:r>
        <w:r>
          <w:instrText xml:space="preserve"> PAGEREF _Toc12386 \h </w:instrText>
        </w:r>
        <w:r>
          <w:fldChar w:fldCharType="separate"/>
        </w:r>
        <w:r>
          <w:t>51</w:t>
        </w:r>
        <w:r>
          <w:fldChar w:fldCharType="end"/>
        </w:r>
      </w:hyperlink>
    </w:p>
    <w:p>
      <w:pPr>
        <w:pStyle w:val="TOC2"/>
        <w:tabs>
          <w:tab w:val="right" w:leader="dot" w:pos="8306"/>
        </w:tabs>
      </w:pPr>
      <w:hyperlink w:anchor="_Toc5235" w:history="1">
        <w:r>
          <w:rPr>
            <w:rFonts w:ascii="仿宋" w:eastAsia="仿宋" w:hAnsi="仿宋" w:cs="仿宋" w:hint="eastAsia"/>
            <w:lang w:eastAsia="zh-CN"/>
          </w:rPr>
          <w:t>(六)、不符合与纠正措施</w:t>
        </w:r>
        <w:r>
          <w:tab/>
        </w:r>
        <w:r>
          <w:fldChar w:fldCharType="begin"/>
        </w:r>
        <w:r>
          <w:instrText xml:space="preserve"> PAGEREF _Toc5235 \h </w:instrText>
        </w:r>
        <w:r>
          <w:fldChar w:fldCharType="separate"/>
        </w:r>
        <w:r>
          <w:t>52</w:t>
        </w:r>
        <w:r>
          <w:fldChar w:fldCharType="end"/>
        </w:r>
      </w:hyperlink>
    </w:p>
    <w:p>
      <w:pPr>
        <w:pStyle w:val="TOC1"/>
        <w:tabs>
          <w:tab w:val="right" w:leader="dot" w:pos="8306"/>
        </w:tabs>
      </w:pPr>
      <w:hyperlink w:anchor="_Toc31317" w:history="1">
        <w:r>
          <w:rPr>
            <w:rFonts w:ascii="仿宋" w:eastAsia="仿宋" w:hAnsi="仿宋" w:cs="仿宋" w:hint="eastAsia"/>
            <w:lang w:eastAsia="zh-CN"/>
          </w:rPr>
          <w:t>十五、利益相关者分析与沟通计划</w:t>
        </w:r>
        <w:r>
          <w:tab/>
        </w:r>
        <w:r>
          <w:fldChar w:fldCharType="begin"/>
        </w:r>
        <w:r>
          <w:instrText xml:space="preserve"> PAGEREF _Toc31317 \h </w:instrText>
        </w:r>
        <w:r>
          <w:fldChar w:fldCharType="separate"/>
        </w:r>
        <w:r>
          <w:t>54</w:t>
        </w:r>
        <w:r>
          <w:fldChar w:fldCharType="end"/>
        </w:r>
      </w:hyperlink>
    </w:p>
    <w:p>
      <w:pPr>
        <w:pStyle w:val="TOC2"/>
        <w:tabs>
          <w:tab w:val="right" w:leader="dot" w:pos="8306"/>
        </w:tabs>
      </w:pPr>
      <w:hyperlink w:anchor="_Toc2416" w:history="1">
        <w:r>
          <w:rPr>
            <w:rFonts w:ascii="仿宋" w:eastAsia="仿宋" w:hAnsi="仿宋" w:cs="仿宋" w:hint="eastAsia"/>
            <w:lang w:eastAsia="zh-CN"/>
          </w:rPr>
          <w:t>(一)、利益相关者分析</w:t>
        </w:r>
        <w:r>
          <w:tab/>
        </w:r>
        <w:r>
          <w:fldChar w:fldCharType="begin"/>
        </w:r>
        <w:r>
          <w:instrText xml:space="preserve"> PAGEREF _Toc2416 \h </w:instrText>
        </w:r>
        <w:r>
          <w:fldChar w:fldCharType="separate"/>
        </w:r>
        <w:r>
          <w:t>54</w:t>
        </w:r>
        <w:r>
          <w:fldChar w:fldCharType="end"/>
        </w:r>
      </w:hyperlink>
    </w:p>
    <w:p>
      <w:pPr>
        <w:pStyle w:val="TOC2"/>
        <w:tabs>
          <w:tab w:val="right" w:leader="dot" w:pos="8306"/>
        </w:tabs>
      </w:pPr>
      <w:hyperlink w:anchor="_Toc297" w:history="1">
        <w:r>
          <w:rPr>
            <w:rFonts w:ascii="仿宋" w:eastAsia="仿宋" w:hAnsi="仿宋" w:cs="仿宋" w:hint="eastAsia"/>
            <w:lang w:eastAsia="zh-CN"/>
          </w:rPr>
          <w:t>(二)、沟通计划</w:t>
        </w:r>
        <w:r>
          <w:tab/>
        </w:r>
        <w:r>
          <w:fldChar w:fldCharType="begin"/>
        </w:r>
        <w:r>
          <w:instrText xml:space="preserve"> PAGEREF _Toc297 \h </w:instrText>
        </w:r>
        <w:r>
          <w:fldChar w:fldCharType="separate"/>
        </w:r>
        <w:r>
          <w:t>55</w:t>
        </w:r>
        <w:r>
          <w:fldChar w:fldCharType="end"/>
        </w:r>
      </w:hyperlink>
    </w:p>
    <w:p>
      <w:pPr>
        <w:pStyle w:val="TOC1"/>
        <w:tabs>
          <w:tab w:val="right" w:leader="dot" w:pos="8306"/>
        </w:tabs>
      </w:pPr>
      <w:hyperlink w:anchor="_Toc29650" w:history="1">
        <w:r>
          <w:rPr>
            <w:rFonts w:ascii="仿宋" w:eastAsia="仿宋" w:hAnsi="仿宋" w:cs="仿宋" w:hint="eastAsia"/>
            <w:lang w:eastAsia="zh-CN"/>
          </w:rPr>
          <w:t>十六、壁灯项目实施时间节点</w:t>
        </w:r>
        <w:r>
          <w:tab/>
        </w:r>
        <w:r>
          <w:fldChar w:fldCharType="begin"/>
        </w:r>
        <w:r>
          <w:instrText xml:space="preserve"> PAGEREF _Toc29650 \h </w:instrText>
        </w:r>
        <w:r>
          <w:fldChar w:fldCharType="separate"/>
        </w:r>
        <w:r>
          <w:t>56</w:t>
        </w:r>
        <w:r>
          <w:fldChar w:fldCharType="end"/>
        </w:r>
      </w:hyperlink>
    </w:p>
    <w:p>
      <w:pPr>
        <w:pStyle w:val="TOC2"/>
        <w:tabs>
          <w:tab w:val="right" w:leader="dot" w:pos="8306"/>
        </w:tabs>
      </w:pPr>
      <w:hyperlink w:anchor="_Toc30158" w:history="1">
        <w:r>
          <w:rPr>
            <w:rFonts w:ascii="仿宋" w:eastAsia="仿宋" w:hAnsi="仿宋" w:cs="仿宋" w:hint="eastAsia"/>
            <w:lang w:eastAsia="zh-CN"/>
          </w:rPr>
          <w:t>(一)、壁灯项目启动阶段时间节点</w:t>
        </w:r>
        <w:r>
          <w:tab/>
        </w:r>
        <w:r>
          <w:fldChar w:fldCharType="begin"/>
        </w:r>
        <w:r>
          <w:instrText xml:space="preserve"> PAGEREF _Toc30158 \h </w:instrText>
        </w:r>
        <w:r>
          <w:fldChar w:fldCharType="separate"/>
        </w:r>
        <w:r>
          <w:t>56</w:t>
        </w:r>
        <w:r>
          <w:fldChar w:fldCharType="end"/>
        </w:r>
      </w:hyperlink>
    </w:p>
    <w:p>
      <w:pPr>
        <w:pStyle w:val="TOC2"/>
        <w:tabs>
          <w:tab w:val="right" w:leader="dot" w:pos="8306"/>
        </w:tabs>
      </w:pPr>
      <w:hyperlink w:anchor="_Toc27557" w:history="1">
        <w:r>
          <w:rPr>
            <w:rFonts w:ascii="仿宋" w:eastAsia="仿宋" w:hAnsi="仿宋" w:cs="仿宋" w:hint="eastAsia"/>
            <w:lang w:eastAsia="zh-CN"/>
          </w:rPr>
          <w:t>(二)、壁灯项目执行阶段时间节点</w:t>
        </w:r>
        <w:r>
          <w:tab/>
        </w:r>
        <w:r>
          <w:fldChar w:fldCharType="begin"/>
        </w:r>
        <w:r>
          <w:instrText xml:space="preserve"> PAGEREF _Toc27557 \h </w:instrText>
        </w:r>
        <w:r>
          <w:fldChar w:fldCharType="separate"/>
        </w:r>
        <w:r>
          <w:t>57</w:t>
        </w:r>
        <w:r>
          <w:fldChar w:fldCharType="end"/>
        </w:r>
      </w:hyperlink>
    </w:p>
    <w:p>
      <w:pPr>
        <w:pStyle w:val="TOC2"/>
        <w:tabs>
          <w:tab w:val="right" w:leader="dot" w:pos="8306"/>
        </w:tabs>
      </w:pPr>
      <w:hyperlink w:anchor="_Toc14763" w:history="1">
        <w:r>
          <w:rPr>
            <w:rFonts w:ascii="仿宋" w:eastAsia="仿宋" w:hAnsi="仿宋" w:cs="仿宋" w:hint="eastAsia"/>
            <w:lang w:eastAsia="zh-CN"/>
          </w:rPr>
          <w:t>(三)、壁灯项目完成阶段时间节点</w:t>
        </w:r>
        <w:r>
          <w:tab/>
        </w:r>
        <w:r>
          <w:fldChar w:fldCharType="begin"/>
        </w:r>
        <w:r>
          <w:instrText xml:space="preserve"> PAGEREF _Toc14763 \h </w:instrText>
        </w:r>
        <w:r>
          <w:fldChar w:fldCharType="separate"/>
        </w:r>
        <w:r>
          <w:t>58</w:t>
        </w:r>
        <w:r>
          <w:fldChar w:fldCharType="end"/>
        </w:r>
      </w:hyperlink>
    </w:p>
    <w:p>
      <w:pPr>
        <w:pStyle w:val="TOC1"/>
        <w:tabs>
          <w:tab w:val="right" w:leader="dot" w:pos="8306"/>
        </w:tabs>
      </w:pPr>
      <w:hyperlink w:anchor="_Toc6182" w:history="1">
        <w:r>
          <w:rPr>
            <w:rFonts w:ascii="仿宋" w:eastAsia="仿宋" w:hAnsi="仿宋" w:cs="仿宋" w:hint="eastAsia"/>
            <w:lang w:eastAsia="zh-CN"/>
          </w:rPr>
          <w:t>十七、壁灯项目工程方案分析</w:t>
        </w:r>
        <w:r>
          <w:tab/>
        </w:r>
        <w:r>
          <w:fldChar w:fldCharType="begin"/>
        </w:r>
        <w:r>
          <w:instrText xml:space="preserve"> PAGEREF _Toc6182 \h </w:instrText>
        </w:r>
        <w:r>
          <w:fldChar w:fldCharType="separate"/>
        </w:r>
        <w:r>
          <w:t>59</w:t>
        </w:r>
        <w:r>
          <w:fldChar w:fldCharType="end"/>
        </w:r>
      </w:hyperlink>
    </w:p>
    <w:p>
      <w:pPr>
        <w:pStyle w:val="TOC2"/>
        <w:tabs>
          <w:tab w:val="right" w:leader="dot" w:pos="8306"/>
        </w:tabs>
      </w:pPr>
      <w:hyperlink w:anchor="_Toc23937" w:history="1">
        <w:r>
          <w:rPr>
            <w:rFonts w:ascii="仿宋" w:eastAsia="仿宋" w:hAnsi="仿宋" w:cs="仿宋" w:hint="eastAsia"/>
            <w:lang w:eastAsia="zh-CN"/>
          </w:rPr>
          <w:t>(一)、建筑工程设计原则</w:t>
        </w:r>
        <w:r>
          <w:tab/>
        </w:r>
        <w:r>
          <w:fldChar w:fldCharType="begin"/>
        </w:r>
        <w:r>
          <w:instrText xml:space="preserve"> PAGEREF _Toc23937 \h </w:instrText>
        </w:r>
        <w:r>
          <w:fldChar w:fldCharType="separate"/>
        </w:r>
        <w:r>
          <w:t>59</w:t>
        </w:r>
        <w:r>
          <w:fldChar w:fldCharType="end"/>
        </w:r>
      </w:hyperlink>
    </w:p>
    <w:p>
      <w:pPr>
        <w:pStyle w:val="TOC2"/>
        <w:tabs>
          <w:tab w:val="right" w:leader="dot" w:pos="8306"/>
        </w:tabs>
      </w:pPr>
      <w:hyperlink w:anchor="_Toc31674" w:history="1">
        <w:r>
          <w:rPr>
            <w:rFonts w:ascii="仿宋" w:eastAsia="仿宋" w:hAnsi="仿宋" w:cs="仿宋" w:hint="eastAsia"/>
            <w:lang w:eastAsia="zh-CN"/>
          </w:rPr>
          <w:t>(二)、土建工程建设指标</w:t>
        </w:r>
        <w:r>
          <w:tab/>
        </w:r>
        <w:r>
          <w:fldChar w:fldCharType="begin"/>
        </w:r>
        <w:r>
          <w:instrText xml:space="preserve"> PAGEREF _Toc31674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4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的技术管理特点体现在其创新导向。通过引入最先进的技术趋势和解决方案，壁灯项目致力于提升科技含量、提高质量和效率水平。这意味着我们将采用最新的工具和方法，确保壁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壁灯项目技术管理的显著特征。通过整合不同领域的技术资源，我们实现了跨学科的协同工作。这有助于优化技术架构，提高整体效能。此外，整合性策略还促进了不同技术团队之间的紧密沟通和高效合作，确保壁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壁灯项目所采用的技术。通过不断优化技术方案，壁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壁灯项目团队将在壁灯项目初期识别可能的技术风险，并采取相应的预防和应对措施。通过建立健全的风险评估机制，壁灯项目能够在实施过程中及时发现并解决潜在的技术问题，保障壁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通过这些独特的技术管理特点，我们确信在壁灯项目中，技术将成为壁灯项目成功的有力支持。这一深度剖析揭示了技术管理在壁灯项目实施中的关键作用，为壁灯项目的技术基础奠定了坚实的基础。</w:t>
      </w:r>
    </w:p>
    <w:p>
      <w:pPr>
        <w:pStyle w:val="Heading2"/>
        <w:ind w:firstLine="560" w:firstLineChars="200"/>
        <w:rPr>
          <w:rFonts w:ascii="仿宋" w:eastAsia="仿宋" w:hAnsi="仿宋" w:cs="仿宋" w:hint="eastAsia"/>
          <w:sz w:val="28"/>
          <w:lang w:eastAsia="zh-CN"/>
        </w:rPr>
      </w:pPr>
      <w:bookmarkStart w:id="4" w:name="_Toc14560"/>
      <w:r>
        <w:rPr>
          <w:rFonts w:ascii="仿宋" w:eastAsia="仿宋" w:hAnsi="仿宋" w:cs="仿宋" w:hint="eastAsia"/>
          <w:sz w:val="28"/>
          <w:lang w:eastAsia="zh-CN"/>
        </w:rPr>
        <w:t>(二)、壁灯项目工艺技术设计方案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壁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壁灯项目将严格按照相关行业规范要求进行组织。通过有效控制产品质量，壁灯项目将致力于为顾客提供优质的壁灯项目产品和良好的服务。这体现了壁灯项目对于生产活动合规性和质量标准的高度重视，为壁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壁灯项目注重生态效益和清洁生产原则。壁灯项目建设将紧密结合地方特色经济发展，与社会经济发展规划和区域环境保护规划方案相协调一致。通过与当地区域自然生态系统的结合，壁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壁灯项目产品具有多样化的客户需求和个性化的特点。因此，壁灯项目产品规格品种多样，且单批生产数量较小。为满足这一特点，壁灯项目承办单位将建设先进的柔性制造生产线。通过广泛应用柔性制造技术，壁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总体而言，壁灯项目采用的技术具有较高的技术含量和自动化水平，处于国内先进水平。这一技术选用不仅体现了对生产效率、质量和环境友好性的高标准要求，同时为壁灯项目的可持续发展奠定了坚实的基础。</w:t>
      </w:r>
    </w:p>
    <w:p>
      <w:pPr>
        <w:pStyle w:val="Heading2"/>
        <w:ind w:firstLine="560" w:firstLineChars="200"/>
        <w:rPr>
          <w:rFonts w:ascii="仿宋" w:eastAsia="仿宋" w:hAnsi="仿宋" w:cs="仿宋" w:hint="eastAsia"/>
          <w:sz w:val="28"/>
          <w:lang w:eastAsia="zh-CN"/>
        </w:rPr>
      </w:pPr>
      <w:bookmarkStart w:id="5" w:name="_Toc64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为确保壁灯项目的高效生产和技术实施，我们制定了一套精心设计的设备选型方案，以满足壁灯项目生产、质量和环保的要求。该方案的主要特点如下：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壁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针对壁灯项目产品的多样性和小批量生产的特点，我们将建设柔性制造生产线。通过在设备选型中考虑柔性制造技术，可以灵活应对不同产品规格和生产需求，实现生产线的高度灵活性和适应性。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049"/>
      <w:r>
        <w:rPr>
          <w:rFonts w:ascii="仿宋" w:eastAsia="仿宋" w:hAnsi="仿宋" w:cs="仿宋" w:hint="eastAsia"/>
          <w:sz w:val="28"/>
          <w:lang w:eastAsia="zh-CN"/>
        </w:rPr>
        <w:t>二、壁灯项目危机管理</w:t>
      </w:r>
      <w:bookmarkEnd w:id="6"/>
    </w:p>
    <w:p>
      <w:pPr>
        <w:pStyle w:val="Heading2"/>
        <w:rPr>
          <w:rFonts w:ascii="仿宋" w:eastAsia="仿宋" w:hAnsi="仿宋" w:cs="仿宋" w:hint="eastAsia"/>
          <w:lang w:eastAsia="zh-CN"/>
        </w:rPr>
      </w:pPr>
      <w:bookmarkStart w:id="7" w:name="_Toc635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危机管理中，危机预警与识别是确保壁灯项目稳健运行的核心步骤。通过建立全面的监测机制，壁灯项目团队旨在及时发现和理解潜在的风险和危机因素，以便采取及时的预防和应对措施，确保壁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首先，通过深入的风险评估，壁灯项目团队全面分析了整个壁灯项目和各个阶段可能存在的威胁。这包括准确评估每个潜在风险的发生概率和可能影响的程度，为后续危机预警提供了有力支持。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壁灯项目团队着重于明确定义壁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壁灯项目进展的持续监控，团队能够及时发现潜在问题并作出迅速反应。壁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在这一阶段，团队的专业素养和反应速度将发挥至关重要的作用，以确保潜在危机能够在初期得到有效的处理，最大程度地减轻负面影响。通过危机预警与识别，壁灯项目得以更有序、可控地推进。</w:t>
      </w:r>
    </w:p>
    <w:p>
      <w:pPr>
        <w:pStyle w:val="Heading2"/>
        <w:ind w:firstLine="560" w:firstLineChars="200"/>
        <w:rPr>
          <w:rFonts w:ascii="仿宋" w:eastAsia="仿宋" w:hAnsi="仿宋" w:cs="仿宋" w:hint="eastAsia"/>
          <w:sz w:val="28"/>
          <w:lang w:eastAsia="zh-CN"/>
        </w:rPr>
      </w:pPr>
      <w:bookmarkStart w:id="8" w:name="_Toc9321"/>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在危机发生时，壁灯项目团队立即行动，成立了应急小组。该小组的任务是迅速制定并实施紧急应对措施，以最小化潜在损失。以下是采取的主要措施：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暂停壁灯项目进度：为遏制危机蔓延，壁灯项目暂时停止进行，以便全面评估当前状况。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资源重新分配：重新评估壁灯项目资源的分配，确保最大限度地减小损失。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实时沟通：与关键利益相关者建立实时沟通机制，向他们传递壁灯项目危机的实际状况，保障壁灯项目核心利益。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在紧急应对的同时，壁灯项目团队强调了团队协作和有效沟通的重要性。以下是团队协作的关键举措：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信息共享机制：建立了信息共享平台，确保团队成员能够及时获取壁灯项目危机的实时信息。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领导者沟通：壁灯项目领导者通过定期会议和即时沟通工具，指导团队应对危机，保持团队稳定运行。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随着危机得到初步控制，壁灯项目团队转向制定恢复计划，以确保壁灯项目能够从中迅速恢复。主要恢复计划包括：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修复受损的进度计划：重新评估壁灯项目进度，制定修复计划，确保壁灯项目尽快回归正常进程。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重新调整资源分配：优化资源分配，确保壁灯项目在有限资源下高效运转。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风险管理机制加强：对壁灯项目风险进行全面评估，制定更强化的风险管理策略，以预防未来可能的危机。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382"/>
      <w:r>
        <w:rPr>
          <w:rFonts w:ascii="仿宋" w:eastAsia="仿宋" w:hAnsi="仿宋" w:cs="仿宋" w:hint="eastAsia"/>
          <w:sz w:val="28"/>
          <w:lang w:eastAsia="zh-CN"/>
        </w:rPr>
        <w:t>三、壁灯项目可持续发展</w:t>
      </w:r>
      <w:bookmarkEnd w:id="9"/>
    </w:p>
    <w:p>
      <w:pPr>
        <w:pStyle w:val="Heading2"/>
        <w:rPr>
          <w:rFonts w:ascii="仿宋" w:eastAsia="仿宋" w:hAnsi="仿宋" w:cs="仿宋" w:hint="eastAsia"/>
          <w:lang w:eastAsia="zh-CN"/>
        </w:rPr>
      </w:pPr>
      <w:bookmarkStart w:id="10" w:name="_Toc91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壁灯项目团队着眼于未来，明确了可持续发展的战略方向。制定的具体可持续发展目标包括降低资源使用、采用环保技术、最大化社会效益等。这一步骤不仅有助于壁灯项目在环保和社会责任方面达到最高标准，也为未来提供了明确的指引，确保壁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可持续实践的融入壁灯项目管理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壁灯项目管理周期。从壁灯项目规划开始，壁灯项目团队就考虑了环境和社会的因素。在执行阶段，壁灯项目团队积极推动绿色技术的应用，优化资源利用。此外，关注员工的社会责任，通过培训和沟通活动提高员工对可持续发展的认知，使他们能够在日常工作中践行可持续实践。这些举措不仅为壁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978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扎根于壁灯项目的可持续发展理念，我们深信环保与社会责任是壁灯项目成功的关键支柱。在壁灯项目的每一步，我们都致力于通过创新和实践，履行对环境和社会的坚定责任。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团队通过引入先进的环保技术、建立高效的废物处理系统以及推动能源节约措施，积极履行环保责任。定期的环保监测和评估确保壁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不仅致力于自身可持续发展，还注重对社会的回馈。通过支持社区壁灯项目、参与慈善事业、提供培训机会等方式，壁灯项目积极履行社会责任。与当地社区建立积极互动，关注员工的工作与生活平衡，以及员工的身心健康，是壁灯项目在社会责任层面的关键举措。这样的实践不仅增强了壁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5554"/>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655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壁灯项目的主要产品是XXXX，预计年产值为XXX万元。这一产品在市场中占据着重要的地位，其广泛的应用范围使得该壁灯项目的市场前景非常广阔。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壁灯项目的xxx产品作为重要的原材料之一，将在多个领域发挥关键作用。其在建筑、交通、能源等方面的广泛应用将为整个产业链提供强大的支持，形成产业协同效应。壁灯项目的年产值XXX万XXX万XXX万万元不仅反映了其在市场上的巨大潜力，更预示着它对国民经济的积极贡献。这种关联度高、涉及面广的产业关系，使得该壁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24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壁灯项目总征地面积为XXXX平方米，相当于约XX.XX亩，其中净用地面积为XXXX平方米，红线范围内相当于约XX.XX亩。这一用地规模充分考虑了壁灯项目的建设需求，保障了壁灯项目在合适的空间内得以充分发展。壁灯项目规划的总建筑面积为XXXX平方米，其中主体工程建设占XXXX平方米，计容建筑面积达XXXX平方米。预计建筑工程的投资将达到XXXX万元，为壁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购置的设备共计XXXX台（套），设备购置费用为XXXX万元。这一设备购置计划充分考虑到壁灯项目的生产需求和技术要求，确保了壁灯项目在生产运营中具备先进的技术装备和高效的生产能力。设备的合理配置将为壁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计划总投资为XXXX万元，预计年实现营业收入为XXXX万元。这一产能规模的设定旨在确保壁灯项目能够在投资与回报之间取得平衡，实现长期可持续的发展。壁灯项目的总投资充分考虑到各个方面的需求，包括用地建设、设备购置等多个环节，以确保壁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0537"/>
      <w:r>
        <w:rPr>
          <w:rFonts w:ascii="仿宋" w:eastAsia="仿宋" w:hAnsi="仿宋" w:cs="仿宋" w:hint="eastAsia"/>
          <w:sz w:val="28"/>
          <w:lang w:eastAsia="zh-CN"/>
        </w:rPr>
        <w:t>五、壁灯项目绩效评估</w:t>
      </w:r>
      <w:bookmarkEnd w:id="15"/>
    </w:p>
    <w:p>
      <w:pPr>
        <w:pStyle w:val="Heading2"/>
        <w:rPr>
          <w:rFonts w:ascii="仿宋" w:eastAsia="仿宋" w:hAnsi="仿宋" w:cs="仿宋" w:hint="eastAsia"/>
          <w:lang w:eastAsia="zh-CN"/>
        </w:rPr>
      </w:pPr>
      <w:bookmarkStart w:id="16" w:name="_Toc921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在壁灯项目中，我们设计了一套全面的绩效评估指标，以确保壁灯项目的可控和成功交付。这些指标跨足壁灯项目目标、成本、进度和质量等多个维度，为我们提供了全面洞察壁灯项目的健康状况。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目标达成率是我们关注的首要指标。我们设定了明确的目标，并通过定期监测和评估，迅速发现并应对潜在的目标偏差。这为壁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成本绩效是另一个核心关注点。通过实际成本与预算成本的对比分析，我们深入了解成本差异的原因，及时调整资源分配，保持壁灯项目在经济效益方面的合理水平。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壁灯项目进度作为关键的绩效指标之一，得到了精心的关注。我们制定了详细的壁灯项目进度计划，并设立了进度符合度指标，确保实际进度与计划进度保持一致。这使我们能够快速发现和解决潜在的进度问题，保持壁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壁灯项目绩效的不可或缺的一环。我们引入了一系列的质量标准和客户满意度指标，以确保壁灯项目交付的成果在质量上达到或超越预期水平。通过持续监测这些指标，我们努力提升壁灯项目整体质量水平，为壁灯项目的成功交付提供有力保障。通过这些科学且全面的绩效评估，我们能够更好地引导壁灯项目的持续改进，确保壁灯项目目标的顺利达成。</w:t>
      </w:r>
    </w:p>
    <w:p>
      <w:pPr>
        <w:pStyle w:val="Heading2"/>
        <w:ind w:firstLine="560" w:firstLineChars="200"/>
        <w:rPr>
          <w:rFonts w:ascii="仿宋" w:eastAsia="仿宋" w:hAnsi="仿宋" w:cs="仿宋" w:hint="eastAsia"/>
          <w:sz w:val="28"/>
          <w:lang w:eastAsia="zh-CN"/>
        </w:rPr>
      </w:pPr>
      <w:bookmarkStart w:id="17" w:name="_Toc2872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绩效评估是壁灯项目中的关键环节，为确保壁灯项目达到预期目标，我们采用了多层次、多维度的绩效评估方法。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壁灯项目的战略目标对齐，确保每个决策和行动都与壁灯项目整体目标保持一致。团队会定期召开战略对齐会议，审视当前工作与壁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壁灯项目进度、质量、成本和风险等方面。这些指标通过数据收集和分析，为壁灯项目管理团队提供了客观的评估依据。例如，我们通过壁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绩效评估不仅仅停留在壁灯项目内部，还考虑了壁灯项目对外部环境的影响。我们定期进行干系人满意度调查，以了解各利益相关方对壁灯项目的期望和满意度，并及时做出调整。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这种多层次、多角度的绩效评估方法，使得我们能够全面了解壁灯项目的运行状态，及时做出调整，确保壁灯项目在不断变化的环境中保持稳健前行。</w:t>
      </w:r>
    </w:p>
    <w:p>
      <w:pPr>
        <w:pStyle w:val="Heading2"/>
        <w:ind w:firstLine="560" w:firstLineChars="200"/>
        <w:rPr>
          <w:rFonts w:ascii="仿宋" w:eastAsia="仿宋" w:hAnsi="仿宋" w:cs="仿宋" w:hint="eastAsia"/>
          <w:sz w:val="28"/>
          <w:lang w:eastAsia="zh-CN"/>
        </w:rPr>
      </w:pPr>
      <w:bookmarkStart w:id="18" w:name="_Toc2135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为了确保壁灯项目的有效管理和不断优化，我们采用了精心设计的绩效评估周期。这个周期旨在实现灵活、实时和全面的评估，以适应壁灯项目执行中的各种挑战。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壁灯项目的不同需求，分为短期、中期和长期。短期评估关注每个迭代或工作周期，以及时发现和解决当前任务中的问题。中期评估涵盖几个迭代，深入了解整体壁灯项目的趋势和性能。长期评估则着眼于整个壁灯项目阶段，确保壁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壁灯项目管理工具和协作平台，团队成员能够随时更新和分享壁灯项目数据。这种实时性的反馈机制使我们能够及时察觉潜在问题，快速调整，保持壁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壁灯项目的决策制定密不可分。每个周期的壁灯项目回顾会议成为集体总结经验、识别问题深层次原因并找到创新解决方案的平台。这种定期的反思与调整机制使壁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1936"/>
      <w:r>
        <w:rPr>
          <w:rFonts w:ascii="仿宋" w:eastAsia="仿宋" w:hAnsi="仿宋" w:cs="仿宋" w:hint="eastAsia"/>
          <w:sz w:val="28"/>
          <w:lang w:eastAsia="zh-CN"/>
        </w:rPr>
        <w:t>六、壁灯项目土建工程</w:t>
      </w:r>
      <w:bookmarkEnd w:id="19"/>
    </w:p>
    <w:p>
      <w:pPr>
        <w:pStyle w:val="Heading2"/>
        <w:rPr>
          <w:rFonts w:ascii="仿宋" w:eastAsia="仿宋" w:hAnsi="仿宋" w:cs="仿宋" w:hint="eastAsia"/>
          <w:lang w:eastAsia="zh-CN"/>
        </w:rPr>
      </w:pPr>
      <w:bookmarkStart w:id="20" w:name="_Toc43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在壁灯项目的建筑工程设计中，我们将秉承一系列重要的设计原则，以确保壁灯项目建筑在功能、美观、可持续性等方面达到最佳效果。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首要原则是确保建筑的功能性得到最大化的发挥。我们将充分理解壁灯项目的实际需求，合理布局各个功能区域，保证建筑在满足业务需求的同时，提供高效的工作环境。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在建筑设计中，我们将综合考虑建设和运营成本。通过精细的经济效益分析，确保设计方案在高效利用资源的同时，对壁灯项目的长期盈利能力有积极的贡献。</w:t>
      </w:r>
    </w:p>
    <w:p>
      <w:pPr>
        <w:pStyle w:val="Heading2"/>
        <w:ind w:firstLine="560" w:firstLineChars="200"/>
        <w:rPr>
          <w:rFonts w:ascii="仿宋" w:eastAsia="仿宋" w:hAnsi="仿宋" w:cs="仿宋" w:hint="eastAsia"/>
          <w:sz w:val="28"/>
          <w:lang w:eastAsia="zh-CN"/>
        </w:rPr>
      </w:pPr>
      <w:bookmarkStart w:id="21" w:name="_Toc450"/>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https://d.book118.com/266240203111010053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C1595"/>
    <w:rsid w:val="7D2C15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4020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2024-02-21T22:17:00Z</dcterms:created>
  <dcterms:modified xsi:type="dcterms:W3CDTF">2024-02-21T22:18:02Z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63CB92E25B744949A9FCA07F43D81B62_11</vt:lpwstr>
  </property>
  <property fmtid="{D5CDD505-2E9C-101B-9397-08002B2CF9AE}" pid="3" name="KSOProductBuildVer">
    <vt:lpwstr>2052-12.1.0.16250</vt:lpwstr>
  </property>
</Properties>
</file>