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通辽库伦旗2023-2024学年九年级上学期期末物理提升卷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（2020年秋•北京校级期中）在如图所示的各种现象中，能够说明固体之间能够发生扩散的是（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pt;height:52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墨水在热水和冷水中扩散快慢不同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55pt;height:59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铅板和金板长时间压紧在一起，铅和金会互相渗透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32pt;height:60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端面磨平的铅棒压紧后能够吊住大钩码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60pt;height:54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炒菜时，屋内充满饭菜的香味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9"/>
          <w:headerReference w:type="default" r:id="rId10"/>
          <w:footerReference w:type="even" r:id="rId11"/>
          <w:footerReference w:type="default" r:id="rId12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2.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2020年秋•永新县校级期末）（2020年秋•永新县校级期末）今年全国大部分地方雾霾较严重，现发明一能用于检测雾霾浓度的粉尘传感器，其工作原理是其电阻随雾霾浓度的增大而减小，其工作电路如图所示，R为定值电阻，闭合开关，将粉尘传感器放于雾霾浓度逐渐增大的空间时，电压表、电流表的示数发生变化，其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93pt;height:50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.V变大，I变小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.V变大，I变大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.V变小，I变小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.V变小，I变大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（2022年江苏省无锡市江南中学中考物理二模试卷）在防范甲型H1N1流感疫情中，医务人员发挥了重要作用，他们工作时所采取的许多措施和用到的器械中，包含着许多物理知识，下列有关解释中错误的是（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.牙医借助平面镜成像的特点看清牙齿的背面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.夹消毒棉的镊子头部刻有花纹，是为了增大摩擦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.喷洒消毒液后，能闻到消毒液气味，这属于扩散现象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.体温计用水银做测温液体，主要是因为水银的密度很大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（山东省东营市胜利三十四中九年级（上）期末物理试卷）下面是小文同学“物理学习笔记”中的摘录，其中错误的是（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.做功和热传递在改变物体内能上是等效的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.燃料的热值与燃料的质量无关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.磁体具有指向性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.温度越高的物体含有的热量越多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（郑州校级一模）如图甲所示是小灯泡L</w:t>
      </w:r>
      <w:r w:rsidRPr="004E0094">
        <w:rPr>
          <w:vertAlign w:val="subscript"/>
        </w:rPr>
        <w:t>1</w:t>
      </w:r>
      <w:r>
        <w:t>和L</w:t>
      </w:r>
      <w:r w:rsidRPr="004E0094">
        <w:rPr>
          <w:vertAlign w:val="subscript"/>
        </w:rPr>
        <w:t>2</w:t>
      </w:r>
      <w:r>
        <w:t>的电流随电压变化的图象．将它们按图乙所示接入电路中，闭合开关S，小灯泡L</w:t>
      </w:r>
      <w:r w:rsidRPr="004E0094">
        <w:rPr>
          <w:vertAlign w:val="subscript"/>
        </w:rPr>
        <w:t>1</w:t>
      </w:r>
      <w:r>
        <w:t>的实际电压为2V，下面的说法中正确的是（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135pt;height:62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.电流表的示数为0.5A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.灯泡L</w:t>
      </w:r>
      <w:r w:rsidRPr="004E0094">
        <w:rPr>
          <w:vertAlign w:val="subscript"/>
        </w:rPr>
        <w:t>1</w:t>
      </w:r>
      <w:r>
        <w:t>比L</w:t>
      </w:r>
      <w:r w:rsidRPr="004E0094">
        <w:rPr>
          <w:vertAlign w:val="subscript"/>
        </w:rPr>
        <w:t>2</w:t>
      </w:r>
      <w:r>
        <w:t>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.电源电压为3.5V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https://d.book118.com/267012161025006034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6"/>
      <w:headerReference w:type="default" r:id="rId17"/>
      <w:footerReference w:type="even" r:id="rId18"/>
      <w:footerReference w:type="default" r:id="rId19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18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18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hyperlink" Target="https://d.book118.com/267012161025006034" TargetMode="External" /><Relationship Id="rId16" Type="http://schemas.openxmlformats.org/officeDocument/2006/relationships/header" Target="header3.xml" /><Relationship Id="rId17" Type="http://schemas.openxmlformats.org/officeDocument/2006/relationships/header" Target="header4.xml" /><Relationship Id="rId18" Type="http://schemas.openxmlformats.org/officeDocument/2006/relationships/footer" Target="footer3.xml" /><Relationship Id="rId19" Type="http://schemas.openxmlformats.org/officeDocument/2006/relationships/footer" Target="footer4.xml" /><Relationship Id="rId2" Type="http://schemas.openxmlformats.org/officeDocument/2006/relationships/webSettings" Target="webSettings.xml" /><Relationship Id="rId20" Type="http://schemas.openxmlformats.org/officeDocument/2006/relationships/theme" Target="theme/theme1.xml" /><Relationship Id="rId21" Type="http://schemas.openxmlformats.org/officeDocument/2006/relationships/numbering" Target="numbering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