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制程防护产品项目规划设计方案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9" w:history="1">
        <w:r>
          <w:rPr>
            <w:rFonts w:ascii="仿宋" w:eastAsia="仿宋" w:hAnsi="仿宋" w:cs="仿宋" w:hint="eastAsia"/>
            <w:lang w:eastAsia="zh-CN"/>
          </w:rPr>
          <w:t>序言</w:t>
        </w:r>
        <w:r>
          <w:tab/>
        </w:r>
        <w:r>
          <w:fldChar w:fldCharType="begin"/>
        </w:r>
        <w:r>
          <w:instrText xml:space="preserve"> PAGEREF _Toc8369 \h </w:instrText>
        </w:r>
        <w:r>
          <w:fldChar w:fldCharType="separate"/>
        </w:r>
        <w:r>
          <w:t>3</w:t>
        </w:r>
        <w:r>
          <w:fldChar w:fldCharType="end"/>
        </w:r>
      </w:hyperlink>
    </w:p>
    <w:p>
      <w:pPr>
        <w:pStyle w:val="TOC1"/>
        <w:tabs>
          <w:tab w:val="right" w:leader="dot" w:pos="8306"/>
        </w:tabs>
      </w:pPr>
      <w:hyperlink w:anchor="_Toc32005" w:history="1">
        <w:r>
          <w:rPr>
            <w:rFonts w:ascii="仿宋" w:eastAsia="仿宋" w:hAnsi="仿宋" w:cs="仿宋" w:hint="eastAsia"/>
            <w:lang w:eastAsia="zh-CN"/>
          </w:rPr>
          <w:t>一、制程防护产品项目绩效评估</w:t>
        </w:r>
        <w:r>
          <w:tab/>
        </w:r>
        <w:r>
          <w:fldChar w:fldCharType="begin"/>
        </w:r>
        <w:r>
          <w:instrText xml:space="preserve"> PAGEREF _Toc32005 \h </w:instrText>
        </w:r>
        <w:r>
          <w:fldChar w:fldCharType="separate"/>
        </w:r>
        <w:r>
          <w:t>3</w:t>
        </w:r>
        <w:r>
          <w:fldChar w:fldCharType="end"/>
        </w:r>
      </w:hyperlink>
    </w:p>
    <w:p>
      <w:pPr>
        <w:pStyle w:val="TOC2"/>
        <w:tabs>
          <w:tab w:val="right" w:leader="dot" w:pos="8306"/>
        </w:tabs>
      </w:pPr>
      <w:hyperlink w:anchor="_Toc21213" w:history="1">
        <w:r>
          <w:rPr>
            <w:rFonts w:ascii="仿宋" w:eastAsia="仿宋" w:hAnsi="仿宋" w:cs="仿宋" w:hint="eastAsia"/>
            <w:lang w:eastAsia="zh-CN"/>
          </w:rPr>
          <w:t>(一)、绩效评估指标</w:t>
        </w:r>
        <w:r>
          <w:tab/>
        </w:r>
        <w:r>
          <w:fldChar w:fldCharType="begin"/>
        </w:r>
        <w:r>
          <w:instrText xml:space="preserve"> PAGEREF _Toc21213 \h </w:instrText>
        </w:r>
        <w:r>
          <w:fldChar w:fldCharType="separate"/>
        </w:r>
        <w:r>
          <w:t>3</w:t>
        </w:r>
        <w:r>
          <w:fldChar w:fldCharType="end"/>
        </w:r>
      </w:hyperlink>
    </w:p>
    <w:p>
      <w:pPr>
        <w:pStyle w:val="TOC2"/>
        <w:tabs>
          <w:tab w:val="right" w:leader="dot" w:pos="8306"/>
        </w:tabs>
      </w:pPr>
      <w:hyperlink w:anchor="_Toc6731" w:history="1">
        <w:r>
          <w:rPr>
            <w:rFonts w:ascii="仿宋" w:eastAsia="仿宋" w:hAnsi="仿宋" w:cs="仿宋" w:hint="eastAsia"/>
            <w:lang w:eastAsia="zh-CN"/>
          </w:rPr>
          <w:t>(二)、绩效评估方法</w:t>
        </w:r>
        <w:r>
          <w:tab/>
        </w:r>
        <w:r>
          <w:fldChar w:fldCharType="begin"/>
        </w:r>
        <w:r>
          <w:instrText xml:space="preserve"> PAGEREF _Toc6731 \h </w:instrText>
        </w:r>
        <w:r>
          <w:fldChar w:fldCharType="separate"/>
        </w:r>
        <w:r>
          <w:t>4</w:t>
        </w:r>
        <w:r>
          <w:fldChar w:fldCharType="end"/>
        </w:r>
      </w:hyperlink>
    </w:p>
    <w:p>
      <w:pPr>
        <w:pStyle w:val="TOC2"/>
        <w:tabs>
          <w:tab w:val="right" w:leader="dot" w:pos="8306"/>
        </w:tabs>
      </w:pPr>
      <w:hyperlink w:anchor="_Toc3280" w:history="1">
        <w:r>
          <w:rPr>
            <w:rFonts w:ascii="仿宋" w:eastAsia="仿宋" w:hAnsi="仿宋" w:cs="仿宋" w:hint="eastAsia"/>
            <w:lang w:eastAsia="zh-CN"/>
          </w:rPr>
          <w:t>(三)、绩效评估周期</w:t>
        </w:r>
        <w:r>
          <w:tab/>
        </w:r>
        <w:r>
          <w:fldChar w:fldCharType="begin"/>
        </w:r>
        <w:r>
          <w:instrText xml:space="preserve"> PAGEREF _Toc3280 \h </w:instrText>
        </w:r>
        <w:r>
          <w:fldChar w:fldCharType="separate"/>
        </w:r>
        <w:r>
          <w:t>5</w:t>
        </w:r>
        <w:r>
          <w:fldChar w:fldCharType="end"/>
        </w:r>
      </w:hyperlink>
    </w:p>
    <w:p>
      <w:pPr>
        <w:pStyle w:val="TOC1"/>
        <w:tabs>
          <w:tab w:val="right" w:leader="dot" w:pos="8306"/>
        </w:tabs>
      </w:pPr>
      <w:hyperlink w:anchor="_Toc12225" w:history="1">
        <w:r>
          <w:rPr>
            <w:rFonts w:ascii="仿宋" w:eastAsia="仿宋" w:hAnsi="仿宋" w:cs="仿宋" w:hint="eastAsia"/>
            <w:lang w:eastAsia="zh-CN"/>
          </w:rPr>
          <w:t>二、制程防护产品项目选址可行性分析</w:t>
        </w:r>
        <w:r>
          <w:tab/>
        </w:r>
        <w:r>
          <w:fldChar w:fldCharType="begin"/>
        </w:r>
        <w:r>
          <w:instrText xml:space="preserve"> PAGEREF _Toc12225 \h </w:instrText>
        </w:r>
        <w:r>
          <w:fldChar w:fldCharType="separate"/>
        </w:r>
        <w:r>
          <w:t>6</w:t>
        </w:r>
        <w:r>
          <w:fldChar w:fldCharType="end"/>
        </w:r>
      </w:hyperlink>
    </w:p>
    <w:p>
      <w:pPr>
        <w:pStyle w:val="TOC2"/>
        <w:tabs>
          <w:tab w:val="right" w:leader="dot" w:pos="8306"/>
        </w:tabs>
      </w:pPr>
      <w:hyperlink w:anchor="_Toc6307" w:history="1">
        <w:r>
          <w:rPr>
            <w:rFonts w:ascii="仿宋" w:eastAsia="仿宋" w:hAnsi="仿宋" w:cs="仿宋" w:hint="eastAsia"/>
            <w:lang w:eastAsia="zh-CN"/>
          </w:rPr>
          <w:t>(一)、制程防护产品项目选址</w:t>
        </w:r>
        <w:r>
          <w:tab/>
        </w:r>
        <w:r>
          <w:fldChar w:fldCharType="begin"/>
        </w:r>
        <w:r>
          <w:instrText xml:space="preserve"> PAGEREF _Toc6307 \h </w:instrText>
        </w:r>
        <w:r>
          <w:fldChar w:fldCharType="separate"/>
        </w:r>
        <w:r>
          <w:t>6</w:t>
        </w:r>
        <w:r>
          <w:fldChar w:fldCharType="end"/>
        </w:r>
      </w:hyperlink>
    </w:p>
    <w:p>
      <w:pPr>
        <w:pStyle w:val="TOC2"/>
        <w:tabs>
          <w:tab w:val="right" w:leader="dot" w:pos="8306"/>
        </w:tabs>
      </w:pPr>
      <w:hyperlink w:anchor="_Toc25936" w:history="1">
        <w:r>
          <w:rPr>
            <w:rFonts w:ascii="仿宋" w:eastAsia="仿宋" w:hAnsi="仿宋" w:cs="仿宋" w:hint="eastAsia"/>
            <w:lang w:eastAsia="zh-CN"/>
          </w:rPr>
          <w:t>(二)、用地控制指标</w:t>
        </w:r>
        <w:r>
          <w:tab/>
        </w:r>
        <w:r>
          <w:fldChar w:fldCharType="begin"/>
        </w:r>
        <w:r>
          <w:instrText xml:space="preserve"> PAGEREF _Toc25936 \h </w:instrText>
        </w:r>
        <w:r>
          <w:fldChar w:fldCharType="separate"/>
        </w:r>
        <w:r>
          <w:t>6</w:t>
        </w:r>
        <w:r>
          <w:fldChar w:fldCharType="end"/>
        </w:r>
      </w:hyperlink>
    </w:p>
    <w:p>
      <w:pPr>
        <w:pStyle w:val="TOC2"/>
        <w:tabs>
          <w:tab w:val="right" w:leader="dot" w:pos="8306"/>
        </w:tabs>
      </w:pPr>
      <w:hyperlink w:anchor="_Toc13312" w:history="1">
        <w:r>
          <w:rPr>
            <w:rFonts w:ascii="仿宋" w:eastAsia="仿宋" w:hAnsi="仿宋" w:cs="仿宋" w:hint="eastAsia"/>
            <w:lang w:eastAsia="zh-CN"/>
          </w:rPr>
          <w:t>(三)、节约用地措施</w:t>
        </w:r>
        <w:r>
          <w:tab/>
        </w:r>
        <w:r>
          <w:fldChar w:fldCharType="begin"/>
        </w:r>
        <w:r>
          <w:instrText xml:space="preserve"> PAGEREF _Toc13312 \h </w:instrText>
        </w:r>
        <w:r>
          <w:fldChar w:fldCharType="separate"/>
        </w:r>
        <w:r>
          <w:t>8</w:t>
        </w:r>
        <w:r>
          <w:fldChar w:fldCharType="end"/>
        </w:r>
      </w:hyperlink>
    </w:p>
    <w:p>
      <w:pPr>
        <w:pStyle w:val="TOC2"/>
        <w:tabs>
          <w:tab w:val="right" w:leader="dot" w:pos="8306"/>
        </w:tabs>
      </w:pPr>
      <w:hyperlink w:anchor="_Toc2489" w:history="1">
        <w:r>
          <w:rPr>
            <w:rFonts w:ascii="仿宋" w:eastAsia="仿宋" w:hAnsi="仿宋" w:cs="仿宋" w:hint="eastAsia"/>
            <w:lang w:eastAsia="zh-CN"/>
          </w:rPr>
          <w:t>(四)、总图布置方案</w:t>
        </w:r>
        <w:r>
          <w:tab/>
        </w:r>
        <w:r>
          <w:fldChar w:fldCharType="begin"/>
        </w:r>
        <w:r>
          <w:instrText xml:space="preserve"> PAGEREF _Toc2489 \h </w:instrText>
        </w:r>
        <w:r>
          <w:fldChar w:fldCharType="separate"/>
        </w:r>
        <w:r>
          <w:t>9</w:t>
        </w:r>
        <w:r>
          <w:fldChar w:fldCharType="end"/>
        </w:r>
      </w:hyperlink>
    </w:p>
    <w:p>
      <w:pPr>
        <w:pStyle w:val="TOC2"/>
        <w:tabs>
          <w:tab w:val="right" w:leader="dot" w:pos="8306"/>
        </w:tabs>
      </w:pPr>
      <w:hyperlink w:anchor="_Toc25439" w:history="1">
        <w:r>
          <w:rPr>
            <w:rFonts w:ascii="仿宋" w:eastAsia="仿宋" w:hAnsi="仿宋" w:cs="仿宋" w:hint="eastAsia"/>
            <w:lang w:eastAsia="zh-CN"/>
          </w:rPr>
          <w:t>(五)、选址综合评价</w:t>
        </w:r>
        <w:r>
          <w:tab/>
        </w:r>
        <w:r>
          <w:fldChar w:fldCharType="begin"/>
        </w:r>
        <w:r>
          <w:instrText xml:space="preserve"> PAGEREF _Toc25439 \h </w:instrText>
        </w:r>
        <w:r>
          <w:fldChar w:fldCharType="separate"/>
        </w:r>
        <w:r>
          <w:t>10</w:t>
        </w:r>
        <w:r>
          <w:fldChar w:fldCharType="end"/>
        </w:r>
      </w:hyperlink>
    </w:p>
    <w:p>
      <w:pPr>
        <w:pStyle w:val="TOC1"/>
        <w:tabs>
          <w:tab w:val="right" w:leader="dot" w:pos="8306"/>
        </w:tabs>
      </w:pPr>
      <w:hyperlink w:anchor="_Toc9577" w:history="1">
        <w:r>
          <w:rPr>
            <w:rFonts w:ascii="仿宋" w:eastAsia="仿宋" w:hAnsi="仿宋" w:cs="仿宋" w:hint="eastAsia"/>
            <w:lang w:eastAsia="zh-CN"/>
          </w:rPr>
          <w:t>三、制程防护产品项目建设背景及必要性分析</w:t>
        </w:r>
        <w:r>
          <w:tab/>
        </w:r>
        <w:r>
          <w:fldChar w:fldCharType="begin"/>
        </w:r>
        <w:r>
          <w:instrText xml:space="preserve"> PAGEREF _Toc9577 \h </w:instrText>
        </w:r>
        <w:r>
          <w:fldChar w:fldCharType="separate"/>
        </w:r>
        <w:r>
          <w:t>11</w:t>
        </w:r>
        <w:r>
          <w:fldChar w:fldCharType="end"/>
        </w:r>
      </w:hyperlink>
    </w:p>
    <w:p>
      <w:pPr>
        <w:pStyle w:val="TOC2"/>
        <w:tabs>
          <w:tab w:val="right" w:leader="dot" w:pos="8306"/>
        </w:tabs>
      </w:pPr>
      <w:hyperlink w:anchor="_Toc5126" w:history="1">
        <w:r>
          <w:rPr>
            <w:rFonts w:ascii="仿宋" w:eastAsia="仿宋" w:hAnsi="仿宋" w:cs="仿宋" w:hint="eastAsia"/>
            <w:lang w:eastAsia="zh-CN"/>
          </w:rPr>
          <w:t>(一)、制程防护产品项目背景分析</w:t>
        </w:r>
        <w:r>
          <w:tab/>
        </w:r>
        <w:r>
          <w:fldChar w:fldCharType="begin"/>
        </w:r>
        <w:r>
          <w:instrText xml:space="preserve"> PAGEREF _Toc5126 \h </w:instrText>
        </w:r>
        <w:r>
          <w:fldChar w:fldCharType="separate"/>
        </w:r>
        <w:r>
          <w:t>11</w:t>
        </w:r>
        <w:r>
          <w:fldChar w:fldCharType="end"/>
        </w:r>
      </w:hyperlink>
    </w:p>
    <w:p>
      <w:pPr>
        <w:pStyle w:val="TOC2"/>
        <w:tabs>
          <w:tab w:val="right" w:leader="dot" w:pos="8306"/>
        </w:tabs>
      </w:pPr>
      <w:hyperlink w:anchor="_Toc1264" w:history="1">
        <w:r>
          <w:rPr>
            <w:rFonts w:ascii="仿宋" w:eastAsia="仿宋" w:hAnsi="仿宋" w:cs="仿宋" w:hint="eastAsia"/>
            <w:lang w:eastAsia="zh-CN"/>
          </w:rPr>
          <w:t>(二)、制程防护产品项目建设必要性分析</w:t>
        </w:r>
        <w:r>
          <w:tab/>
        </w:r>
        <w:r>
          <w:fldChar w:fldCharType="begin"/>
        </w:r>
        <w:r>
          <w:instrText xml:space="preserve"> PAGEREF _Toc1264 \h </w:instrText>
        </w:r>
        <w:r>
          <w:fldChar w:fldCharType="separate"/>
        </w:r>
        <w:r>
          <w:t>13</w:t>
        </w:r>
        <w:r>
          <w:fldChar w:fldCharType="end"/>
        </w:r>
      </w:hyperlink>
    </w:p>
    <w:p>
      <w:pPr>
        <w:pStyle w:val="TOC1"/>
        <w:tabs>
          <w:tab w:val="right" w:leader="dot" w:pos="8306"/>
        </w:tabs>
      </w:pPr>
      <w:hyperlink w:anchor="_Toc11036" w:history="1">
        <w:r>
          <w:rPr>
            <w:rFonts w:ascii="仿宋" w:eastAsia="仿宋" w:hAnsi="仿宋" w:cs="仿宋" w:hint="eastAsia"/>
            <w:lang w:eastAsia="zh-CN"/>
          </w:rPr>
          <w:t>四、工艺说明</w:t>
        </w:r>
        <w:r>
          <w:tab/>
        </w:r>
        <w:r>
          <w:fldChar w:fldCharType="begin"/>
        </w:r>
        <w:r>
          <w:instrText xml:space="preserve"> PAGEREF _Toc11036 \h </w:instrText>
        </w:r>
        <w:r>
          <w:fldChar w:fldCharType="separate"/>
        </w:r>
        <w:r>
          <w:t>15</w:t>
        </w:r>
        <w:r>
          <w:fldChar w:fldCharType="end"/>
        </w:r>
      </w:hyperlink>
    </w:p>
    <w:p>
      <w:pPr>
        <w:pStyle w:val="TOC2"/>
        <w:tabs>
          <w:tab w:val="right" w:leader="dot" w:pos="8306"/>
        </w:tabs>
      </w:pPr>
      <w:hyperlink w:anchor="_Toc76" w:history="1">
        <w:r>
          <w:rPr>
            <w:rFonts w:ascii="仿宋" w:eastAsia="仿宋" w:hAnsi="仿宋" w:cs="仿宋" w:hint="eastAsia"/>
            <w:lang w:eastAsia="zh-CN"/>
          </w:rPr>
          <w:t>(一)、技术管理特点</w:t>
        </w:r>
        <w:r>
          <w:tab/>
        </w:r>
        <w:r>
          <w:fldChar w:fldCharType="begin"/>
        </w:r>
        <w:r>
          <w:instrText xml:space="preserve"> PAGEREF _Toc76 \h </w:instrText>
        </w:r>
        <w:r>
          <w:fldChar w:fldCharType="separate"/>
        </w:r>
        <w:r>
          <w:t>15</w:t>
        </w:r>
        <w:r>
          <w:fldChar w:fldCharType="end"/>
        </w:r>
      </w:hyperlink>
    </w:p>
    <w:p>
      <w:pPr>
        <w:pStyle w:val="TOC2"/>
        <w:tabs>
          <w:tab w:val="right" w:leader="dot" w:pos="8306"/>
        </w:tabs>
      </w:pPr>
      <w:hyperlink w:anchor="_Toc21077" w:history="1">
        <w:r>
          <w:rPr>
            <w:rFonts w:ascii="仿宋" w:eastAsia="仿宋" w:hAnsi="仿宋" w:cs="仿宋" w:hint="eastAsia"/>
            <w:lang w:eastAsia="zh-CN"/>
          </w:rPr>
          <w:t>(二)、制程防护产品项目工艺技术设计方案</w:t>
        </w:r>
        <w:r>
          <w:tab/>
        </w:r>
        <w:r>
          <w:fldChar w:fldCharType="begin"/>
        </w:r>
        <w:r>
          <w:instrText xml:space="preserve"> PAGEREF _Toc21077 \h </w:instrText>
        </w:r>
        <w:r>
          <w:fldChar w:fldCharType="separate"/>
        </w:r>
        <w:r>
          <w:t>16</w:t>
        </w:r>
        <w:r>
          <w:fldChar w:fldCharType="end"/>
        </w:r>
      </w:hyperlink>
    </w:p>
    <w:p>
      <w:pPr>
        <w:pStyle w:val="TOC2"/>
        <w:tabs>
          <w:tab w:val="right" w:leader="dot" w:pos="8306"/>
        </w:tabs>
      </w:pPr>
      <w:hyperlink w:anchor="_Toc11614" w:history="1">
        <w:r>
          <w:rPr>
            <w:rFonts w:ascii="仿宋" w:eastAsia="仿宋" w:hAnsi="仿宋" w:cs="仿宋" w:hint="eastAsia"/>
            <w:lang w:eastAsia="zh-CN"/>
          </w:rPr>
          <w:t>(三)、设备选型方案</w:t>
        </w:r>
        <w:r>
          <w:tab/>
        </w:r>
        <w:r>
          <w:fldChar w:fldCharType="begin"/>
        </w:r>
        <w:r>
          <w:instrText xml:space="preserve"> PAGEREF _Toc11614 \h </w:instrText>
        </w:r>
        <w:r>
          <w:fldChar w:fldCharType="separate"/>
        </w:r>
        <w:r>
          <w:t>17</w:t>
        </w:r>
        <w:r>
          <w:fldChar w:fldCharType="end"/>
        </w:r>
      </w:hyperlink>
    </w:p>
    <w:p>
      <w:pPr>
        <w:pStyle w:val="TOC1"/>
        <w:tabs>
          <w:tab w:val="right" w:leader="dot" w:pos="8306"/>
        </w:tabs>
      </w:pPr>
      <w:hyperlink w:anchor="_Toc5890" w:history="1">
        <w:r>
          <w:rPr>
            <w:rFonts w:ascii="仿宋" w:eastAsia="仿宋" w:hAnsi="仿宋" w:cs="仿宋" w:hint="eastAsia"/>
            <w:lang w:eastAsia="zh-CN"/>
          </w:rPr>
          <w:t>五、制程防护产品项目文档管理</w:t>
        </w:r>
        <w:r>
          <w:tab/>
        </w:r>
        <w:r>
          <w:fldChar w:fldCharType="begin"/>
        </w:r>
        <w:r>
          <w:instrText xml:space="preserve"> PAGEREF _Toc5890 \h </w:instrText>
        </w:r>
        <w:r>
          <w:fldChar w:fldCharType="separate"/>
        </w:r>
        <w:r>
          <w:t>18</w:t>
        </w:r>
        <w:r>
          <w:fldChar w:fldCharType="end"/>
        </w:r>
      </w:hyperlink>
    </w:p>
    <w:p>
      <w:pPr>
        <w:pStyle w:val="TOC2"/>
        <w:tabs>
          <w:tab w:val="right" w:leader="dot" w:pos="8306"/>
        </w:tabs>
      </w:pPr>
      <w:hyperlink w:anchor="_Toc24395" w:history="1">
        <w:r>
          <w:rPr>
            <w:rFonts w:ascii="仿宋" w:eastAsia="仿宋" w:hAnsi="仿宋" w:cs="仿宋" w:hint="eastAsia"/>
            <w:lang w:eastAsia="zh-CN"/>
          </w:rPr>
          <w:t>(一)、文档编制与审查</w:t>
        </w:r>
        <w:r>
          <w:tab/>
        </w:r>
        <w:r>
          <w:fldChar w:fldCharType="begin"/>
        </w:r>
        <w:r>
          <w:instrText xml:space="preserve"> PAGEREF _Toc24395 \h </w:instrText>
        </w:r>
        <w:r>
          <w:fldChar w:fldCharType="separate"/>
        </w:r>
        <w:r>
          <w:t>18</w:t>
        </w:r>
        <w:r>
          <w:fldChar w:fldCharType="end"/>
        </w:r>
      </w:hyperlink>
    </w:p>
    <w:p>
      <w:pPr>
        <w:pStyle w:val="TOC2"/>
        <w:tabs>
          <w:tab w:val="right" w:leader="dot" w:pos="8306"/>
        </w:tabs>
      </w:pPr>
      <w:hyperlink w:anchor="_Toc22146" w:history="1">
        <w:r>
          <w:rPr>
            <w:rFonts w:ascii="仿宋" w:eastAsia="仿宋" w:hAnsi="仿宋" w:cs="仿宋" w:hint="eastAsia"/>
            <w:lang w:eastAsia="zh-CN"/>
          </w:rPr>
          <w:t>(二)、文档发布与分发</w:t>
        </w:r>
        <w:r>
          <w:tab/>
        </w:r>
        <w:r>
          <w:fldChar w:fldCharType="begin"/>
        </w:r>
        <w:r>
          <w:instrText xml:space="preserve"> PAGEREF _Toc22146 \h </w:instrText>
        </w:r>
        <w:r>
          <w:fldChar w:fldCharType="separate"/>
        </w:r>
        <w:r>
          <w:t>20</w:t>
        </w:r>
        <w:r>
          <w:fldChar w:fldCharType="end"/>
        </w:r>
      </w:hyperlink>
    </w:p>
    <w:p>
      <w:pPr>
        <w:pStyle w:val="TOC2"/>
        <w:tabs>
          <w:tab w:val="right" w:leader="dot" w:pos="8306"/>
        </w:tabs>
      </w:pPr>
      <w:hyperlink w:anchor="_Toc8596" w:history="1">
        <w:r>
          <w:rPr>
            <w:rFonts w:ascii="仿宋" w:eastAsia="仿宋" w:hAnsi="仿宋" w:cs="仿宋" w:hint="eastAsia"/>
            <w:lang w:eastAsia="zh-CN"/>
          </w:rPr>
          <w:t>(三)、文档存档与归档</w:t>
        </w:r>
        <w:r>
          <w:tab/>
        </w:r>
        <w:r>
          <w:fldChar w:fldCharType="begin"/>
        </w:r>
        <w:r>
          <w:instrText xml:space="preserve"> PAGEREF _Toc8596 \h </w:instrText>
        </w:r>
        <w:r>
          <w:fldChar w:fldCharType="separate"/>
        </w:r>
        <w:r>
          <w:t>21</w:t>
        </w:r>
        <w:r>
          <w:fldChar w:fldCharType="end"/>
        </w:r>
      </w:hyperlink>
    </w:p>
    <w:p>
      <w:pPr>
        <w:pStyle w:val="TOC1"/>
        <w:tabs>
          <w:tab w:val="right" w:leader="dot" w:pos="8306"/>
        </w:tabs>
      </w:pPr>
      <w:hyperlink w:anchor="_Toc2927" w:history="1">
        <w:r>
          <w:rPr>
            <w:rFonts w:ascii="仿宋" w:eastAsia="仿宋" w:hAnsi="仿宋" w:cs="仿宋" w:hint="eastAsia"/>
            <w:lang w:eastAsia="zh-CN"/>
          </w:rPr>
          <w:t>六、市场分析、调研</w:t>
        </w:r>
        <w:r>
          <w:tab/>
        </w:r>
        <w:r>
          <w:fldChar w:fldCharType="begin"/>
        </w:r>
        <w:r>
          <w:instrText xml:space="preserve"> PAGEREF _Toc2927 \h </w:instrText>
        </w:r>
        <w:r>
          <w:fldChar w:fldCharType="separate"/>
        </w:r>
        <w:r>
          <w:t>22</w:t>
        </w:r>
        <w:r>
          <w:fldChar w:fldCharType="end"/>
        </w:r>
      </w:hyperlink>
    </w:p>
    <w:p>
      <w:pPr>
        <w:pStyle w:val="TOC2"/>
        <w:tabs>
          <w:tab w:val="right" w:leader="dot" w:pos="8306"/>
        </w:tabs>
      </w:pPr>
      <w:hyperlink w:anchor="_Toc5407" w:history="1">
        <w:r>
          <w:rPr>
            <w:rFonts w:ascii="仿宋" w:eastAsia="仿宋" w:hAnsi="仿宋" w:cs="仿宋" w:hint="eastAsia"/>
            <w:lang w:eastAsia="zh-CN"/>
          </w:rPr>
          <w:t>(一)、制程防护产品行业分析</w:t>
        </w:r>
        <w:r>
          <w:tab/>
        </w:r>
        <w:r>
          <w:fldChar w:fldCharType="begin"/>
        </w:r>
        <w:r>
          <w:instrText xml:space="preserve"> PAGEREF _Toc5407 \h </w:instrText>
        </w:r>
        <w:r>
          <w:fldChar w:fldCharType="separate"/>
        </w:r>
        <w:r>
          <w:t>22</w:t>
        </w:r>
        <w:r>
          <w:fldChar w:fldCharType="end"/>
        </w:r>
      </w:hyperlink>
    </w:p>
    <w:p>
      <w:pPr>
        <w:pStyle w:val="TOC2"/>
        <w:tabs>
          <w:tab w:val="right" w:leader="dot" w:pos="8306"/>
        </w:tabs>
      </w:pPr>
      <w:hyperlink w:anchor="_Toc26872" w:history="1">
        <w:r>
          <w:rPr>
            <w:rFonts w:ascii="仿宋" w:eastAsia="仿宋" w:hAnsi="仿宋" w:cs="仿宋" w:hint="eastAsia"/>
            <w:lang w:eastAsia="zh-CN"/>
          </w:rPr>
          <w:t>(二)、制程防护产品市场分析预测</w:t>
        </w:r>
        <w:r>
          <w:tab/>
        </w:r>
        <w:r>
          <w:fldChar w:fldCharType="begin"/>
        </w:r>
        <w:r>
          <w:instrText xml:space="preserve"> PAGEREF _Toc26872 \h </w:instrText>
        </w:r>
        <w:r>
          <w:fldChar w:fldCharType="separate"/>
        </w:r>
        <w:r>
          <w:t>23</w:t>
        </w:r>
        <w:r>
          <w:fldChar w:fldCharType="end"/>
        </w:r>
      </w:hyperlink>
    </w:p>
    <w:p>
      <w:pPr>
        <w:pStyle w:val="TOC1"/>
        <w:tabs>
          <w:tab w:val="right" w:leader="dot" w:pos="8306"/>
        </w:tabs>
      </w:pPr>
      <w:hyperlink w:anchor="_Toc1694" w:history="1">
        <w:r>
          <w:rPr>
            <w:rFonts w:ascii="仿宋" w:eastAsia="仿宋" w:hAnsi="仿宋" w:cs="仿宋" w:hint="eastAsia"/>
            <w:lang w:eastAsia="zh-CN"/>
          </w:rPr>
          <w:t>七、制程防护产品项目经营效益</w:t>
        </w:r>
        <w:r>
          <w:tab/>
        </w:r>
        <w:r>
          <w:fldChar w:fldCharType="begin"/>
        </w:r>
        <w:r>
          <w:instrText xml:space="preserve"> PAGEREF _Toc1694 \h </w:instrText>
        </w:r>
        <w:r>
          <w:fldChar w:fldCharType="separate"/>
        </w:r>
        <w:r>
          <w:t>24</w:t>
        </w:r>
        <w:r>
          <w:fldChar w:fldCharType="end"/>
        </w:r>
      </w:hyperlink>
    </w:p>
    <w:p>
      <w:pPr>
        <w:pStyle w:val="TOC2"/>
        <w:tabs>
          <w:tab w:val="right" w:leader="dot" w:pos="8306"/>
        </w:tabs>
      </w:pPr>
      <w:hyperlink w:anchor="_Toc24137" w:history="1">
        <w:r>
          <w:rPr>
            <w:rFonts w:ascii="仿宋" w:eastAsia="仿宋" w:hAnsi="仿宋" w:cs="仿宋" w:hint="eastAsia"/>
            <w:lang w:eastAsia="zh-CN"/>
          </w:rPr>
          <w:t>(一)、经济评价财务测算</w:t>
        </w:r>
        <w:r>
          <w:tab/>
        </w:r>
        <w:r>
          <w:fldChar w:fldCharType="begin"/>
        </w:r>
        <w:r>
          <w:instrText xml:space="preserve"> PAGEREF _Toc24137 \h </w:instrText>
        </w:r>
        <w:r>
          <w:fldChar w:fldCharType="separate"/>
        </w:r>
        <w:r>
          <w:t>24</w:t>
        </w:r>
        <w:r>
          <w:fldChar w:fldCharType="end"/>
        </w:r>
      </w:hyperlink>
    </w:p>
    <w:p>
      <w:pPr>
        <w:pStyle w:val="TOC2"/>
        <w:tabs>
          <w:tab w:val="right" w:leader="dot" w:pos="8306"/>
        </w:tabs>
      </w:pPr>
      <w:hyperlink w:anchor="_Toc4325" w:history="1">
        <w:r>
          <w:rPr>
            <w:rFonts w:ascii="仿宋" w:eastAsia="仿宋" w:hAnsi="仿宋" w:cs="仿宋" w:hint="eastAsia"/>
            <w:lang w:eastAsia="zh-CN"/>
          </w:rPr>
          <w:t>(二)、制程防护产品项目盈利能力分析</w:t>
        </w:r>
        <w:r>
          <w:tab/>
        </w:r>
        <w:r>
          <w:fldChar w:fldCharType="begin"/>
        </w:r>
        <w:r>
          <w:instrText xml:space="preserve"> PAGEREF _Toc4325 \h </w:instrText>
        </w:r>
        <w:r>
          <w:fldChar w:fldCharType="separate"/>
        </w:r>
        <w:r>
          <w:t>25</w:t>
        </w:r>
        <w:r>
          <w:fldChar w:fldCharType="end"/>
        </w:r>
      </w:hyperlink>
    </w:p>
    <w:p>
      <w:pPr>
        <w:pStyle w:val="TOC1"/>
        <w:tabs>
          <w:tab w:val="right" w:leader="dot" w:pos="8306"/>
        </w:tabs>
      </w:pPr>
      <w:hyperlink w:anchor="_Toc10733" w:history="1">
        <w:r>
          <w:rPr>
            <w:rFonts w:ascii="仿宋" w:eastAsia="仿宋" w:hAnsi="仿宋" w:cs="仿宋" w:hint="eastAsia"/>
            <w:lang w:eastAsia="zh-CN"/>
          </w:rPr>
          <w:t>八、生产安全保护</w:t>
        </w:r>
        <w:r>
          <w:tab/>
        </w:r>
        <w:r>
          <w:fldChar w:fldCharType="begin"/>
        </w:r>
        <w:r>
          <w:instrText xml:space="preserve"> PAGEREF _Toc10733 \h </w:instrText>
        </w:r>
        <w:r>
          <w:fldChar w:fldCharType="separate"/>
        </w:r>
        <w:r>
          <w:t>26</w:t>
        </w:r>
        <w:r>
          <w:fldChar w:fldCharType="end"/>
        </w:r>
      </w:hyperlink>
    </w:p>
    <w:p>
      <w:pPr>
        <w:pStyle w:val="TOC2"/>
        <w:tabs>
          <w:tab w:val="right" w:leader="dot" w:pos="8306"/>
        </w:tabs>
      </w:pPr>
      <w:hyperlink w:anchor="_Toc29485" w:history="1">
        <w:r>
          <w:rPr>
            <w:rFonts w:ascii="仿宋" w:eastAsia="仿宋" w:hAnsi="仿宋" w:cs="仿宋" w:hint="eastAsia"/>
            <w:lang w:eastAsia="zh-CN"/>
          </w:rPr>
          <w:t>(一)、消防安全</w:t>
        </w:r>
        <w:r>
          <w:tab/>
        </w:r>
        <w:r>
          <w:fldChar w:fldCharType="begin"/>
        </w:r>
        <w:r>
          <w:instrText xml:space="preserve"> PAGEREF _Toc29485 \h </w:instrText>
        </w:r>
        <w:r>
          <w:fldChar w:fldCharType="separate"/>
        </w:r>
        <w:r>
          <w:t>26</w:t>
        </w:r>
        <w:r>
          <w:fldChar w:fldCharType="end"/>
        </w:r>
      </w:hyperlink>
    </w:p>
    <w:p>
      <w:pPr>
        <w:pStyle w:val="TOC2"/>
        <w:tabs>
          <w:tab w:val="right" w:leader="dot" w:pos="8306"/>
        </w:tabs>
      </w:pPr>
      <w:hyperlink w:anchor="_Toc9618" w:history="1">
        <w:r>
          <w:rPr>
            <w:rFonts w:ascii="仿宋" w:eastAsia="仿宋" w:hAnsi="仿宋" w:cs="仿宋" w:hint="eastAsia"/>
            <w:lang w:eastAsia="zh-CN"/>
          </w:rPr>
          <w:t>(二)、防火防爆总图布置措施</w:t>
        </w:r>
        <w:r>
          <w:tab/>
        </w:r>
        <w:r>
          <w:fldChar w:fldCharType="begin"/>
        </w:r>
        <w:r>
          <w:instrText xml:space="preserve"> PAGEREF _Toc9618 \h </w:instrText>
        </w:r>
        <w:r>
          <w:fldChar w:fldCharType="separate"/>
        </w:r>
        <w:r>
          <w:t>27</w:t>
        </w:r>
        <w:r>
          <w:fldChar w:fldCharType="end"/>
        </w:r>
      </w:hyperlink>
    </w:p>
    <w:p>
      <w:pPr>
        <w:pStyle w:val="TOC2"/>
        <w:tabs>
          <w:tab w:val="right" w:leader="dot" w:pos="8306"/>
        </w:tabs>
      </w:pPr>
      <w:hyperlink w:anchor="_Toc16998" w:history="1">
        <w:r>
          <w:rPr>
            <w:rFonts w:ascii="仿宋" w:eastAsia="仿宋" w:hAnsi="仿宋" w:cs="仿宋" w:hint="eastAsia"/>
            <w:lang w:eastAsia="zh-CN"/>
          </w:rPr>
          <w:t>(三)、自然灾害防范措施</w:t>
        </w:r>
        <w:r>
          <w:tab/>
        </w:r>
        <w:r>
          <w:fldChar w:fldCharType="begin"/>
        </w:r>
        <w:r>
          <w:instrText xml:space="preserve"> PAGEREF _Toc16998 \h </w:instrText>
        </w:r>
        <w:r>
          <w:fldChar w:fldCharType="separate"/>
        </w:r>
        <w:r>
          <w:t>28</w:t>
        </w:r>
        <w:r>
          <w:fldChar w:fldCharType="end"/>
        </w:r>
      </w:hyperlink>
    </w:p>
    <w:p>
      <w:pPr>
        <w:pStyle w:val="TOC2"/>
        <w:tabs>
          <w:tab w:val="right" w:leader="dot" w:pos="8306"/>
        </w:tabs>
      </w:pPr>
      <w:hyperlink w:anchor="_Toc29845" w:history="1">
        <w:r>
          <w:rPr>
            <w:rFonts w:ascii="仿宋" w:eastAsia="仿宋" w:hAnsi="仿宋" w:cs="仿宋" w:hint="eastAsia"/>
            <w:lang w:eastAsia="zh-CN"/>
          </w:rPr>
          <w:t>(四)、安全色及安全标志使用要求</w:t>
        </w:r>
        <w:r>
          <w:tab/>
        </w:r>
        <w:r>
          <w:fldChar w:fldCharType="begin"/>
        </w:r>
        <w:r>
          <w:instrText xml:space="preserve"> PAGEREF _Toc29845 \h </w:instrText>
        </w:r>
        <w:r>
          <w:fldChar w:fldCharType="separate"/>
        </w:r>
        <w:r>
          <w:t>29</w:t>
        </w:r>
        <w:r>
          <w:fldChar w:fldCharType="end"/>
        </w:r>
      </w:hyperlink>
    </w:p>
    <w:p>
      <w:pPr>
        <w:pStyle w:val="TOC2"/>
        <w:tabs>
          <w:tab w:val="right" w:leader="dot" w:pos="8306"/>
        </w:tabs>
      </w:pPr>
      <w:hyperlink w:anchor="_Toc5622" w:history="1">
        <w:r>
          <w:rPr>
            <w:rFonts w:ascii="仿宋" w:eastAsia="仿宋" w:hAnsi="仿宋" w:cs="仿宋" w:hint="eastAsia"/>
            <w:lang w:eastAsia="zh-CN"/>
          </w:rPr>
          <w:t>(五)、防尘防毒措施</w:t>
        </w:r>
        <w:r>
          <w:tab/>
        </w:r>
        <w:r>
          <w:fldChar w:fldCharType="begin"/>
        </w:r>
        <w:r>
          <w:instrText xml:space="preserve"> PAGEREF _Toc5622 \h </w:instrText>
        </w:r>
        <w:r>
          <w:fldChar w:fldCharType="separate"/>
        </w:r>
        <w:r>
          <w:t>30</w:t>
        </w:r>
        <w:r>
          <w:fldChar w:fldCharType="end"/>
        </w:r>
      </w:hyperlink>
    </w:p>
    <w:p>
      <w:pPr>
        <w:pStyle w:val="TOC2"/>
        <w:tabs>
          <w:tab w:val="right" w:leader="dot" w:pos="8306"/>
        </w:tabs>
      </w:pPr>
      <w:hyperlink w:anchor="_Toc21564" w:history="1">
        <w:r>
          <w:rPr>
            <w:rFonts w:ascii="仿宋" w:eastAsia="仿宋" w:hAnsi="仿宋" w:cs="仿宋" w:hint="eastAsia"/>
            <w:lang w:eastAsia="zh-CN"/>
          </w:rPr>
          <w:t>(六)、防静电、触电防护及防雷措施</w:t>
        </w:r>
        <w:r>
          <w:tab/>
        </w:r>
        <w:r>
          <w:fldChar w:fldCharType="begin"/>
        </w:r>
        <w:r>
          <w:instrText xml:space="preserve"> PAGEREF _Toc21564 \h </w:instrText>
        </w:r>
        <w:r>
          <w:fldChar w:fldCharType="separate"/>
        </w:r>
        <w:r>
          <w:t>31</w:t>
        </w:r>
        <w:r>
          <w:fldChar w:fldCharType="end"/>
        </w:r>
      </w:hyperlink>
    </w:p>
    <w:p>
      <w:pPr>
        <w:pStyle w:val="TOC2"/>
        <w:tabs>
          <w:tab w:val="right" w:leader="dot" w:pos="8306"/>
        </w:tabs>
      </w:pPr>
      <w:hyperlink w:anchor="_Toc5019" w:history="1">
        <w:r>
          <w:rPr>
            <w:rFonts w:ascii="仿宋" w:eastAsia="仿宋" w:hAnsi="仿宋" w:cs="仿宋" w:hint="eastAsia"/>
            <w:lang w:eastAsia="zh-CN"/>
          </w:rPr>
          <w:t>(七)、机械设备安全保障措施</w:t>
        </w:r>
        <w:r>
          <w:tab/>
        </w:r>
        <w:r>
          <w:fldChar w:fldCharType="begin"/>
        </w:r>
        <w:r>
          <w:instrText xml:space="preserve"> PAGEREF _Toc5019 \h </w:instrText>
        </w:r>
        <w:r>
          <w:fldChar w:fldCharType="separate"/>
        </w:r>
        <w:r>
          <w:t>32</w:t>
        </w:r>
        <w:r>
          <w:fldChar w:fldCharType="end"/>
        </w:r>
      </w:hyperlink>
    </w:p>
    <w:p>
      <w:pPr>
        <w:pStyle w:val="TOC1"/>
        <w:tabs>
          <w:tab w:val="right" w:leader="dot" w:pos="8306"/>
        </w:tabs>
      </w:pPr>
      <w:hyperlink w:anchor="_Toc661" w:history="1">
        <w:r>
          <w:rPr>
            <w:rFonts w:ascii="仿宋" w:eastAsia="仿宋" w:hAnsi="仿宋" w:cs="仿宋" w:hint="eastAsia"/>
            <w:lang w:eastAsia="zh-CN"/>
          </w:rPr>
          <w:t>九、制程防护产品项目财务管理</w:t>
        </w:r>
        <w:r>
          <w:tab/>
        </w:r>
        <w:r>
          <w:fldChar w:fldCharType="begin"/>
        </w:r>
        <w:r>
          <w:instrText xml:space="preserve"> PAGEREF _Toc661 \h </w:instrText>
        </w:r>
        <w:r>
          <w:fldChar w:fldCharType="separate"/>
        </w:r>
        <w:r>
          <w:t>34</w:t>
        </w:r>
        <w:r>
          <w:fldChar w:fldCharType="end"/>
        </w:r>
      </w:hyperlink>
    </w:p>
    <w:p>
      <w:pPr>
        <w:pStyle w:val="TOC2"/>
        <w:tabs>
          <w:tab w:val="right" w:leader="dot" w:pos="8306"/>
        </w:tabs>
      </w:pPr>
      <w:hyperlink w:anchor="_Toc6997" w:history="1">
        <w:r>
          <w:rPr>
            <w:rFonts w:ascii="仿宋" w:eastAsia="仿宋" w:hAnsi="仿宋" w:cs="仿宋" w:hint="eastAsia"/>
            <w:lang w:eastAsia="zh-CN"/>
          </w:rPr>
          <w:t>(一)、资金需求大</w:t>
        </w:r>
        <w:r>
          <w:tab/>
        </w:r>
        <w:r>
          <w:fldChar w:fldCharType="begin"/>
        </w:r>
        <w:r>
          <w:instrText xml:space="preserve"> PAGEREF _Toc6997 \h </w:instrText>
        </w:r>
        <w:r>
          <w:fldChar w:fldCharType="separate"/>
        </w:r>
        <w:r>
          <w:t>34</w:t>
        </w:r>
        <w:r>
          <w:fldChar w:fldCharType="end"/>
        </w:r>
      </w:hyperlink>
    </w:p>
    <w:p>
      <w:pPr>
        <w:pStyle w:val="TOC2"/>
        <w:tabs>
          <w:tab w:val="right" w:leader="dot" w:pos="8306"/>
        </w:tabs>
      </w:pPr>
      <w:hyperlink w:anchor="_Toc6463" w:history="1">
        <w:r>
          <w:rPr>
            <w:rFonts w:ascii="仿宋" w:eastAsia="仿宋" w:hAnsi="仿宋" w:cs="仿宋" w:hint="eastAsia"/>
            <w:lang w:eastAsia="zh-CN"/>
          </w:rPr>
          <w:t>(二)、研发周期长</w:t>
        </w:r>
        <w:r>
          <w:tab/>
        </w:r>
        <w:r>
          <w:fldChar w:fldCharType="begin"/>
        </w:r>
        <w:r>
          <w:instrText xml:space="preserve"> PAGEREF _Toc6463 \h </w:instrText>
        </w:r>
        <w:r>
          <w:fldChar w:fldCharType="separate"/>
        </w:r>
        <w:r>
          <w:t>35</w:t>
        </w:r>
        <w:r>
          <w:fldChar w:fldCharType="end"/>
        </w:r>
      </w:hyperlink>
    </w:p>
    <w:p>
      <w:pPr>
        <w:pStyle w:val="TOC2"/>
        <w:tabs>
          <w:tab w:val="right" w:leader="dot" w:pos="8306"/>
        </w:tabs>
      </w:pPr>
      <w:hyperlink w:anchor="_Toc7025" w:history="1">
        <w:r>
          <w:rPr>
            <w:rFonts w:ascii="仿宋" w:eastAsia="仿宋" w:hAnsi="仿宋" w:cs="仿宋" w:hint="eastAsia"/>
            <w:lang w:eastAsia="zh-CN"/>
          </w:rPr>
          <w:t>(三)、市场风险大</w:t>
        </w:r>
        <w:r>
          <w:tab/>
        </w:r>
        <w:r>
          <w:fldChar w:fldCharType="begin"/>
        </w:r>
        <w:r>
          <w:instrText xml:space="preserve"> PAGEREF _Toc7025 \h </w:instrText>
        </w:r>
        <w:r>
          <w:fldChar w:fldCharType="separate"/>
        </w:r>
        <w:r>
          <w:t>36</w:t>
        </w:r>
        <w:r>
          <w:fldChar w:fldCharType="end"/>
        </w:r>
      </w:hyperlink>
    </w:p>
    <w:p>
      <w:pPr>
        <w:pStyle w:val="TOC2"/>
        <w:tabs>
          <w:tab w:val="right" w:leader="dot" w:pos="8306"/>
        </w:tabs>
      </w:pPr>
      <w:hyperlink w:anchor="_Toc25530" w:history="1">
        <w:r>
          <w:rPr>
            <w:rFonts w:ascii="仿宋" w:eastAsia="仿宋" w:hAnsi="仿宋" w:cs="仿宋" w:hint="eastAsia"/>
            <w:lang w:eastAsia="zh-CN"/>
          </w:rPr>
          <w:t>(四)、利润率高</w:t>
        </w:r>
        <w:r>
          <w:tab/>
        </w:r>
        <w:r>
          <w:fldChar w:fldCharType="begin"/>
        </w:r>
        <w:r>
          <w:instrText xml:space="preserve"> PAGEREF _Toc25530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6" w:history="1">
        <w:r>
          <w:rPr>
            <w:rFonts w:ascii="仿宋" w:eastAsia="仿宋" w:hAnsi="仿宋" w:cs="仿宋" w:hint="eastAsia"/>
            <w:lang w:eastAsia="zh-CN"/>
          </w:rPr>
          <w:t>十、制程防护产品项目社会影响</w:t>
        </w:r>
        <w:r>
          <w:tab/>
        </w:r>
        <w:r>
          <w:fldChar w:fldCharType="begin"/>
        </w:r>
        <w:r>
          <w:instrText xml:space="preserve"> PAGEREF _Toc5686 \h </w:instrText>
        </w:r>
        <w:r>
          <w:fldChar w:fldCharType="separate"/>
        </w:r>
        <w:r>
          <w:t>41</w:t>
        </w:r>
        <w:r>
          <w:fldChar w:fldCharType="end"/>
        </w:r>
      </w:hyperlink>
    </w:p>
    <w:p>
      <w:pPr>
        <w:pStyle w:val="TOC2"/>
        <w:tabs>
          <w:tab w:val="right" w:leader="dot" w:pos="8306"/>
        </w:tabs>
      </w:pPr>
      <w:hyperlink w:anchor="_Toc13546" w:history="1">
        <w:r>
          <w:rPr>
            <w:rFonts w:ascii="仿宋" w:eastAsia="仿宋" w:hAnsi="仿宋" w:cs="仿宋" w:hint="eastAsia"/>
            <w:lang w:eastAsia="zh-CN"/>
          </w:rPr>
          <w:t>(一)、社会责任与义务</w:t>
        </w:r>
        <w:r>
          <w:tab/>
        </w:r>
        <w:r>
          <w:fldChar w:fldCharType="begin"/>
        </w:r>
        <w:r>
          <w:instrText xml:space="preserve"> PAGEREF _Toc13546 \h </w:instrText>
        </w:r>
        <w:r>
          <w:fldChar w:fldCharType="separate"/>
        </w:r>
        <w:r>
          <w:t>41</w:t>
        </w:r>
        <w:r>
          <w:fldChar w:fldCharType="end"/>
        </w:r>
      </w:hyperlink>
    </w:p>
    <w:p>
      <w:pPr>
        <w:pStyle w:val="TOC2"/>
        <w:tabs>
          <w:tab w:val="right" w:leader="dot" w:pos="8306"/>
        </w:tabs>
      </w:pPr>
      <w:hyperlink w:anchor="_Toc28105" w:history="1">
        <w:r>
          <w:rPr>
            <w:rFonts w:ascii="仿宋" w:eastAsia="仿宋" w:hAnsi="仿宋" w:cs="仿宋" w:hint="eastAsia"/>
            <w:lang w:eastAsia="zh-CN"/>
          </w:rPr>
          <w:t>(二)、社会参与与沟通</w:t>
        </w:r>
        <w:r>
          <w:tab/>
        </w:r>
        <w:r>
          <w:fldChar w:fldCharType="begin"/>
        </w:r>
        <w:r>
          <w:instrText xml:space="preserve"> PAGEREF _Toc28105 \h </w:instrText>
        </w:r>
        <w:r>
          <w:fldChar w:fldCharType="separate"/>
        </w:r>
        <w:r>
          <w:t>42</w:t>
        </w:r>
        <w:r>
          <w:fldChar w:fldCharType="end"/>
        </w:r>
      </w:hyperlink>
    </w:p>
    <w:p>
      <w:pPr>
        <w:pStyle w:val="TOC1"/>
        <w:tabs>
          <w:tab w:val="right" w:leader="dot" w:pos="8306"/>
        </w:tabs>
      </w:pPr>
      <w:hyperlink w:anchor="_Toc7659" w:history="1">
        <w:r>
          <w:rPr>
            <w:rFonts w:ascii="仿宋" w:eastAsia="仿宋" w:hAnsi="仿宋" w:cs="仿宋" w:hint="eastAsia"/>
            <w:lang w:eastAsia="zh-CN"/>
          </w:rPr>
          <w:t>十一、制程防护产品项目技术管理</w:t>
        </w:r>
        <w:r>
          <w:tab/>
        </w:r>
        <w:r>
          <w:fldChar w:fldCharType="begin"/>
        </w:r>
        <w:r>
          <w:instrText xml:space="preserve"> PAGEREF _Toc7659 \h </w:instrText>
        </w:r>
        <w:r>
          <w:fldChar w:fldCharType="separate"/>
        </w:r>
        <w:r>
          <w:t>43</w:t>
        </w:r>
        <w:r>
          <w:fldChar w:fldCharType="end"/>
        </w:r>
      </w:hyperlink>
    </w:p>
    <w:p>
      <w:pPr>
        <w:pStyle w:val="TOC2"/>
        <w:tabs>
          <w:tab w:val="right" w:leader="dot" w:pos="8306"/>
        </w:tabs>
      </w:pPr>
      <w:hyperlink w:anchor="_Toc28725" w:history="1">
        <w:r>
          <w:rPr>
            <w:rFonts w:ascii="仿宋" w:eastAsia="仿宋" w:hAnsi="仿宋" w:cs="仿宋" w:hint="eastAsia"/>
            <w:lang w:eastAsia="zh-CN"/>
          </w:rPr>
          <w:t>(一)、技术方案选用方向</w:t>
        </w:r>
        <w:r>
          <w:tab/>
        </w:r>
        <w:r>
          <w:fldChar w:fldCharType="begin"/>
        </w:r>
        <w:r>
          <w:instrText xml:space="preserve"> PAGEREF _Toc28725 \h </w:instrText>
        </w:r>
        <w:r>
          <w:fldChar w:fldCharType="separate"/>
        </w:r>
        <w:r>
          <w:t>43</w:t>
        </w:r>
        <w:r>
          <w:fldChar w:fldCharType="end"/>
        </w:r>
      </w:hyperlink>
    </w:p>
    <w:p>
      <w:pPr>
        <w:pStyle w:val="TOC2"/>
        <w:tabs>
          <w:tab w:val="right" w:leader="dot" w:pos="8306"/>
        </w:tabs>
      </w:pPr>
      <w:hyperlink w:anchor="_Toc14454" w:history="1">
        <w:r>
          <w:rPr>
            <w:rFonts w:ascii="仿宋" w:eastAsia="仿宋" w:hAnsi="仿宋" w:cs="仿宋" w:hint="eastAsia"/>
            <w:lang w:eastAsia="zh-CN"/>
          </w:rPr>
          <w:t>(二)、工艺技术方案选用原则</w:t>
        </w:r>
        <w:r>
          <w:tab/>
        </w:r>
        <w:r>
          <w:fldChar w:fldCharType="begin"/>
        </w:r>
        <w:r>
          <w:instrText xml:space="preserve"> PAGEREF _Toc14454 \h </w:instrText>
        </w:r>
        <w:r>
          <w:fldChar w:fldCharType="separate"/>
        </w:r>
        <w:r>
          <w:t>44</w:t>
        </w:r>
        <w:r>
          <w:fldChar w:fldCharType="end"/>
        </w:r>
      </w:hyperlink>
    </w:p>
    <w:p>
      <w:pPr>
        <w:pStyle w:val="TOC2"/>
        <w:tabs>
          <w:tab w:val="right" w:leader="dot" w:pos="8306"/>
        </w:tabs>
      </w:pPr>
      <w:hyperlink w:anchor="_Toc11459" w:history="1">
        <w:r>
          <w:rPr>
            <w:rFonts w:ascii="仿宋" w:eastAsia="仿宋" w:hAnsi="仿宋" w:cs="仿宋" w:hint="eastAsia"/>
            <w:lang w:eastAsia="zh-CN"/>
          </w:rPr>
          <w:t>(三)、工艺技术方案要求</w:t>
        </w:r>
        <w:r>
          <w:tab/>
        </w:r>
        <w:r>
          <w:fldChar w:fldCharType="begin"/>
        </w:r>
        <w:r>
          <w:instrText xml:space="preserve"> PAGEREF _Toc11459 \h </w:instrText>
        </w:r>
        <w:r>
          <w:fldChar w:fldCharType="separate"/>
        </w:r>
        <w:r>
          <w:t>47</w:t>
        </w:r>
        <w:r>
          <w:fldChar w:fldCharType="end"/>
        </w:r>
      </w:hyperlink>
    </w:p>
    <w:p>
      <w:pPr>
        <w:pStyle w:val="TOC1"/>
        <w:tabs>
          <w:tab w:val="right" w:leader="dot" w:pos="8306"/>
        </w:tabs>
      </w:pPr>
      <w:hyperlink w:anchor="_Toc2396" w:history="1">
        <w:r>
          <w:rPr>
            <w:rFonts w:ascii="仿宋" w:eastAsia="仿宋" w:hAnsi="仿宋" w:cs="仿宋" w:hint="eastAsia"/>
            <w:lang w:eastAsia="zh-CN"/>
          </w:rPr>
          <w:t>十二、制程防护产品项目计划安排</w:t>
        </w:r>
        <w:r>
          <w:tab/>
        </w:r>
        <w:r>
          <w:fldChar w:fldCharType="begin"/>
        </w:r>
        <w:r>
          <w:instrText xml:space="preserve"> PAGEREF _Toc2396 \h </w:instrText>
        </w:r>
        <w:r>
          <w:fldChar w:fldCharType="separate"/>
        </w:r>
        <w:r>
          <w:t>49</w:t>
        </w:r>
        <w:r>
          <w:fldChar w:fldCharType="end"/>
        </w:r>
      </w:hyperlink>
    </w:p>
    <w:p>
      <w:pPr>
        <w:pStyle w:val="TOC2"/>
        <w:tabs>
          <w:tab w:val="right" w:leader="dot" w:pos="8306"/>
        </w:tabs>
      </w:pPr>
      <w:hyperlink w:anchor="_Toc9476" w:history="1">
        <w:r>
          <w:rPr>
            <w:rFonts w:ascii="仿宋" w:eastAsia="仿宋" w:hAnsi="仿宋" w:cs="仿宋" w:hint="eastAsia"/>
            <w:lang w:eastAsia="zh-CN"/>
          </w:rPr>
          <w:t>(一)、建设周期</w:t>
        </w:r>
        <w:r>
          <w:tab/>
        </w:r>
        <w:r>
          <w:fldChar w:fldCharType="begin"/>
        </w:r>
        <w:r>
          <w:instrText xml:space="preserve"> PAGEREF _Toc9476 \h </w:instrText>
        </w:r>
        <w:r>
          <w:fldChar w:fldCharType="separate"/>
        </w:r>
        <w:r>
          <w:t>49</w:t>
        </w:r>
        <w:r>
          <w:fldChar w:fldCharType="end"/>
        </w:r>
      </w:hyperlink>
    </w:p>
    <w:p>
      <w:pPr>
        <w:pStyle w:val="TOC2"/>
        <w:tabs>
          <w:tab w:val="right" w:leader="dot" w:pos="8306"/>
        </w:tabs>
      </w:pPr>
      <w:hyperlink w:anchor="_Toc25569" w:history="1">
        <w:r>
          <w:rPr>
            <w:rFonts w:ascii="仿宋" w:eastAsia="仿宋" w:hAnsi="仿宋" w:cs="仿宋" w:hint="eastAsia"/>
            <w:lang w:eastAsia="zh-CN"/>
          </w:rPr>
          <w:t>(二)、建设进度</w:t>
        </w:r>
        <w:r>
          <w:tab/>
        </w:r>
        <w:r>
          <w:fldChar w:fldCharType="begin"/>
        </w:r>
        <w:r>
          <w:instrText xml:space="preserve"> PAGEREF _Toc25569 \h </w:instrText>
        </w:r>
        <w:r>
          <w:fldChar w:fldCharType="separate"/>
        </w:r>
        <w:r>
          <w:t>50</w:t>
        </w:r>
        <w:r>
          <w:fldChar w:fldCharType="end"/>
        </w:r>
      </w:hyperlink>
    </w:p>
    <w:p>
      <w:pPr>
        <w:pStyle w:val="TOC2"/>
        <w:tabs>
          <w:tab w:val="right" w:leader="dot" w:pos="8306"/>
        </w:tabs>
      </w:pPr>
      <w:hyperlink w:anchor="_Toc16188" w:history="1">
        <w:r>
          <w:rPr>
            <w:rFonts w:ascii="仿宋" w:eastAsia="仿宋" w:hAnsi="仿宋" w:cs="仿宋" w:hint="eastAsia"/>
            <w:lang w:eastAsia="zh-CN"/>
          </w:rPr>
          <w:t>(三)、进度安排注意事项</w:t>
        </w:r>
        <w:r>
          <w:tab/>
        </w:r>
        <w:r>
          <w:fldChar w:fldCharType="begin"/>
        </w:r>
        <w:r>
          <w:instrText xml:space="preserve"> PAGEREF _Toc16188 \h </w:instrText>
        </w:r>
        <w:r>
          <w:fldChar w:fldCharType="separate"/>
        </w:r>
        <w:r>
          <w:t>51</w:t>
        </w:r>
        <w:r>
          <w:fldChar w:fldCharType="end"/>
        </w:r>
      </w:hyperlink>
    </w:p>
    <w:p>
      <w:pPr>
        <w:pStyle w:val="TOC2"/>
        <w:tabs>
          <w:tab w:val="right" w:leader="dot" w:pos="8306"/>
        </w:tabs>
      </w:pPr>
      <w:hyperlink w:anchor="_Toc15621" w:history="1">
        <w:r>
          <w:rPr>
            <w:rFonts w:ascii="仿宋" w:eastAsia="仿宋" w:hAnsi="仿宋" w:cs="仿宋" w:hint="eastAsia"/>
            <w:lang w:eastAsia="zh-CN"/>
          </w:rPr>
          <w:t>(四)、人力资源配置</w:t>
        </w:r>
        <w:r>
          <w:tab/>
        </w:r>
        <w:r>
          <w:fldChar w:fldCharType="begin"/>
        </w:r>
        <w:r>
          <w:instrText xml:space="preserve"> PAGEREF _Toc15621 \h </w:instrText>
        </w:r>
        <w:r>
          <w:fldChar w:fldCharType="separate"/>
        </w:r>
        <w:r>
          <w:t>52</w:t>
        </w:r>
        <w:r>
          <w:fldChar w:fldCharType="end"/>
        </w:r>
      </w:hyperlink>
    </w:p>
    <w:p>
      <w:pPr>
        <w:pStyle w:val="TOC1"/>
        <w:tabs>
          <w:tab w:val="right" w:leader="dot" w:pos="8306"/>
        </w:tabs>
      </w:pPr>
      <w:hyperlink w:anchor="_Toc19725" w:history="1">
        <w:r>
          <w:rPr>
            <w:rFonts w:ascii="仿宋" w:eastAsia="仿宋" w:hAnsi="仿宋" w:cs="仿宋" w:hint="eastAsia"/>
            <w:lang w:eastAsia="zh-CN"/>
          </w:rPr>
          <w:t>十三、制程防护产品项目治理与监督</w:t>
        </w:r>
        <w:r>
          <w:tab/>
        </w:r>
        <w:r>
          <w:fldChar w:fldCharType="begin"/>
        </w:r>
        <w:r>
          <w:instrText xml:space="preserve"> PAGEREF _Toc19725 \h </w:instrText>
        </w:r>
        <w:r>
          <w:fldChar w:fldCharType="separate"/>
        </w:r>
        <w:r>
          <w:t>53</w:t>
        </w:r>
        <w:r>
          <w:fldChar w:fldCharType="end"/>
        </w:r>
      </w:hyperlink>
    </w:p>
    <w:p>
      <w:pPr>
        <w:pStyle w:val="TOC2"/>
        <w:tabs>
          <w:tab w:val="right" w:leader="dot" w:pos="8306"/>
        </w:tabs>
      </w:pPr>
      <w:hyperlink w:anchor="_Toc5626" w:history="1">
        <w:r>
          <w:rPr>
            <w:rFonts w:ascii="仿宋" w:eastAsia="仿宋" w:hAnsi="仿宋" w:cs="仿宋" w:hint="eastAsia"/>
            <w:lang w:eastAsia="zh-CN"/>
          </w:rPr>
          <w:t>(一)、制程防护产品项目治理结构</w:t>
        </w:r>
        <w:r>
          <w:tab/>
        </w:r>
        <w:r>
          <w:fldChar w:fldCharType="begin"/>
        </w:r>
        <w:r>
          <w:instrText xml:space="preserve"> PAGEREF _Toc5626 \h </w:instrText>
        </w:r>
        <w:r>
          <w:fldChar w:fldCharType="separate"/>
        </w:r>
        <w:r>
          <w:t>53</w:t>
        </w:r>
        <w:r>
          <w:fldChar w:fldCharType="end"/>
        </w:r>
      </w:hyperlink>
    </w:p>
    <w:p>
      <w:pPr>
        <w:pStyle w:val="TOC2"/>
        <w:tabs>
          <w:tab w:val="right" w:leader="dot" w:pos="8306"/>
        </w:tabs>
      </w:pPr>
      <w:hyperlink w:anchor="_Toc20629" w:history="1">
        <w:r>
          <w:rPr>
            <w:rFonts w:ascii="仿宋" w:eastAsia="仿宋" w:hAnsi="仿宋" w:cs="仿宋" w:hint="eastAsia"/>
            <w:lang w:eastAsia="zh-CN"/>
          </w:rPr>
          <w:t>(二)、监督与审计</w:t>
        </w:r>
        <w:r>
          <w:tab/>
        </w:r>
        <w:r>
          <w:fldChar w:fldCharType="begin"/>
        </w:r>
        <w:r>
          <w:instrText xml:space="preserve"> PAGEREF _Toc20629 \h </w:instrText>
        </w:r>
        <w:r>
          <w:fldChar w:fldCharType="separate"/>
        </w:r>
        <w:r>
          <w:t>55</w:t>
        </w:r>
        <w:r>
          <w:fldChar w:fldCharType="end"/>
        </w:r>
      </w:hyperlink>
    </w:p>
    <w:p>
      <w:pPr>
        <w:pStyle w:val="TOC1"/>
        <w:tabs>
          <w:tab w:val="right" w:leader="dot" w:pos="8306"/>
        </w:tabs>
      </w:pPr>
      <w:hyperlink w:anchor="_Toc8019" w:history="1">
        <w:r>
          <w:rPr>
            <w:rFonts w:ascii="仿宋" w:eastAsia="仿宋" w:hAnsi="仿宋" w:cs="仿宋" w:hint="eastAsia"/>
            <w:lang w:eastAsia="zh-CN"/>
          </w:rPr>
          <w:t>十四、制程防护产品项目实施时间节点</w:t>
        </w:r>
        <w:r>
          <w:tab/>
        </w:r>
        <w:r>
          <w:fldChar w:fldCharType="begin"/>
        </w:r>
        <w:r>
          <w:instrText xml:space="preserve"> PAGEREF _Toc8019 \h </w:instrText>
        </w:r>
        <w:r>
          <w:fldChar w:fldCharType="separate"/>
        </w:r>
        <w:r>
          <w:t>56</w:t>
        </w:r>
        <w:r>
          <w:fldChar w:fldCharType="end"/>
        </w:r>
      </w:hyperlink>
    </w:p>
    <w:p>
      <w:pPr>
        <w:pStyle w:val="TOC2"/>
        <w:tabs>
          <w:tab w:val="right" w:leader="dot" w:pos="8306"/>
        </w:tabs>
      </w:pPr>
      <w:hyperlink w:anchor="_Toc15193" w:history="1">
        <w:r>
          <w:rPr>
            <w:rFonts w:ascii="仿宋" w:eastAsia="仿宋" w:hAnsi="仿宋" w:cs="仿宋" w:hint="eastAsia"/>
            <w:lang w:eastAsia="zh-CN"/>
          </w:rPr>
          <w:t>(一)、制程防护产品项目启动阶段时间节点</w:t>
        </w:r>
        <w:r>
          <w:tab/>
        </w:r>
        <w:r>
          <w:fldChar w:fldCharType="begin"/>
        </w:r>
        <w:r>
          <w:instrText xml:space="preserve"> PAGEREF _Toc15193 \h </w:instrText>
        </w:r>
        <w:r>
          <w:fldChar w:fldCharType="separate"/>
        </w:r>
        <w:r>
          <w:t>56</w:t>
        </w:r>
        <w:r>
          <w:fldChar w:fldCharType="end"/>
        </w:r>
      </w:hyperlink>
    </w:p>
    <w:p>
      <w:pPr>
        <w:pStyle w:val="TOC2"/>
        <w:tabs>
          <w:tab w:val="right" w:leader="dot" w:pos="8306"/>
        </w:tabs>
      </w:pPr>
      <w:hyperlink w:anchor="_Toc696" w:history="1">
        <w:r>
          <w:rPr>
            <w:rFonts w:ascii="仿宋" w:eastAsia="仿宋" w:hAnsi="仿宋" w:cs="仿宋" w:hint="eastAsia"/>
            <w:lang w:eastAsia="zh-CN"/>
          </w:rPr>
          <w:t>(二)、制程防护产品项目执行阶段时间节点</w:t>
        </w:r>
        <w:r>
          <w:tab/>
        </w:r>
        <w:r>
          <w:fldChar w:fldCharType="begin"/>
        </w:r>
        <w:r>
          <w:instrText xml:space="preserve"> PAGEREF _Toc696 \h </w:instrText>
        </w:r>
        <w:r>
          <w:fldChar w:fldCharType="separate"/>
        </w:r>
        <w:r>
          <w:t>57</w:t>
        </w:r>
        <w:r>
          <w:fldChar w:fldCharType="end"/>
        </w:r>
      </w:hyperlink>
    </w:p>
    <w:p>
      <w:pPr>
        <w:pStyle w:val="TOC2"/>
        <w:tabs>
          <w:tab w:val="right" w:leader="dot" w:pos="8306"/>
        </w:tabs>
      </w:pPr>
      <w:hyperlink w:anchor="_Toc32182" w:history="1">
        <w:r>
          <w:rPr>
            <w:rFonts w:ascii="仿宋" w:eastAsia="仿宋" w:hAnsi="仿宋" w:cs="仿宋" w:hint="eastAsia"/>
            <w:lang w:eastAsia="zh-CN"/>
          </w:rPr>
          <w:t>(三)、制程防护产品项目完成阶段时间节点</w:t>
        </w:r>
        <w:r>
          <w:tab/>
        </w:r>
        <w:r>
          <w:fldChar w:fldCharType="begin"/>
        </w:r>
        <w:r>
          <w:instrText xml:space="preserve"> PAGEREF _Toc32182 \h </w:instrText>
        </w:r>
        <w:r>
          <w:fldChar w:fldCharType="separate"/>
        </w:r>
        <w:r>
          <w:t>58</w:t>
        </w:r>
        <w:r>
          <w:fldChar w:fldCharType="end"/>
        </w:r>
      </w:hyperlink>
    </w:p>
    <w:p>
      <w:pPr>
        <w:pStyle w:val="TOC1"/>
        <w:tabs>
          <w:tab w:val="right" w:leader="dot" w:pos="8306"/>
        </w:tabs>
      </w:pPr>
      <w:hyperlink w:anchor="_Toc28445" w:history="1">
        <w:r>
          <w:rPr>
            <w:rFonts w:ascii="仿宋" w:eastAsia="仿宋" w:hAnsi="仿宋" w:cs="仿宋" w:hint="eastAsia"/>
            <w:lang w:eastAsia="zh-CN"/>
          </w:rPr>
          <w:t>十五、供应链管理</w:t>
        </w:r>
        <w:r>
          <w:tab/>
        </w:r>
        <w:r>
          <w:fldChar w:fldCharType="begin"/>
        </w:r>
        <w:r>
          <w:instrText xml:space="preserve"> PAGEREF _Toc28445 \h </w:instrText>
        </w:r>
        <w:r>
          <w:fldChar w:fldCharType="separate"/>
        </w:r>
        <w:r>
          <w:t>59</w:t>
        </w:r>
        <w:r>
          <w:fldChar w:fldCharType="end"/>
        </w:r>
      </w:hyperlink>
    </w:p>
    <w:p>
      <w:pPr>
        <w:pStyle w:val="TOC2"/>
        <w:tabs>
          <w:tab w:val="right" w:leader="dot" w:pos="8306"/>
        </w:tabs>
      </w:pPr>
      <w:hyperlink w:anchor="_Toc12977" w:history="1">
        <w:r>
          <w:rPr>
            <w:rFonts w:ascii="仿宋" w:eastAsia="仿宋" w:hAnsi="仿宋" w:cs="仿宋" w:hint="eastAsia"/>
            <w:lang w:eastAsia="zh-CN"/>
          </w:rPr>
          <w:t>(一)、供应链战略规划</w:t>
        </w:r>
        <w:r>
          <w:tab/>
        </w:r>
        <w:r>
          <w:fldChar w:fldCharType="begin"/>
        </w:r>
        <w:r>
          <w:instrText xml:space="preserve"> PAGEREF _Toc12977 \h </w:instrText>
        </w:r>
        <w:r>
          <w:fldChar w:fldCharType="separate"/>
        </w:r>
        <w:r>
          <w:t>59</w:t>
        </w:r>
        <w:r>
          <w:fldChar w:fldCharType="end"/>
        </w:r>
      </w:hyperlink>
    </w:p>
    <w:p>
      <w:pPr>
        <w:pStyle w:val="TOC2"/>
        <w:tabs>
          <w:tab w:val="right" w:leader="dot" w:pos="8306"/>
        </w:tabs>
      </w:pPr>
      <w:hyperlink w:anchor="_Toc9167" w:history="1">
        <w:r>
          <w:rPr>
            <w:rFonts w:ascii="仿宋" w:eastAsia="仿宋" w:hAnsi="仿宋" w:cs="仿宋" w:hint="eastAsia"/>
            <w:lang w:eastAsia="zh-CN"/>
          </w:rPr>
          <w:t>(二)、供应商选择与合作</w:t>
        </w:r>
        <w:r>
          <w:tab/>
        </w:r>
        <w:r>
          <w:fldChar w:fldCharType="begin"/>
        </w:r>
        <w:r>
          <w:instrText xml:space="preserve"> PAGEREF _Toc9167 \h </w:instrText>
        </w:r>
        <w:r>
          <w:fldChar w:fldCharType="separate"/>
        </w:r>
        <w:r>
          <w:t>61</w:t>
        </w:r>
        <w:r>
          <w:fldChar w:fldCharType="end"/>
        </w:r>
      </w:hyperlink>
    </w:p>
    <w:p>
      <w:pPr>
        <w:pStyle w:val="TOC2"/>
        <w:tabs>
          <w:tab w:val="right" w:leader="dot" w:pos="8306"/>
        </w:tabs>
      </w:pPr>
      <w:hyperlink w:anchor="_Toc21331" w:history="1">
        <w:r>
          <w:rPr>
            <w:rFonts w:ascii="仿宋" w:eastAsia="仿宋" w:hAnsi="仿宋" w:cs="仿宋" w:hint="eastAsia"/>
            <w:lang w:eastAsia="zh-CN"/>
          </w:rPr>
          <w:t>(三)、物流与库存管理</w:t>
        </w:r>
        <w:r>
          <w:tab/>
        </w:r>
        <w:r>
          <w:fldChar w:fldCharType="begin"/>
        </w:r>
        <w:r>
          <w:instrText xml:space="preserve"> PAGEREF _Toc21331 \h </w:instrText>
        </w:r>
        <w:r>
          <w:fldChar w:fldCharType="separate"/>
        </w:r>
        <w:r>
          <w:t>62</w:t>
        </w:r>
        <w:r>
          <w:fldChar w:fldCharType="end"/>
        </w:r>
      </w:hyperlink>
    </w:p>
    <w:p>
      <w:pPr>
        <w:pStyle w:val="TOC1"/>
        <w:tabs>
          <w:tab w:val="right" w:leader="dot" w:pos="8306"/>
        </w:tabs>
      </w:pPr>
      <w:hyperlink w:anchor="_Toc22745" w:history="1">
        <w:r>
          <w:rPr>
            <w:rFonts w:ascii="仿宋" w:eastAsia="仿宋" w:hAnsi="仿宋" w:cs="仿宋" w:hint="eastAsia"/>
            <w:lang w:eastAsia="zh-CN"/>
          </w:rPr>
          <w:t>十六、风险识别与分类</w:t>
        </w:r>
        <w:r>
          <w:tab/>
        </w:r>
        <w:r>
          <w:fldChar w:fldCharType="begin"/>
        </w:r>
        <w:r>
          <w:instrText xml:space="preserve"> PAGEREF _Toc22745 \h </w:instrText>
        </w:r>
        <w:r>
          <w:fldChar w:fldCharType="separate"/>
        </w:r>
        <w:r>
          <w:t>63</w:t>
        </w:r>
        <w:r>
          <w:fldChar w:fldCharType="end"/>
        </w:r>
      </w:hyperlink>
    </w:p>
    <w:p>
      <w:pPr>
        <w:pStyle w:val="TOC2"/>
        <w:tabs>
          <w:tab w:val="right" w:leader="dot" w:pos="8306"/>
        </w:tabs>
      </w:pPr>
      <w:hyperlink w:anchor="_Toc30211" w:history="1">
        <w:r>
          <w:rPr>
            <w:rFonts w:ascii="仿宋" w:eastAsia="仿宋" w:hAnsi="仿宋" w:cs="仿宋" w:hint="eastAsia"/>
            <w:lang w:eastAsia="zh-CN"/>
          </w:rPr>
          <w:t>(一)、风险识别</w:t>
        </w:r>
        <w:r>
          <w:tab/>
        </w:r>
        <w:r>
          <w:fldChar w:fldCharType="begin"/>
        </w:r>
        <w:r>
          <w:instrText xml:space="preserve"> PAGEREF _Toc30211 \h </w:instrText>
        </w:r>
        <w:r>
          <w:fldChar w:fldCharType="separate"/>
        </w:r>
        <w:r>
          <w:t>63</w:t>
        </w:r>
        <w:r>
          <w:fldChar w:fldCharType="end"/>
        </w:r>
      </w:hyperlink>
    </w:p>
    <w:p>
      <w:pPr>
        <w:pStyle w:val="TOC2"/>
        <w:tabs>
          <w:tab w:val="right" w:leader="dot" w:pos="8306"/>
        </w:tabs>
      </w:pPr>
      <w:hyperlink w:anchor="_Toc6021" w:history="1">
        <w:r>
          <w:rPr>
            <w:rFonts w:ascii="仿宋" w:eastAsia="仿宋" w:hAnsi="仿宋" w:cs="仿宋" w:hint="eastAsia"/>
            <w:lang w:eastAsia="zh-CN"/>
          </w:rPr>
          <w:t>(二)、风险分类</w:t>
        </w:r>
        <w:r>
          <w:tab/>
        </w:r>
        <w:r>
          <w:fldChar w:fldCharType="begin"/>
        </w:r>
        <w:r>
          <w:instrText xml:space="preserve"> PAGEREF _Toc6021 \h </w:instrText>
        </w:r>
        <w:r>
          <w:fldChar w:fldCharType="separate"/>
        </w:r>
        <w:r>
          <w:t>65</w:t>
        </w:r>
        <w:r>
          <w:fldChar w:fldCharType="end"/>
        </w:r>
      </w:hyperlink>
    </w:p>
    <w:p>
      <w:pPr>
        <w:pStyle w:val="TOC1"/>
        <w:tabs>
          <w:tab w:val="right" w:leader="dot" w:pos="8306"/>
        </w:tabs>
      </w:pPr>
      <w:hyperlink w:anchor="_Toc366" w:history="1">
        <w:r>
          <w:rPr>
            <w:rFonts w:ascii="仿宋" w:eastAsia="仿宋" w:hAnsi="仿宋" w:cs="仿宋" w:hint="eastAsia"/>
            <w:lang w:eastAsia="zh-CN"/>
          </w:rPr>
          <w:t>十七、营销与推广策略</w:t>
        </w:r>
        <w:r>
          <w:tab/>
        </w:r>
        <w:r>
          <w:fldChar w:fldCharType="begin"/>
        </w:r>
        <w:r>
          <w:instrText xml:space="preserve"> PAGEREF _Toc366 \h </w:instrText>
        </w:r>
        <w:r>
          <w:fldChar w:fldCharType="separate"/>
        </w:r>
        <w:r>
          <w:t>67</w:t>
        </w:r>
        <w:r>
          <w:fldChar w:fldCharType="end"/>
        </w:r>
      </w:hyperlink>
    </w:p>
    <w:p>
      <w:pPr>
        <w:pStyle w:val="TOC2"/>
        <w:tabs>
          <w:tab w:val="right" w:leader="dot" w:pos="8306"/>
        </w:tabs>
      </w:pPr>
      <w:hyperlink w:anchor="_Toc27664" w:history="1">
        <w:r>
          <w:rPr>
            <w:rFonts w:ascii="仿宋" w:eastAsia="仿宋" w:hAnsi="仿宋" w:cs="仿宋" w:hint="eastAsia"/>
            <w:lang w:eastAsia="zh-CN"/>
          </w:rPr>
          <w:t>(一)、产品/服务定位与特点</w:t>
        </w:r>
        <w:r>
          <w:tab/>
        </w:r>
        <w:r>
          <w:fldChar w:fldCharType="begin"/>
        </w:r>
        <w:r>
          <w:instrText xml:space="preserve"> PAGEREF _Toc27664 \h </w:instrText>
        </w:r>
        <w:r>
          <w:fldChar w:fldCharType="separate"/>
        </w:r>
        <w:r>
          <w:t>67</w:t>
        </w:r>
        <w:r>
          <w:fldChar w:fldCharType="end"/>
        </w:r>
      </w:hyperlink>
    </w:p>
    <w:p>
      <w:pPr>
        <w:pStyle w:val="TOC2"/>
        <w:tabs>
          <w:tab w:val="right" w:leader="dot" w:pos="8306"/>
        </w:tabs>
      </w:pPr>
      <w:hyperlink w:anchor="_Toc14343" w:history="1">
        <w:r>
          <w:rPr>
            <w:rFonts w:ascii="仿宋" w:eastAsia="仿宋" w:hAnsi="仿宋" w:cs="仿宋" w:hint="eastAsia"/>
            <w:lang w:eastAsia="zh-CN"/>
          </w:rPr>
          <w:t>(二)、市场定位与竞争分析</w:t>
        </w:r>
        <w:r>
          <w:tab/>
        </w:r>
        <w:r>
          <w:fldChar w:fldCharType="begin"/>
        </w:r>
        <w:r>
          <w:instrText xml:space="preserve"> PAGEREF _Toc14343 \h </w:instrText>
        </w:r>
        <w:r>
          <w:fldChar w:fldCharType="separate"/>
        </w:r>
        <w:r>
          <w:t>68</w:t>
        </w:r>
        <w:r>
          <w:fldChar w:fldCharType="end"/>
        </w:r>
      </w:hyperlink>
    </w:p>
    <w:p>
      <w:pPr>
        <w:pStyle w:val="TOC2"/>
        <w:tabs>
          <w:tab w:val="right" w:leader="dot" w:pos="8306"/>
        </w:tabs>
      </w:pPr>
      <w:hyperlink w:anchor="_Toc25026" w:history="1">
        <w:r>
          <w:rPr>
            <w:rFonts w:ascii="仿宋" w:eastAsia="仿宋" w:hAnsi="仿宋" w:cs="仿宋" w:hint="eastAsia"/>
            <w:lang w:eastAsia="zh-CN"/>
          </w:rPr>
          <w:t>(三)、营销渠道与策略</w:t>
        </w:r>
        <w:r>
          <w:tab/>
        </w:r>
        <w:r>
          <w:fldChar w:fldCharType="begin"/>
        </w:r>
        <w:r>
          <w:instrText xml:space="preserve"> PAGEREF _Toc25026 \h </w:instrText>
        </w:r>
        <w:r>
          <w:fldChar w:fldCharType="separate"/>
        </w:r>
        <w:r>
          <w:t>69</w:t>
        </w:r>
        <w:r>
          <w:fldChar w:fldCharType="end"/>
        </w:r>
      </w:hyperlink>
    </w:p>
    <w:p>
      <w:pPr>
        <w:pStyle w:val="TOC2"/>
        <w:tabs>
          <w:tab w:val="right" w:leader="dot" w:pos="8306"/>
        </w:tabs>
      </w:pPr>
      <w:hyperlink w:anchor="_Toc26654" w:history="1">
        <w:r>
          <w:rPr>
            <w:rFonts w:ascii="仿宋" w:eastAsia="仿宋" w:hAnsi="仿宋" w:cs="仿宋" w:hint="eastAsia"/>
            <w:lang w:eastAsia="zh-CN"/>
          </w:rPr>
          <w:t>(四)、推广与宣传活动</w:t>
        </w:r>
        <w:r>
          <w:tab/>
        </w:r>
        <w:r>
          <w:fldChar w:fldCharType="begin"/>
        </w:r>
        <w:r>
          <w:instrText xml:space="preserve"> PAGEREF _Toc26654 \h </w:instrText>
        </w:r>
        <w:r>
          <w:fldChar w:fldCharType="separate"/>
        </w:r>
        <w:r>
          <w:t>70</w:t>
        </w:r>
        <w:r>
          <w:fldChar w:fldCharType="end"/>
        </w:r>
      </w:hyperlink>
    </w:p>
    <w:p>
      <w:pPr>
        <w:pStyle w:val="TOC1"/>
        <w:tabs>
          <w:tab w:val="right" w:leader="dot" w:pos="8306"/>
        </w:tabs>
      </w:pPr>
      <w:hyperlink w:anchor="_Toc1295" w:history="1">
        <w:r>
          <w:rPr>
            <w:rFonts w:ascii="仿宋" w:eastAsia="仿宋" w:hAnsi="仿宋" w:cs="仿宋" w:hint="eastAsia"/>
            <w:lang w:eastAsia="zh-CN"/>
          </w:rPr>
          <w:t>十八、制程防护产品项目工程方案分析</w:t>
        </w:r>
        <w:r>
          <w:tab/>
        </w:r>
        <w:r>
          <w:fldChar w:fldCharType="begin"/>
        </w:r>
        <w:r>
          <w:instrText xml:space="preserve"> PAGEREF _Toc1295 \h </w:instrText>
        </w:r>
        <w:r>
          <w:fldChar w:fldCharType="separate"/>
        </w:r>
        <w:r>
          <w:t>76</w:t>
        </w:r>
        <w:r>
          <w:fldChar w:fldCharType="end"/>
        </w:r>
      </w:hyperlink>
    </w:p>
    <w:p>
      <w:pPr>
        <w:pStyle w:val="TOC2"/>
        <w:tabs>
          <w:tab w:val="right" w:leader="dot" w:pos="8306"/>
        </w:tabs>
      </w:pPr>
      <w:hyperlink w:anchor="_Toc11809" w:history="1">
        <w:r>
          <w:rPr>
            <w:rFonts w:ascii="仿宋" w:eastAsia="仿宋" w:hAnsi="仿宋" w:cs="仿宋" w:hint="eastAsia"/>
            <w:lang w:eastAsia="zh-CN"/>
          </w:rPr>
          <w:t>(一)、建筑工程设计原则</w:t>
        </w:r>
        <w:r>
          <w:tab/>
        </w:r>
        <w:r>
          <w:fldChar w:fldCharType="begin"/>
        </w:r>
        <w:r>
          <w:instrText xml:space="preserve"> PAGEREF _Toc11809 \h </w:instrText>
        </w:r>
        <w:r>
          <w:fldChar w:fldCharType="separate"/>
        </w:r>
        <w:r>
          <w:t>76</w:t>
        </w:r>
        <w:r>
          <w:fldChar w:fldCharType="end"/>
        </w:r>
      </w:hyperlink>
    </w:p>
    <w:p>
      <w:pPr>
        <w:pStyle w:val="TOC2"/>
        <w:tabs>
          <w:tab w:val="right" w:leader="dot" w:pos="8306"/>
        </w:tabs>
      </w:pPr>
      <w:hyperlink w:anchor="_Toc17255" w:history="1">
        <w:r>
          <w:rPr>
            <w:rFonts w:ascii="仿宋" w:eastAsia="仿宋" w:hAnsi="仿宋" w:cs="仿宋" w:hint="eastAsia"/>
            <w:lang w:eastAsia="zh-CN"/>
          </w:rPr>
          <w:t>(二)、土建工程建设指标</w:t>
        </w:r>
        <w:r>
          <w:tab/>
        </w:r>
        <w:r>
          <w:fldChar w:fldCharType="begin"/>
        </w:r>
        <w:r>
          <w:instrText xml:space="preserve"> PAGEREF _Toc17255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005"/>
      <w:r>
        <w:rPr>
          <w:rFonts w:ascii="仿宋" w:eastAsia="仿宋" w:hAnsi="仿宋" w:cs="仿宋" w:hint="eastAsia"/>
          <w:sz w:val="28"/>
          <w:lang w:eastAsia="zh-CN"/>
        </w:rPr>
        <w:t>一、制程防护产品项目绩效评估</w:t>
      </w:r>
      <w:bookmarkEnd w:id="2"/>
    </w:p>
    <w:p>
      <w:pPr>
        <w:pStyle w:val="Heading2"/>
        <w:rPr>
          <w:rFonts w:ascii="仿宋" w:eastAsia="仿宋" w:hAnsi="仿宋" w:cs="仿宋" w:hint="eastAsia"/>
          <w:lang w:eastAsia="zh-CN"/>
        </w:rPr>
      </w:pPr>
      <w:bookmarkStart w:id="3" w:name="_Toc212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制程防护产品项目中，我们设计了一套全面的绩效评估指标，以确保制程防护产品项目的可控和成功交付。这些指标跨足制程防护产品项目目标、成本、进度和质量等多个维度，为我们提供了全面洞察制程防护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目标达成率是我们关注的首要指标。我们设定了明确的目标，并通过定期监测和评估，迅速发现并应对潜在的目标偏差。这为制程防护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成本绩效是另一个核心关注点。通过实际成本与预算成本的对比分析，我们深入了解成本差异的原因，及时调整资源分配，保持制程防护产品项目在经济效益方面的合理水平。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进度作为关键的绩效指标之一，得到了精心的关注。我们制定了详细的制程防护产品项目进度计划，并设立了进度符合度指标，确保实际进度与计划进度保持一致。这使我们能够快速发现和解决潜在的进度问题，保持制程防护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制程防护产品项目绩效的不可或缺的一环。我们引入了一系列的质量标准和客户满意度指标，以确保制程防护产品项目交付的成果在质量上达到或超越预期水平。通过持续监测这些指标，我们努力提升制程防护产品项目整体质量水平，为制程防护产品项目的成功交付提供有力保障。通过这些科学且全面的绩效评估，我们能够更好地引导制程防护产品项目的持续改进，确保制程防护产品项目目标的顺利达成。</w:t>
      </w:r>
    </w:p>
    <w:p>
      <w:pPr>
        <w:pStyle w:val="Heading2"/>
        <w:ind w:firstLine="560" w:firstLineChars="200"/>
        <w:rPr>
          <w:rFonts w:ascii="仿宋" w:eastAsia="仿宋" w:hAnsi="仿宋" w:cs="仿宋" w:hint="eastAsia"/>
          <w:sz w:val="28"/>
          <w:lang w:eastAsia="zh-CN"/>
        </w:rPr>
      </w:pPr>
      <w:bookmarkStart w:id="4" w:name="_Toc673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绩效评估是制程防护产品项目中的关键环节，为确保制程防护产品项目达到预期目标，我们采用了多层次、多维度的绩效评估方法。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制程防护产品项目的战略目标对齐，确保每个决策和行动都与制程防护产品项目整体目标保持一致。团队会定期召开战略对齐会议，审视当前工作与制程防护产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制程防护产品项目进度、质量、成本和风险等方面。这些指标通过数据收集和分析，为制程防护产品项目管理团队提供了客观的评估依据。例如，我们通过制程防护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绩效评估不仅仅停留在制程防护产品项目内部，还考虑了制程防护产品项目对外部环境的影响。我们定期进行干系人满意度调查，以了解各利益相关方对制程防护产品项目的期望和满意度，并及时做出调整。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这种多层次、多角度的绩效评估方法，使得我们能够全面了解制程防护产品项目的运行状态，及时做出调整，确保制程防护产品项目在不断变化的环境中保持稳健前行。</w:t>
      </w:r>
    </w:p>
    <w:p>
      <w:pPr>
        <w:pStyle w:val="Heading2"/>
        <w:ind w:firstLine="560" w:firstLineChars="200"/>
        <w:rPr>
          <w:rFonts w:ascii="仿宋" w:eastAsia="仿宋" w:hAnsi="仿宋" w:cs="仿宋" w:hint="eastAsia"/>
          <w:sz w:val="28"/>
          <w:lang w:eastAsia="zh-CN"/>
        </w:rPr>
      </w:pPr>
      <w:bookmarkStart w:id="5" w:name="_Toc328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为了确保制程防护产品项目的有效管理和不断优化，我们采用了精心设计的绩效评估周期。这个周期旨在实现灵活、实时和全面的评估，以适应制程防护产品项目执行中的各种挑战。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制程防护产品项目的不同需求，分为短期、中期和长期。短期评估关注每个迭代或工作周期，以及时发现和解决当前任务中的问题。中期评估涵盖几个迭代，深入了解整体制程防护产品项目的趋势和性能。长期评估则着眼于整个制程防护产品项目阶段，确保制程防护产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制程防护产品项目管理工具和协作平台，团队成员能够随时更新和分享制程防护产品项目数据。这种实时性的反馈机制使我们能够及时察觉潜在问题，快速调整，保持制程防护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制程防护产品项目的决策制定密不可分。每个周期的制程防护产品项目回顾会议成为集体总结经验、识别问题深层次原因并找到创新解决方案的平台。这种定期的反思与调整机制使制程防护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25"/>
      <w:r>
        <w:rPr>
          <w:rFonts w:ascii="仿宋" w:eastAsia="仿宋" w:hAnsi="仿宋" w:cs="仿宋" w:hint="eastAsia"/>
          <w:sz w:val="28"/>
          <w:lang w:eastAsia="zh-CN"/>
        </w:rPr>
        <w:t>二、制程防护产品项目选址可行性分析</w:t>
      </w:r>
      <w:bookmarkEnd w:id="6"/>
    </w:p>
    <w:p>
      <w:pPr>
        <w:pStyle w:val="Heading2"/>
        <w:rPr>
          <w:rFonts w:ascii="仿宋" w:eastAsia="仿宋" w:hAnsi="仿宋" w:cs="仿宋" w:hint="eastAsia"/>
          <w:lang w:eastAsia="zh-CN"/>
        </w:rPr>
      </w:pPr>
      <w:bookmarkStart w:id="7" w:name="_Toc6307"/>
      <w:r>
        <w:rPr>
          <w:rFonts w:ascii="仿宋" w:eastAsia="仿宋" w:hAnsi="仿宋" w:cs="仿宋" w:hint="eastAsia"/>
          <w:lang w:eastAsia="zh-CN"/>
        </w:rPr>
        <w:t>(一)、制程防护产品项目选址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该制程防护产品项目选址位于XX省XX市XX区XXX街道</w:t>
      </w:r>
    </w:p>
    <w:p>
      <w:pPr>
        <w:pStyle w:val="Heading2"/>
        <w:ind w:firstLine="560" w:firstLineChars="200"/>
        <w:rPr>
          <w:rFonts w:ascii="仿宋" w:eastAsia="仿宋" w:hAnsi="仿宋" w:cs="仿宋" w:hint="eastAsia"/>
          <w:sz w:val="28"/>
          <w:lang w:eastAsia="zh-CN"/>
        </w:rPr>
      </w:pPr>
      <w:bookmarkStart w:id="8" w:name="_Toc2593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制程防护产品项目的征地面积将根据制程防护产品项目的实际规模和需求进行精确规划。具体面积XXX平方米，旨在确保制程防护产品项目不仅能够满足当前的发展需求，还能够预留空间以适应未来的扩展。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净用地面积是在征地面积基础上去除不可利用面积后的实际可开发用地。具体面积XXX平方米，考虑到环保、交通、安全等多方面因素，以确保制程防护产品项目在整体利用效率上达到最优。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制程防护产品项目计划建设的建筑总规模具体面积XXX平方米。这一规模的确定综合考虑了制程防护产品项目的性质、规模，以及城市规划的相关要求，确保建筑布局与周边环境协调一致。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绿地率是制程防护产品项目用地中被规划为绿地的比例。具体面积XXX平方米，旨在通过合理规划绿地，改善制程防护产品项目周边环境，提升居民生活质量，并符合城市整体绿化规划。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容积率是用地上可以建设的建筑总体积与用地面积之比。具体面积XXX，通过合理的容积率规划，确保制程防护产品项目建筑规模与周边环境和谐共生。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程防护产品项目选址与当地城市规划相一致，具体面积XXX平方米。通过与城市规划部门深入沟通，确保制程防护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程防护产品项目选址符合当地产业政策，具体面积XXX平方米。这包括制程防护产品项目对当地经济的促进作用，以及对相关产业的带动效应，确保制程防护产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用地总体要求必须符合环保和可持续发展的原则，具体面积XXX平方米。通过采用绿色建筑设计、节能减排等措施，确保制程防护产品项目在建设和运营过程中对环境的影响最小化，达到可持续发展的要求。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确保制程防护产品项目选址具备必要的公共设施配套，具体面积XXX平方米。这包括交通便利性、教育、医疗等基础设施，以提高居民生活品质，使得制程防护产品项目选址更具吸引力。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考虑用地总体要求对当地社会稳定性的影响，具体面积XXX平方米。通过深入了解当地社区反馈，确保制程防护产品项目的选址和建设过程对当地社会和谐稳定产生积极作用。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程防护产品项目选址不仅符合法规和规划，还在实际操作中具有可行性。这一全面规划将为制程防护产品项目的成功实施提供坚实的基础，确保制程防护产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31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程防护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程防护产品项目的设备规划和空间设计中，我们将采取灵活设备布局的措施。设备布局将根据实际需求进行灵活设计，避免不必要的浪费。通过合理规划设备摆放位置，我们将提高设备的利用率，减少设备间距，以确保制程防护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程防护产品项目内部引入共享设施的概念，例如共享会议室、办公区等。通过这种方式，我们可以减少对资源的重复建设，提高资源共享效率，从而减小制程防护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8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程防护产品项目的总图布置中，我们将不同功能区域进行明确的规划，以最大程度满足制程防护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54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制程防护产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制程防护产品项目对环境的影响是综合评价的重要因素之一。我们将详细考虑选址周边的自然环境、生态保护区、水源地等情况，确保制程防护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对选址的评价还需充分考虑当地政府的产业政策和法规。我们将详细了解制程防护产品项目所在地的相关政策，确保制程防护产品项目的规划和运营与当地法规相符，降低不必要的法律风险。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考虑到社会稳定性对企业运营的重要性，我们将评估选址地区的社会安全情况、劳工关系、社区反馈等方面，以确保制程防护产品项目的建设和运营不会受到社会稳定性的负面影响。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最后，我们将综合考虑用地成本，包括土地购置费用、土地开发成本等。通过对用地成本的详细评估，我们能够做出更为精确的经济效益分析，为制程防护产品项目的投资决策提供有力支持。</w:t>
      </w:r>
    </w:p>
    <w:p>
      <w:pPr>
        <w:pStyle w:val="Heading1"/>
        <w:ind w:firstLine="560" w:firstLineChars="200"/>
        <w:rPr>
          <w:rFonts w:ascii="仿宋" w:eastAsia="仿宋" w:hAnsi="仿宋" w:cs="仿宋" w:hint="eastAsia"/>
          <w:sz w:val="28"/>
          <w:lang w:eastAsia="zh-CN"/>
        </w:rPr>
      </w:pPr>
      <w:bookmarkStart w:id="12" w:name="_Toc9577"/>
      <w:r>
        <w:rPr>
          <w:rFonts w:ascii="仿宋" w:eastAsia="仿宋" w:hAnsi="仿宋" w:cs="仿宋" w:hint="eastAsia"/>
          <w:sz w:val="28"/>
          <w:lang w:eastAsia="zh-CN"/>
        </w:rPr>
        <w:t>三、制程防护产品项目建设背景及必要性分析</w:t>
      </w:r>
      <w:bookmarkEnd w:id="12"/>
    </w:p>
    <w:p>
      <w:pPr>
        <w:pStyle w:val="Heading2"/>
        <w:rPr>
          <w:rFonts w:ascii="仿宋" w:eastAsia="仿宋" w:hAnsi="仿宋" w:cs="仿宋" w:hint="eastAsia"/>
          <w:lang w:eastAsia="zh-CN"/>
        </w:rPr>
      </w:pPr>
      <w:bookmarkStart w:id="13" w:name="_Toc5126"/>
      <w:r>
        <w:rPr>
          <w:rFonts w:ascii="仿宋" w:eastAsia="仿宋" w:hAnsi="仿宋" w:cs="仿宋" w:hint="eastAsia"/>
          <w:lang w:eastAsia="zh-CN"/>
        </w:rPr>
        <w:t>(一)、制程防护产品项目背景分析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程防护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程防护产品项目在这个潮流中的定位。同时，我们将关注行业内涌现的新兴机遇，以便制程防护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程防护产品项目提供了强大的发展动力。我们将聚焦于行业内最新的技术发展趋势，包括但不限于人工智能、大数据分析、物联网等领域。通过深度的技术研究，我们将确保制程防护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程防护产品项目发展的源泉。我们将投入更多的精力对市场需求进行深入剖析，超越表面的需求，深入挖掘潜在的市场痛点和机遇。通过对市场需求的细致了解，制程防护产品项目将更有针对性地设计解决方案，满足市场的多样化需求，从而更好地促进制程防护产品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程防护产品项目战略至关重要。我们将对竞争态势进行更为深入的分析，包括但不限于市场份额、产品特点、客户满意度等多个维度。通过深度的竞争分析，制程防护产品项目将能够更准确地把握市场脉搏，制定具有竞争力的制程防护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制程防护产品项目的发展具有直接的影响。我们将进行更为全面的法规和政策分析，了解行业发展中的潜在法律风险和合规挑战。通过充分了解和遵守相关法规，制程防护产品项目将确保在法律框架内合法合规运营，为制程防护产品项目的稳健发展提供有力支持。</w:t>
      </w:r>
    </w:p>
    <w:p>
      <w:pPr>
        <w:pStyle w:val="Heading2"/>
        <w:ind w:firstLine="560" w:firstLineChars="200"/>
        <w:rPr>
          <w:rFonts w:ascii="仿宋" w:eastAsia="仿宋" w:hAnsi="仿宋" w:cs="仿宋" w:hint="eastAsia"/>
          <w:sz w:val="28"/>
          <w:lang w:eastAsia="zh-CN"/>
        </w:rPr>
      </w:pPr>
      <w:bookmarkStart w:id="14" w:name="_Toc1264"/>
      <w:r>
        <w:rPr>
          <w:rFonts w:ascii="仿宋" w:eastAsia="仿宋" w:hAnsi="仿宋" w:cs="仿宋" w:hint="eastAsia"/>
          <w:sz w:val="28"/>
          <w:lang w:eastAsia="zh-CN"/>
        </w:rPr>
        <w:t>(二)、制程防护产品项目建设必要性分析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建设的迫切性源于对行业发展趋势的深刻洞察。我们正处于一个行业变革的时代，科技创新、数字化转型成为企业发展的关键动力。制程防护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建设不仅仅是为了跟上潮流，更是为了通过技术创新推动企业的持续发展。通过引入先进的技术和解决方案，制程防护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程防护产品项目的建设成为必然选择，通过提高产品质量、拓展服务领域，从而在竞争中获得更多的机会。制程防护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程防护产品项目建设的必要性体现在对客户需求更精准的满足。通过制程防护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制程防护产品项目建设的背后是对企业持续创新的追求。只有通过不断创新，企业才能在竞争中立于不败之地。制程防护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03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7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制程防护产品项目的技术管理特点体现在其创新导向。通过引入最先进的技术趋势和解决方案，制程防护产品项目致力于提升科技含量、提高质量和效率水平。这意味着我们将采用最新的工具和方法，确保制程防护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制程防护产品项目技术管理的显著特征。通过整合不同领域的技术资源，我们实现了跨学科的协同工作。这有助于优化技术架构，提高整体效能。此外，整合性策略还促进了不同技术团队之间的紧密沟通和高效合作，确保制程防护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制程防护产品项目所采用的技术。通过不断优化技术方案，制程防护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制程防护产品项目团队将在制程防护产品项目初期识别可能的技术风险，并采取相应的预防和应对措施。通过建立健全的风险评估机制，制程防护产品项目能够在实施过程中及时发现并解决潜在的技术问题，保障制程防护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制程防护产品项目中，技术将成为制程防护产品项目成功的有力支持。这一深度剖析揭示了技术管理在制程防护产品项目实施中的关键作用，为制程防护产品项目的技术基础奠定了坚实的基础。</w:t>
      </w:r>
    </w:p>
    <w:p>
      <w:pPr>
        <w:pStyle w:val="Heading2"/>
        <w:ind w:firstLine="560" w:firstLineChars="200"/>
        <w:rPr>
          <w:rFonts w:ascii="仿宋" w:eastAsia="仿宋" w:hAnsi="仿宋" w:cs="仿宋" w:hint="eastAsia"/>
          <w:sz w:val="28"/>
          <w:lang w:eastAsia="zh-CN"/>
        </w:rPr>
      </w:pPr>
      <w:bookmarkStart w:id="17" w:name="_Toc21077"/>
      <w:r>
        <w:rPr>
          <w:rFonts w:ascii="仿宋" w:eastAsia="仿宋" w:hAnsi="仿宋" w:cs="仿宋" w:hint="eastAsia"/>
          <w:sz w:val="28"/>
          <w:lang w:eastAsia="zh-CN"/>
        </w:rPr>
        <w:t>(二)、制程防护产品项目工艺技术设计方案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制程防护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制程防护产品项目将严格按照相关行业规范要求进行组织。通过有效控制产品质量，制程防护产品项目将致力于为顾客提供优质的制程防护产品项目产品和良好的服务。这体现了制程防护产品项目对于生产活动合规性和质量标准的高度重视，为制程防护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制程防护产品项目注重生态效益和清洁生产原则。制程防护产品项目建设将紧密结合地方特色经济发展，与社会经济发展规划和区域环境保护规划方案相协调一致。通过与当地区域自然生态系统的结合，制程防护产品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https://d.book118.com/267013032006006042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制程防护产品项目规划设计方案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4687A"/>
    <w:rsid w:val="46D46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01303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2024-02-07T12:28:00Z</dcterms:created>
  <dcterms:modified xsi:type="dcterms:W3CDTF">2024-02-07T12:28:33Z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5565EBE9D6B0449FBEEAC799466B4E6C_11</vt:lpwstr>
  </property>
  <property fmtid="{D5CDD505-2E9C-101B-9397-08002B2CF9AE}" pid="3" name="KSOProductBuildVer">
    <vt:lpwstr>2052-12.1.0.16250</vt:lpwstr>
  </property>
</Properties>
</file>