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B53C9" w14:paraId="0B55A26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B53C9" w14:paraId="08280DC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B53C9" w14:paraId="6848744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B53C9" w:rsidRPr="000B53C9" w14:paraId="7E1944A9" w14:textId="0BC7318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B53C9">
        <w:rPr>
          <w:rFonts w:ascii="宋体" w:eastAsia="宋体" w:hAnsi="宋体" w:hint="eastAsia"/>
          <w:b/>
          <w:sz w:val="60"/>
        </w:rPr>
        <w:t>高性能铜镍合金带、线材相关行业可行性分析报告</w:t>
      </w:r>
    </w:p>
    <w:p w:rsidR="000B53C9" w:rsidP="000B53C9" w14:paraId="0E511659" w14:textId="3BEFEB0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B53C9">
        <w:rPr>
          <w:rFonts w:ascii="仿宋" w:eastAsia="仿宋" w:hAnsi="仿宋" w:hint="eastAsia"/>
          <w:b/>
          <w:sz w:val="40"/>
        </w:rPr>
        <w:t>目录</w:t>
      </w:r>
    </w:p>
    <w:p w:rsidR="000B53C9" w14:paraId="7EFAD7C5" w14:textId="4B2576F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B53C9" w14:paraId="78348B69" w14:textId="7F0ED3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B53C9" w14:paraId="12D53C40" w14:textId="5FCA59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B53C9" w14:paraId="19751588" w14:textId="401208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B53C9" w14:paraId="3BC7B150" w14:textId="277F8F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B53C9" w14:paraId="76EA18A9" w14:textId="4D37FF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B53C9" w14:paraId="0DC0F9FE" w14:textId="7CB851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(一)、高性能铜镍合金带、线材项目品牌定位和形象设计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B53C9" w14:paraId="3F433CA5" w14:textId="25013F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B53C9" w14:paraId="117A68B3" w14:textId="61F35B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_Toc158068229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B53C9" w14:paraId="200F5DF1" w14:textId="78DB7E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B53C9" w14:paraId="0893A1E6" w14:textId="0B3097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(一)、高性能铜镍合金带、线材项目产品的市场定位和目标客户分析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B53C9" w14:paraId="22B6A2A3" w14:textId="75D584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B53C9" w14:paraId="538A15E4" w14:textId="2F3838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B53C9" w14:paraId="73769B06" w14:textId="3134AD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四、高性能铜镍合金带、线材项目选址科学性分析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B53C9" w14:paraId="28263529" w14:textId="3F5B58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(一)、高性能铜镍合金带、线材项目厂址的选择原则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B53C9" w14:paraId="5CD222A9" w14:textId="39603A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(二)、高性能铜镍合金带、线材项目区概况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B53C9" w14:paraId="04889327" w14:textId="179A6F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(三)、高性能铜镍合金带、线材厂址选择方案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B53C9" w14:paraId="0681E5E9" w14:textId="3F7720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(四)、高性能铜镍合金带、线材项目选址用地权属性质类别及占地面积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B53C9" w14:paraId="405DCB99" w14:textId="5A0052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(五)、高性能铜镍合金带、线材项目用地利用指标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_Toc158068239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B53C9" w14:paraId="69589002" w14:textId="71CE638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五、高性能铜镍合金带、线材项目组织机构与人力资源配置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_Toc158068240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B53C9" w14:paraId="05999E5B" w14:textId="4FBB8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(一)、高性能铜镍合金带、线材项目组织机构设置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_Toc158068241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https://d.book118.com/267046106145006040</w:t>
        </w:r>
      </w:hyperlink>
    </w:p>
    <w:p w:rsidR="000B53C9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P="003D5C09" w14:paraId="7EA195F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53C9" w14:paraId="31FBCE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P="003D5C09" w14:paraId="1802C6E7" w14:textId="20B0E2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B53C9" w14:paraId="19772E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paraId="51039D2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P="003D5C0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B53C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P="003D5C09" w14:textId="20B0E2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B53C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paraId="20F24D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RPr="000B53C9" w:rsidP="000B53C9" w14:paraId="25B5344B" w14:textId="7B571F49">
    <w:pPr>
      <w:pStyle w:val="Header"/>
      <w:rPr>
        <w:rFonts w:ascii="仿宋" w:eastAsia="仿宋" w:hAnsi="仿宋"/>
      </w:rPr>
    </w:pPr>
    <w:r w:rsidRPr="000B53C9">
      <w:rPr>
        <w:rFonts w:ascii="仿宋" w:eastAsia="仿宋" w:hAnsi="仿宋" w:hint="eastAsia"/>
      </w:rPr>
      <w:t>高性能铜镍合金带、线材可行性报告</w:t>
    </w:r>
    <w:r w:rsidRPr="000B53C9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paraId="180DDF9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:rsidRPr="000B53C9" w:rsidP="000B53C9" w14:textId="7B571F49">
    <w:pPr>
      <w:pStyle w:val="Header"/>
      <w:rPr>
        <w:rFonts w:ascii="仿宋" w:eastAsia="仿宋" w:hAnsi="仿宋"/>
      </w:rPr>
    </w:pPr>
    <w:r w:rsidRPr="000B53C9">
      <w:rPr>
        <w:rFonts w:ascii="仿宋" w:eastAsia="仿宋" w:hAnsi="仿宋" w:hint="eastAsia"/>
      </w:rPr>
      <w:t>高性能铜镍合金带、线材可行性报告</w:t>
    </w:r>
    <w:r w:rsidRPr="000B53C9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C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C9"/>
    <w:rsid w:val="000B53C9"/>
    <w:rsid w:val="003D5C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7323D7"/>
  <w15:chartTrackingRefBased/>
  <w15:docId w15:val="{E551936C-4D9A-488E-BDC8-D3BF7FA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B5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B53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B53C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B53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B53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B53C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B5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B53C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3C9"/>
  </w:style>
  <w:style w:type="paragraph" w:styleId="TOC1">
    <w:name w:val="toc 1"/>
    <w:basedOn w:val="Normal"/>
    <w:next w:val="Normal"/>
    <w:autoRedefine/>
    <w:uiPriority w:val="39"/>
    <w:unhideWhenUsed/>
    <w:rsid w:val="000B53C9"/>
  </w:style>
  <w:style w:type="paragraph" w:styleId="TOC2">
    <w:name w:val="toc 2"/>
    <w:basedOn w:val="Normal"/>
    <w:next w:val="Normal"/>
    <w:autoRedefine/>
    <w:uiPriority w:val="39"/>
    <w:unhideWhenUsed/>
    <w:rsid w:val="000B53C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67046106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4812</Words>
  <Characters>27431</Characters>
  <Application>Microsoft Office Word</Application>
  <DocSecurity>0</DocSecurity>
  <Lines>228</Lines>
  <Paragraphs>64</Paragraphs>
  <ScaleCrop>false</ScaleCrop>
  <Company/>
  <LinksUpToDate>false</LinksUpToDate>
  <CharactersWithSpaces>32179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2024-02-05T15:29:00Z</dcterms:created>
  <dcterms:modified xsi:type="dcterms:W3CDTF">2024-02-05T15:30:00Z</dcterms:modified>
</cp:coreProperties>
</file>