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汽车减震器项目建设方案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90" w:history="1">
        <w:r>
          <w:rPr>
            <w:rFonts w:ascii="仿宋" w:eastAsia="仿宋" w:hAnsi="仿宋" w:cs="仿宋" w:hint="eastAsia"/>
            <w:lang w:eastAsia="zh-CN"/>
          </w:rPr>
          <w:t>序言</w:t>
        </w:r>
        <w:r>
          <w:tab/>
        </w:r>
        <w:r>
          <w:fldChar w:fldCharType="begin"/>
        </w:r>
        <w:r>
          <w:instrText xml:space="preserve"> PAGEREF _Toc15290 \h </w:instrText>
        </w:r>
        <w:r>
          <w:fldChar w:fldCharType="separate"/>
        </w:r>
        <w:r>
          <w:t>3</w:t>
        </w:r>
        <w:r>
          <w:fldChar w:fldCharType="end"/>
        </w:r>
      </w:hyperlink>
    </w:p>
    <w:p>
      <w:pPr>
        <w:pStyle w:val="TOC1"/>
        <w:tabs>
          <w:tab w:val="right" w:leader="dot" w:pos="8306"/>
        </w:tabs>
      </w:pPr>
      <w:hyperlink w:anchor="_Toc7104" w:history="1">
        <w:r>
          <w:rPr>
            <w:rFonts w:ascii="仿宋" w:eastAsia="仿宋" w:hAnsi="仿宋" w:cs="仿宋" w:hint="eastAsia"/>
            <w:lang w:eastAsia="zh-CN"/>
          </w:rPr>
          <w:t>一、建设风险评估分析</w:t>
        </w:r>
        <w:r>
          <w:tab/>
        </w:r>
        <w:r>
          <w:fldChar w:fldCharType="begin"/>
        </w:r>
        <w:r>
          <w:instrText xml:space="preserve"> PAGEREF _Toc7104 \h </w:instrText>
        </w:r>
        <w:r>
          <w:fldChar w:fldCharType="separate"/>
        </w:r>
        <w:r>
          <w:t>3</w:t>
        </w:r>
        <w:r>
          <w:fldChar w:fldCharType="end"/>
        </w:r>
      </w:hyperlink>
    </w:p>
    <w:p>
      <w:pPr>
        <w:pStyle w:val="TOC2"/>
        <w:tabs>
          <w:tab w:val="right" w:leader="dot" w:pos="8306"/>
        </w:tabs>
      </w:pPr>
      <w:hyperlink w:anchor="_Toc10463" w:history="1">
        <w:r>
          <w:rPr>
            <w:rFonts w:ascii="仿宋" w:eastAsia="仿宋" w:hAnsi="仿宋" w:cs="仿宋" w:hint="eastAsia"/>
            <w:lang w:eastAsia="zh-CN"/>
          </w:rPr>
          <w:t>(一)、政策风险分析</w:t>
        </w:r>
        <w:r>
          <w:tab/>
        </w:r>
        <w:r>
          <w:fldChar w:fldCharType="begin"/>
        </w:r>
        <w:r>
          <w:instrText xml:space="preserve"> PAGEREF _Toc10463 \h </w:instrText>
        </w:r>
        <w:r>
          <w:fldChar w:fldCharType="separate"/>
        </w:r>
        <w:r>
          <w:t>3</w:t>
        </w:r>
        <w:r>
          <w:fldChar w:fldCharType="end"/>
        </w:r>
      </w:hyperlink>
    </w:p>
    <w:p>
      <w:pPr>
        <w:pStyle w:val="TOC2"/>
        <w:tabs>
          <w:tab w:val="right" w:leader="dot" w:pos="8306"/>
        </w:tabs>
      </w:pPr>
      <w:hyperlink w:anchor="_Toc15518" w:history="1">
        <w:r>
          <w:rPr>
            <w:rFonts w:ascii="仿宋" w:eastAsia="仿宋" w:hAnsi="仿宋" w:cs="仿宋" w:hint="eastAsia"/>
            <w:lang w:eastAsia="zh-CN"/>
          </w:rPr>
          <w:t>(二)、社会风险分析</w:t>
        </w:r>
        <w:r>
          <w:tab/>
        </w:r>
        <w:r>
          <w:fldChar w:fldCharType="begin"/>
        </w:r>
        <w:r>
          <w:instrText xml:space="preserve"> PAGEREF _Toc15518 \h </w:instrText>
        </w:r>
        <w:r>
          <w:fldChar w:fldCharType="separate"/>
        </w:r>
        <w:r>
          <w:t>4</w:t>
        </w:r>
        <w:r>
          <w:fldChar w:fldCharType="end"/>
        </w:r>
      </w:hyperlink>
    </w:p>
    <w:p>
      <w:pPr>
        <w:pStyle w:val="TOC2"/>
        <w:tabs>
          <w:tab w:val="right" w:leader="dot" w:pos="8306"/>
        </w:tabs>
      </w:pPr>
      <w:hyperlink w:anchor="_Toc18425" w:history="1">
        <w:r>
          <w:rPr>
            <w:rFonts w:ascii="仿宋" w:eastAsia="仿宋" w:hAnsi="仿宋" w:cs="仿宋" w:hint="eastAsia"/>
            <w:lang w:eastAsia="zh-CN"/>
          </w:rPr>
          <w:t>(三)、市场风险分析</w:t>
        </w:r>
        <w:r>
          <w:tab/>
        </w:r>
        <w:r>
          <w:fldChar w:fldCharType="begin"/>
        </w:r>
        <w:r>
          <w:instrText xml:space="preserve"> PAGEREF _Toc18425 \h </w:instrText>
        </w:r>
        <w:r>
          <w:fldChar w:fldCharType="separate"/>
        </w:r>
        <w:r>
          <w:t>6</w:t>
        </w:r>
        <w:r>
          <w:fldChar w:fldCharType="end"/>
        </w:r>
      </w:hyperlink>
    </w:p>
    <w:p>
      <w:pPr>
        <w:pStyle w:val="TOC2"/>
        <w:tabs>
          <w:tab w:val="right" w:leader="dot" w:pos="8306"/>
        </w:tabs>
      </w:pPr>
      <w:hyperlink w:anchor="_Toc10833" w:history="1">
        <w:r>
          <w:rPr>
            <w:rFonts w:ascii="仿宋" w:eastAsia="仿宋" w:hAnsi="仿宋" w:cs="仿宋" w:hint="eastAsia"/>
            <w:lang w:eastAsia="zh-CN"/>
          </w:rPr>
          <w:t>(四)、资金风险分析</w:t>
        </w:r>
        <w:r>
          <w:tab/>
        </w:r>
        <w:r>
          <w:fldChar w:fldCharType="begin"/>
        </w:r>
        <w:r>
          <w:instrText xml:space="preserve"> PAGEREF _Toc10833 \h </w:instrText>
        </w:r>
        <w:r>
          <w:fldChar w:fldCharType="separate"/>
        </w:r>
        <w:r>
          <w:t>6</w:t>
        </w:r>
        <w:r>
          <w:fldChar w:fldCharType="end"/>
        </w:r>
      </w:hyperlink>
    </w:p>
    <w:p>
      <w:pPr>
        <w:pStyle w:val="TOC2"/>
        <w:tabs>
          <w:tab w:val="right" w:leader="dot" w:pos="8306"/>
        </w:tabs>
      </w:pPr>
      <w:hyperlink w:anchor="_Toc11651" w:history="1">
        <w:r>
          <w:rPr>
            <w:rFonts w:ascii="仿宋" w:eastAsia="仿宋" w:hAnsi="仿宋" w:cs="仿宋" w:hint="eastAsia"/>
            <w:lang w:eastAsia="zh-CN"/>
          </w:rPr>
          <w:t>(五)、技术风险分析</w:t>
        </w:r>
        <w:r>
          <w:tab/>
        </w:r>
        <w:r>
          <w:fldChar w:fldCharType="begin"/>
        </w:r>
        <w:r>
          <w:instrText xml:space="preserve"> PAGEREF _Toc11651 \h </w:instrText>
        </w:r>
        <w:r>
          <w:fldChar w:fldCharType="separate"/>
        </w:r>
        <w:r>
          <w:t>8</w:t>
        </w:r>
        <w:r>
          <w:fldChar w:fldCharType="end"/>
        </w:r>
      </w:hyperlink>
    </w:p>
    <w:p>
      <w:pPr>
        <w:pStyle w:val="TOC2"/>
        <w:tabs>
          <w:tab w:val="right" w:leader="dot" w:pos="8306"/>
        </w:tabs>
      </w:pPr>
      <w:hyperlink w:anchor="_Toc16108" w:history="1">
        <w:r>
          <w:rPr>
            <w:rFonts w:ascii="仿宋" w:eastAsia="仿宋" w:hAnsi="仿宋" w:cs="仿宋" w:hint="eastAsia"/>
            <w:lang w:eastAsia="zh-CN"/>
          </w:rPr>
          <w:t>(六)、财务风险分析</w:t>
        </w:r>
        <w:r>
          <w:tab/>
        </w:r>
        <w:r>
          <w:fldChar w:fldCharType="begin"/>
        </w:r>
        <w:r>
          <w:instrText xml:space="preserve"> PAGEREF _Toc16108 \h </w:instrText>
        </w:r>
        <w:r>
          <w:fldChar w:fldCharType="separate"/>
        </w:r>
        <w:r>
          <w:t>9</w:t>
        </w:r>
        <w:r>
          <w:fldChar w:fldCharType="end"/>
        </w:r>
      </w:hyperlink>
    </w:p>
    <w:p>
      <w:pPr>
        <w:pStyle w:val="TOC2"/>
        <w:tabs>
          <w:tab w:val="right" w:leader="dot" w:pos="8306"/>
        </w:tabs>
      </w:pPr>
      <w:hyperlink w:anchor="_Toc11426" w:history="1">
        <w:r>
          <w:rPr>
            <w:rFonts w:ascii="仿宋" w:eastAsia="仿宋" w:hAnsi="仿宋" w:cs="仿宋" w:hint="eastAsia"/>
            <w:lang w:eastAsia="zh-CN"/>
          </w:rPr>
          <w:t>(七)、管理风险分析</w:t>
        </w:r>
        <w:r>
          <w:tab/>
        </w:r>
        <w:r>
          <w:fldChar w:fldCharType="begin"/>
        </w:r>
        <w:r>
          <w:instrText xml:space="preserve"> PAGEREF _Toc11426 \h </w:instrText>
        </w:r>
        <w:r>
          <w:fldChar w:fldCharType="separate"/>
        </w:r>
        <w:r>
          <w:t>11</w:t>
        </w:r>
        <w:r>
          <w:fldChar w:fldCharType="end"/>
        </w:r>
      </w:hyperlink>
    </w:p>
    <w:p>
      <w:pPr>
        <w:pStyle w:val="TOC2"/>
        <w:tabs>
          <w:tab w:val="right" w:leader="dot" w:pos="8306"/>
        </w:tabs>
      </w:pPr>
      <w:hyperlink w:anchor="_Toc25824" w:history="1">
        <w:r>
          <w:rPr>
            <w:rFonts w:ascii="仿宋" w:eastAsia="仿宋" w:hAnsi="仿宋" w:cs="仿宋" w:hint="eastAsia"/>
            <w:lang w:eastAsia="zh-CN"/>
          </w:rPr>
          <w:t>(八)、其它风险分析</w:t>
        </w:r>
        <w:r>
          <w:tab/>
        </w:r>
        <w:r>
          <w:fldChar w:fldCharType="begin"/>
        </w:r>
        <w:r>
          <w:instrText xml:space="preserve"> PAGEREF _Toc25824 \h </w:instrText>
        </w:r>
        <w:r>
          <w:fldChar w:fldCharType="separate"/>
        </w:r>
        <w:r>
          <w:t>12</w:t>
        </w:r>
        <w:r>
          <w:fldChar w:fldCharType="end"/>
        </w:r>
      </w:hyperlink>
    </w:p>
    <w:p>
      <w:pPr>
        <w:pStyle w:val="TOC2"/>
        <w:tabs>
          <w:tab w:val="right" w:leader="dot" w:pos="8306"/>
        </w:tabs>
      </w:pPr>
      <w:hyperlink w:anchor="_Toc17013" w:history="1">
        <w:r>
          <w:rPr>
            <w:rFonts w:ascii="仿宋" w:eastAsia="仿宋" w:hAnsi="仿宋" w:cs="仿宋" w:hint="eastAsia"/>
            <w:lang w:eastAsia="zh-CN"/>
          </w:rPr>
          <w:t>(九)、社会影响评估</w:t>
        </w:r>
        <w:r>
          <w:tab/>
        </w:r>
        <w:r>
          <w:fldChar w:fldCharType="begin"/>
        </w:r>
        <w:r>
          <w:instrText xml:space="preserve"> PAGEREF _Toc17013 \h </w:instrText>
        </w:r>
        <w:r>
          <w:fldChar w:fldCharType="separate"/>
        </w:r>
        <w:r>
          <w:t>13</w:t>
        </w:r>
        <w:r>
          <w:fldChar w:fldCharType="end"/>
        </w:r>
      </w:hyperlink>
    </w:p>
    <w:p>
      <w:pPr>
        <w:pStyle w:val="TOC1"/>
        <w:tabs>
          <w:tab w:val="right" w:leader="dot" w:pos="8306"/>
        </w:tabs>
      </w:pPr>
      <w:hyperlink w:anchor="_Toc14198" w:history="1">
        <w:r>
          <w:rPr>
            <w:rFonts w:ascii="仿宋" w:eastAsia="仿宋" w:hAnsi="仿宋" w:cs="仿宋" w:hint="eastAsia"/>
            <w:lang w:eastAsia="zh-CN"/>
          </w:rPr>
          <w:t>二、背景、必要性分析</w:t>
        </w:r>
        <w:r>
          <w:tab/>
        </w:r>
        <w:r>
          <w:fldChar w:fldCharType="begin"/>
        </w:r>
        <w:r>
          <w:instrText xml:space="preserve"> PAGEREF _Toc14198 \h </w:instrText>
        </w:r>
        <w:r>
          <w:fldChar w:fldCharType="separate"/>
        </w:r>
        <w:r>
          <w:t>15</w:t>
        </w:r>
        <w:r>
          <w:fldChar w:fldCharType="end"/>
        </w:r>
      </w:hyperlink>
    </w:p>
    <w:p>
      <w:pPr>
        <w:pStyle w:val="TOC2"/>
        <w:tabs>
          <w:tab w:val="right" w:leader="dot" w:pos="8306"/>
        </w:tabs>
      </w:pPr>
      <w:hyperlink w:anchor="_Toc3366" w:history="1">
        <w:r>
          <w:rPr>
            <w:rFonts w:ascii="仿宋" w:eastAsia="仿宋" w:hAnsi="仿宋" w:cs="仿宋" w:hint="eastAsia"/>
            <w:lang w:eastAsia="zh-CN"/>
          </w:rPr>
          <w:t>(一)、项目建设背景</w:t>
        </w:r>
        <w:r>
          <w:tab/>
        </w:r>
        <w:r>
          <w:fldChar w:fldCharType="begin"/>
        </w:r>
        <w:r>
          <w:instrText xml:space="preserve"> PAGEREF _Toc3366 \h </w:instrText>
        </w:r>
        <w:r>
          <w:fldChar w:fldCharType="separate"/>
        </w:r>
        <w:r>
          <w:t>15</w:t>
        </w:r>
        <w:r>
          <w:fldChar w:fldCharType="end"/>
        </w:r>
      </w:hyperlink>
    </w:p>
    <w:p>
      <w:pPr>
        <w:pStyle w:val="TOC2"/>
        <w:tabs>
          <w:tab w:val="right" w:leader="dot" w:pos="8306"/>
        </w:tabs>
      </w:pPr>
      <w:hyperlink w:anchor="_Toc5162" w:history="1">
        <w:r>
          <w:rPr>
            <w:rFonts w:ascii="仿宋" w:eastAsia="仿宋" w:hAnsi="仿宋" w:cs="仿宋" w:hint="eastAsia"/>
            <w:lang w:eastAsia="zh-CN"/>
          </w:rPr>
          <w:t>(二)、必要性分析</w:t>
        </w:r>
        <w:r>
          <w:tab/>
        </w:r>
        <w:r>
          <w:fldChar w:fldCharType="begin"/>
        </w:r>
        <w:r>
          <w:instrText xml:space="preserve"> PAGEREF _Toc5162 \h </w:instrText>
        </w:r>
        <w:r>
          <w:fldChar w:fldCharType="separate"/>
        </w:r>
        <w:r>
          <w:t>16</w:t>
        </w:r>
        <w:r>
          <w:fldChar w:fldCharType="end"/>
        </w:r>
      </w:hyperlink>
    </w:p>
    <w:p>
      <w:pPr>
        <w:pStyle w:val="TOC2"/>
        <w:tabs>
          <w:tab w:val="right" w:leader="dot" w:pos="8306"/>
        </w:tabs>
      </w:pPr>
      <w:hyperlink w:anchor="_Toc13394" w:history="1">
        <w:r>
          <w:rPr>
            <w:rFonts w:ascii="仿宋" w:eastAsia="仿宋" w:hAnsi="仿宋" w:cs="仿宋" w:hint="eastAsia"/>
            <w:lang w:eastAsia="zh-CN"/>
          </w:rPr>
          <w:t>(三)、项目建设有利条件</w:t>
        </w:r>
        <w:r>
          <w:tab/>
        </w:r>
        <w:r>
          <w:fldChar w:fldCharType="begin"/>
        </w:r>
        <w:r>
          <w:instrText xml:space="preserve"> PAGEREF _Toc13394 \h </w:instrText>
        </w:r>
        <w:r>
          <w:fldChar w:fldCharType="separate"/>
        </w:r>
        <w:r>
          <w:t>18</w:t>
        </w:r>
        <w:r>
          <w:fldChar w:fldCharType="end"/>
        </w:r>
      </w:hyperlink>
    </w:p>
    <w:p>
      <w:pPr>
        <w:pStyle w:val="TOC1"/>
        <w:tabs>
          <w:tab w:val="right" w:leader="dot" w:pos="8306"/>
        </w:tabs>
      </w:pPr>
      <w:hyperlink w:anchor="_Toc3060" w:history="1">
        <w:r>
          <w:rPr>
            <w:rFonts w:ascii="仿宋" w:eastAsia="仿宋" w:hAnsi="仿宋" w:cs="仿宋" w:hint="eastAsia"/>
            <w:lang w:eastAsia="zh-CN"/>
          </w:rPr>
          <w:t>三、项目监理与质量保证</w:t>
        </w:r>
        <w:r>
          <w:tab/>
        </w:r>
        <w:r>
          <w:fldChar w:fldCharType="begin"/>
        </w:r>
        <w:r>
          <w:instrText xml:space="preserve"> PAGEREF _Toc3060 \h </w:instrText>
        </w:r>
        <w:r>
          <w:fldChar w:fldCharType="separate"/>
        </w:r>
        <w:r>
          <w:t>19</w:t>
        </w:r>
        <w:r>
          <w:fldChar w:fldCharType="end"/>
        </w:r>
      </w:hyperlink>
    </w:p>
    <w:p>
      <w:pPr>
        <w:pStyle w:val="TOC2"/>
        <w:tabs>
          <w:tab w:val="right" w:leader="dot" w:pos="8306"/>
        </w:tabs>
      </w:pPr>
      <w:hyperlink w:anchor="_Toc5554" w:history="1">
        <w:r>
          <w:rPr>
            <w:rFonts w:ascii="仿宋" w:eastAsia="仿宋" w:hAnsi="仿宋" w:cs="仿宋" w:hint="eastAsia"/>
            <w:lang w:eastAsia="zh-CN"/>
          </w:rPr>
          <w:t>(一)、监理体系构建</w:t>
        </w:r>
        <w:r>
          <w:tab/>
        </w:r>
        <w:r>
          <w:fldChar w:fldCharType="begin"/>
        </w:r>
        <w:r>
          <w:instrText xml:space="preserve"> PAGEREF _Toc5554 \h </w:instrText>
        </w:r>
        <w:r>
          <w:fldChar w:fldCharType="separate"/>
        </w:r>
        <w:r>
          <w:t>19</w:t>
        </w:r>
        <w:r>
          <w:fldChar w:fldCharType="end"/>
        </w:r>
      </w:hyperlink>
    </w:p>
    <w:p>
      <w:pPr>
        <w:pStyle w:val="TOC2"/>
        <w:tabs>
          <w:tab w:val="right" w:leader="dot" w:pos="8306"/>
        </w:tabs>
      </w:pPr>
      <w:hyperlink w:anchor="_Toc23485" w:history="1">
        <w:r>
          <w:rPr>
            <w:rFonts w:ascii="仿宋" w:eastAsia="仿宋" w:hAnsi="仿宋" w:cs="仿宋" w:hint="eastAsia"/>
            <w:lang w:eastAsia="zh-CN"/>
          </w:rPr>
          <w:t>(二)、质量保证体系实施</w:t>
        </w:r>
        <w:r>
          <w:tab/>
        </w:r>
        <w:r>
          <w:fldChar w:fldCharType="begin"/>
        </w:r>
        <w:r>
          <w:instrText xml:space="preserve"> PAGEREF _Toc23485 \h </w:instrText>
        </w:r>
        <w:r>
          <w:fldChar w:fldCharType="separate"/>
        </w:r>
        <w:r>
          <w:t>20</w:t>
        </w:r>
        <w:r>
          <w:fldChar w:fldCharType="end"/>
        </w:r>
      </w:hyperlink>
    </w:p>
    <w:p>
      <w:pPr>
        <w:pStyle w:val="TOC2"/>
        <w:tabs>
          <w:tab w:val="right" w:leader="dot" w:pos="8306"/>
        </w:tabs>
      </w:pPr>
      <w:hyperlink w:anchor="_Toc24635" w:history="1">
        <w:r>
          <w:rPr>
            <w:rFonts w:ascii="仿宋" w:eastAsia="仿宋" w:hAnsi="仿宋" w:cs="仿宋" w:hint="eastAsia"/>
            <w:lang w:eastAsia="zh-CN"/>
          </w:rPr>
          <w:t>(三)、监理与质量控制流程</w:t>
        </w:r>
        <w:r>
          <w:tab/>
        </w:r>
        <w:r>
          <w:fldChar w:fldCharType="begin"/>
        </w:r>
        <w:r>
          <w:instrText xml:space="preserve"> PAGEREF _Toc24635 \h </w:instrText>
        </w:r>
        <w:r>
          <w:fldChar w:fldCharType="separate"/>
        </w:r>
        <w:r>
          <w:t>21</w:t>
        </w:r>
        <w:r>
          <w:fldChar w:fldCharType="end"/>
        </w:r>
      </w:hyperlink>
    </w:p>
    <w:p>
      <w:pPr>
        <w:pStyle w:val="TOC1"/>
        <w:tabs>
          <w:tab w:val="right" w:leader="dot" w:pos="8306"/>
        </w:tabs>
      </w:pPr>
      <w:hyperlink w:anchor="_Toc3474" w:history="1">
        <w:r>
          <w:rPr>
            <w:rFonts w:ascii="仿宋" w:eastAsia="仿宋" w:hAnsi="仿宋" w:cs="仿宋" w:hint="eastAsia"/>
            <w:lang w:eastAsia="zh-CN"/>
          </w:rPr>
          <w:t>四、经济影响分析</w:t>
        </w:r>
        <w:r>
          <w:tab/>
        </w:r>
        <w:r>
          <w:fldChar w:fldCharType="begin"/>
        </w:r>
        <w:r>
          <w:instrText xml:space="preserve"> PAGEREF _Toc3474 \h </w:instrText>
        </w:r>
        <w:r>
          <w:fldChar w:fldCharType="separate"/>
        </w:r>
        <w:r>
          <w:t>21</w:t>
        </w:r>
        <w:r>
          <w:fldChar w:fldCharType="end"/>
        </w:r>
      </w:hyperlink>
    </w:p>
    <w:p>
      <w:pPr>
        <w:pStyle w:val="TOC2"/>
        <w:tabs>
          <w:tab w:val="right" w:leader="dot" w:pos="8306"/>
        </w:tabs>
      </w:pPr>
      <w:hyperlink w:anchor="_Toc22795" w:history="1">
        <w:r>
          <w:rPr>
            <w:rFonts w:ascii="仿宋" w:eastAsia="仿宋" w:hAnsi="仿宋" w:cs="仿宋" w:hint="eastAsia"/>
            <w:lang w:eastAsia="zh-CN"/>
          </w:rPr>
          <w:t>(一)、经济费用效益或费用效果分析</w:t>
        </w:r>
        <w:r>
          <w:tab/>
        </w:r>
        <w:r>
          <w:fldChar w:fldCharType="begin"/>
        </w:r>
        <w:r>
          <w:instrText xml:space="preserve"> PAGEREF _Toc22795 \h </w:instrText>
        </w:r>
        <w:r>
          <w:fldChar w:fldCharType="separate"/>
        </w:r>
        <w:r>
          <w:t>21</w:t>
        </w:r>
        <w:r>
          <w:fldChar w:fldCharType="end"/>
        </w:r>
      </w:hyperlink>
    </w:p>
    <w:p>
      <w:pPr>
        <w:pStyle w:val="TOC2"/>
        <w:tabs>
          <w:tab w:val="right" w:leader="dot" w:pos="8306"/>
        </w:tabs>
      </w:pPr>
      <w:hyperlink w:anchor="_Toc12370" w:history="1">
        <w:r>
          <w:rPr>
            <w:rFonts w:ascii="仿宋" w:eastAsia="仿宋" w:hAnsi="仿宋" w:cs="仿宋" w:hint="eastAsia"/>
            <w:lang w:eastAsia="zh-CN"/>
          </w:rPr>
          <w:t>(二)、行业影响分析</w:t>
        </w:r>
        <w:r>
          <w:tab/>
        </w:r>
        <w:r>
          <w:fldChar w:fldCharType="begin"/>
        </w:r>
        <w:r>
          <w:instrText xml:space="preserve"> PAGEREF _Toc12370 \h </w:instrText>
        </w:r>
        <w:r>
          <w:fldChar w:fldCharType="separate"/>
        </w:r>
        <w:r>
          <w:t>24</w:t>
        </w:r>
        <w:r>
          <w:fldChar w:fldCharType="end"/>
        </w:r>
      </w:hyperlink>
    </w:p>
    <w:p>
      <w:pPr>
        <w:pStyle w:val="TOC2"/>
        <w:tabs>
          <w:tab w:val="right" w:leader="dot" w:pos="8306"/>
        </w:tabs>
      </w:pPr>
      <w:hyperlink w:anchor="_Toc8408" w:history="1">
        <w:r>
          <w:rPr>
            <w:rFonts w:ascii="仿宋" w:eastAsia="仿宋" w:hAnsi="仿宋" w:cs="仿宋" w:hint="eastAsia"/>
            <w:lang w:eastAsia="zh-CN"/>
          </w:rPr>
          <w:t>(三)、区域经济影响分析</w:t>
        </w:r>
        <w:r>
          <w:tab/>
        </w:r>
        <w:r>
          <w:fldChar w:fldCharType="begin"/>
        </w:r>
        <w:r>
          <w:instrText xml:space="preserve"> PAGEREF _Toc8408 \h </w:instrText>
        </w:r>
        <w:r>
          <w:fldChar w:fldCharType="separate"/>
        </w:r>
        <w:r>
          <w:t>25</w:t>
        </w:r>
        <w:r>
          <w:fldChar w:fldCharType="end"/>
        </w:r>
      </w:hyperlink>
    </w:p>
    <w:p>
      <w:pPr>
        <w:pStyle w:val="TOC2"/>
        <w:tabs>
          <w:tab w:val="right" w:leader="dot" w:pos="8306"/>
        </w:tabs>
      </w:pPr>
      <w:hyperlink w:anchor="_Toc16873" w:history="1">
        <w:r>
          <w:rPr>
            <w:rFonts w:ascii="仿宋" w:eastAsia="仿宋" w:hAnsi="仿宋" w:cs="仿宋" w:hint="eastAsia"/>
            <w:lang w:eastAsia="zh-CN"/>
          </w:rPr>
          <w:t>(四)、宏观经济影响分析</w:t>
        </w:r>
        <w:r>
          <w:tab/>
        </w:r>
        <w:r>
          <w:fldChar w:fldCharType="begin"/>
        </w:r>
        <w:r>
          <w:instrText xml:space="preserve"> PAGEREF _Toc16873 \h </w:instrText>
        </w:r>
        <w:r>
          <w:fldChar w:fldCharType="separate"/>
        </w:r>
        <w:r>
          <w:t>26</w:t>
        </w:r>
        <w:r>
          <w:fldChar w:fldCharType="end"/>
        </w:r>
      </w:hyperlink>
    </w:p>
    <w:p>
      <w:pPr>
        <w:pStyle w:val="TOC1"/>
        <w:tabs>
          <w:tab w:val="right" w:leader="dot" w:pos="8306"/>
        </w:tabs>
      </w:pPr>
      <w:hyperlink w:anchor="_Toc17853" w:history="1">
        <w:r>
          <w:rPr>
            <w:rFonts w:ascii="仿宋" w:eastAsia="仿宋" w:hAnsi="仿宋" w:cs="仿宋" w:hint="eastAsia"/>
            <w:lang w:eastAsia="zh-CN"/>
          </w:rPr>
          <w:t>五、发展规划、产业政策和行业准入分析</w:t>
        </w:r>
        <w:r>
          <w:tab/>
        </w:r>
        <w:r>
          <w:fldChar w:fldCharType="begin"/>
        </w:r>
        <w:r>
          <w:instrText xml:space="preserve"> PAGEREF _Toc17853 \h </w:instrText>
        </w:r>
        <w:r>
          <w:fldChar w:fldCharType="separate"/>
        </w:r>
        <w:r>
          <w:t>28</w:t>
        </w:r>
        <w:r>
          <w:fldChar w:fldCharType="end"/>
        </w:r>
      </w:hyperlink>
    </w:p>
    <w:p>
      <w:pPr>
        <w:pStyle w:val="TOC2"/>
        <w:tabs>
          <w:tab w:val="right" w:leader="dot" w:pos="8306"/>
        </w:tabs>
      </w:pPr>
      <w:hyperlink w:anchor="_Toc2140" w:history="1">
        <w:r>
          <w:rPr>
            <w:rFonts w:ascii="仿宋" w:eastAsia="仿宋" w:hAnsi="仿宋" w:cs="仿宋" w:hint="eastAsia"/>
            <w:lang w:eastAsia="zh-CN"/>
          </w:rPr>
          <w:t>(一)、发展规划分析</w:t>
        </w:r>
        <w:r>
          <w:tab/>
        </w:r>
        <w:r>
          <w:fldChar w:fldCharType="begin"/>
        </w:r>
        <w:r>
          <w:instrText xml:space="preserve"> PAGEREF _Toc2140 \h </w:instrText>
        </w:r>
        <w:r>
          <w:fldChar w:fldCharType="separate"/>
        </w:r>
        <w:r>
          <w:t>28</w:t>
        </w:r>
        <w:r>
          <w:fldChar w:fldCharType="end"/>
        </w:r>
      </w:hyperlink>
    </w:p>
    <w:p>
      <w:pPr>
        <w:pStyle w:val="TOC2"/>
        <w:tabs>
          <w:tab w:val="right" w:leader="dot" w:pos="8306"/>
        </w:tabs>
      </w:pPr>
      <w:hyperlink w:anchor="_Toc3228" w:history="1">
        <w:r>
          <w:rPr>
            <w:rFonts w:ascii="仿宋" w:eastAsia="仿宋" w:hAnsi="仿宋" w:cs="仿宋" w:hint="eastAsia"/>
            <w:lang w:eastAsia="zh-CN"/>
          </w:rPr>
          <w:t>(二)、产业政策分析</w:t>
        </w:r>
        <w:r>
          <w:tab/>
        </w:r>
        <w:r>
          <w:fldChar w:fldCharType="begin"/>
        </w:r>
        <w:r>
          <w:instrText xml:space="preserve"> PAGEREF _Toc3228 \h </w:instrText>
        </w:r>
        <w:r>
          <w:fldChar w:fldCharType="separate"/>
        </w:r>
        <w:r>
          <w:t>29</w:t>
        </w:r>
        <w:r>
          <w:fldChar w:fldCharType="end"/>
        </w:r>
      </w:hyperlink>
    </w:p>
    <w:p>
      <w:pPr>
        <w:pStyle w:val="TOC2"/>
        <w:tabs>
          <w:tab w:val="right" w:leader="dot" w:pos="8306"/>
        </w:tabs>
      </w:pPr>
      <w:hyperlink w:anchor="_Toc14382" w:history="1">
        <w:r>
          <w:rPr>
            <w:rFonts w:ascii="仿宋" w:eastAsia="仿宋" w:hAnsi="仿宋" w:cs="仿宋" w:hint="eastAsia"/>
            <w:lang w:eastAsia="zh-CN"/>
          </w:rPr>
          <w:t>(三)、行业准入分析</w:t>
        </w:r>
        <w:r>
          <w:tab/>
        </w:r>
        <w:r>
          <w:fldChar w:fldCharType="begin"/>
        </w:r>
        <w:r>
          <w:instrText xml:space="preserve"> PAGEREF _Toc14382 \h </w:instrText>
        </w:r>
        <w:r>
          <w:fldChar w:fldCharType="separate"/>
        </w:r>
        <w:r>
          <w:t>31</w:t>
        </w:r>
        <w:r>
          <w:fldChar w:fldCharType="end"/>
        </w:r>
      </w:hyperlink>
    </w:p>
    <w:p>
      <w:pPr>
        <w:pStyle w:val="TOC1"/>
        <w:tabs>
          <w:tab w:val="right" w:leader="dot" w:pos="8306"/>
        </w:tabs>
      </w:pPr>
      <w:hyperlink w:anchor="_Toc30324" w:history="1">
        <w:r>
          <w:rPr>
            <w:rFonts w:ascii="仿宋" w:eastAsia="仿宋" w:hAnsi="仿宋" w:cs="仿宋" w:hint="eastAsia"/>
            <w:lang w:eastAsia="zh-CN"/>
          </w:rPr>
          <w:t>六、汽车减震器项目概论</w:t>
        </w:r>
        <w:r>
          <w:tab/>
        </w:r>
        <w:r>
          <w:fldChar w:fldCharType="begin"/>
        </w:r>
        <w:r>
          <w:instrText xml:space="preserve"> PAGEREF _Toc30324 \h </w:instrText>
        </w:r>
        <w:r>
          <w:fldChar w:fldCharType="separate"/>
        </w:r>
        <w:r>
          <w:t>32</w:t>
        </w:r>
        <w:r>
          <w:fldChar w:fldCharType="end"/>
        </w:r>
      </w:hyperlink>
    </w:p>
    <w:p>
      <w:pPr>
        <w:pStyle w:val="TOC2"/>
        <w:tabs>
          <w:tab w:val="right" w:leader="dot" w:pos="8306"/>
        </w:tabs>
      </w:pPr>
      <w:hyperlink w:anchor="_Toc31457" w:history="1">
        <w:r>
          <w:rPr>
            <w:rFonts w:ascii="仿宋" w:eastAsia="仿宋" w:hAnsi="仿宋" w:cs="仿宋" w:hint="eastAsia"/>
            <w:lang w:eastAsia="zh-CN"/>
          </w:rPr>
          <w:t>(一)、项目申报单位概况</w:t>
        </w:r>
        <w:r>
          <w:tab/>
        </w:r>
        <w:r>
          <w:fldChar w:fldCharType="begin"/>
        </w:r>
        <w:r>
          <w:instrText xml:space="preserve"> PAGEREF _Toc31457 \h </w:instrText>
        </w:r>
        <w:r>
          <w:fldChar w:fldCharType="separate"/>
        </w:r>
        <w:r>
          <w:t>32</w:t>
        </w:r>
        <w:r>
          <w:fldChar w:fldCharType="end"/>
        </w:r>
      </w:hyperlink>
    </w:p>
    <w:p>
      <w:pPr>
        <w:pStyle w:val="TOC2"/>
        <w:tabs>
          <w:tab w:val="right" w:leader="dot" w:pos="8306"/>
        </w:tabs>
      </w:pPr>
      <w:hyperlink w:anchor="_Toc26955" w:history="1">
        <w:r>
          <w:rPr>
            <w:rFonts w:ascii="仿宋" w:eastAsia="仿宋" w:hAnsi="仿宋" w:cs="仿宋" w:hint="eastAsia"/>
            <w:lang w:eastAsia="zh-CN"/>
          </w:rPr>
          <w:t>(二)、项目概况</w:t>
        </w:r>
        <w:r>
          <w:tab/>
        </w:r>
        <w:r>
          <w:fldChar w:fldCharType="begin"/>
        </w:r>
        <w:r>
          <w:instrText xml:space="preserve"> PAGEREF _Toc26955 \h </w:instrText>
        </w:r>
        <w:r>
          <w:fldChar w:fldCharType="separate"/>
        </w:r>
        <w:r>
          <w:t>33</w:t>
        </w:r>
        <w:r>
          <w:fldChar w:fldCharType="end"/>
        </w:r>
      </w:hyperlink>
    </w:p>
    <w:p>
      <w:pPr>
        <w:pStyle w:val="TOC1"/>
        <w:tabs>
          <w:tab w:val="right" w:leader="dot" w:pos="8306"/>
        </w:tabs>
      </w:pPr>
      <w:hyperlink w:anchor="_Toc16041" w:history="1">
        <w:r>
          <w:rPr>
            <w:rFonts w:ascii="仿宋" w:eastAsia="仿宋" w:hAnsi="仿宋" w:cs="仿宋" w:hint="eastAsia"/>
            <w:lang w:eastAsia="zh-CN"/>
          </w:rPr>
          <w:t>七、资金管理与财务规划</w:t>
        </w:r>
        <w:r>
          <w:tab/>
        </w:r>
        <w:r>
          <w:fldChar w:fldCharType="begin"/>
        </w:r>
        <w:r>
          <w:instrText xml:space="preserve"> PAGEREF _Toc16041 \h </w:instrText>
        </w:r>
        <w:r>
          <w:fldChar w:fldCharType="separate"/>
        </w:r>
        <w:r>
          <w:t>36</w:t>
        </w:r>
        <w:r>
          <w:fldChar w:fldCharType="end"/>
        </w:r>
      </w:hyperlink>
    </w:p>
    <w:p>
      <w:pPr>
        <w:pStyle w:val="TOC2"/>
        <w:tabs>
          <w:tab w:val="right" w:leader="dot" w:pos="8306"/>
        </w:tabs>
      </w:pPr>
      <w:hyperlink w:anchor="_Toc25002" w:history="1">
        <w:r>
          <w:rPr>
            <w:rFonts w:ascii="仿宋" w:eastAsia="仿宋" w:hAnsi="仿宋" w:cs="仿宋" w:hint="eastAsia"/>
            <w:lang w:eastAsia="zh-CN"/>
          </w:rPr>
          <w:t>(一)、项目资金来源与筹措</w:t>
        </w:r>
        <w:r>
          <w:tab/>
        </w:r>
        <w:r>
          <w:fldChar w:fldCharType="begin"/>
        </w:r>
        <w:r>
          <w:instrText xml:space="preserve"> PAGEREF _Toc25002 \h </w:instrText>
        </w:r>
        <w:r>
          <w:fldChar w:fldCharType="separate"/>
        </w:r>
        <w:r>
          <w:t>36</w:t>
        </w:r>
        <w:r>
          <w:fldChar w:fldCharType="end"/>
        </w:r>
      </w:hyperlink>
    </w:p>
    <w:p>
      <w:pPr>
        <w:pStyle w:val="TOC2"/>
        <w:tabs>
          <w:tab w:val="right" w:leader="dot" w:pos="8306"/>
        </w:tabs>
      </w:pPr>
      <w:hyperlink w:anchor="_Toc16521" w:history="1">
        <w:r>
          <w:rPr>
            <w:rFonts w:ascii="仿宋" w:eastAsia="仿宋" w:hAnsi="仿宋" w:cs="仿宋" w:hint="eastAsia"/>
            <w:lang w:eastAsia="zh-CN"/>
          </w:rPr>
          <w:t>(二)、资金使用与监管</w:t>
        </w:r>
        <w:r>
          <w:tab/>
        </w:r>
        <w:r>
          <w:fldChar w:fldCharType="begin"/>
        </w:r>
        <w:r>
          <w:instrText xml:space="preserve"> PAGEREF _Toc16521 \h </w:instrText>
        </w:r>
        <w:r>
          <w:fldChar w:fldCharType="separate"/>
        </w:r>
        <w:r>
          <w:t>38</w:t>
        </w:r>
        <w:r>
          <w:fldChar w:fldCharType="end"/>
        </w:r>
      </w:hyperlink>
    </w:p>
    <w:p>
      <w:pPr>
        <w:pStyle w:val="TOC2"/>
        <w:tabs>
          <w:tab w:val="right" w:leader="dot" w:pos="8306"/>
        </w:tabs>
      </w:pPr>
      <w:hyperlink w:anchor="_Toc30906" w:history="1">
        <w:r>
          <w:rPr>
            <w:rFonts w:ascii="仿宋" w:eastAsia="仿宋" w:hAnsi="仿宋" w:cs="仿宋" w:hint="eastAsia"/>
            <w:lang w:eastAsia="zh-CN"/>
          </w:rPr>
          <w:t>(三)、财务规划与预测</w:t>
        </w:r>
        <w:r>
          <w:tab/>
        </w:r>
        <w:r>
          <w:fldChar w:fldCharType="begin"/>
        </w:r>
        <w:r>
          <w:instrText xml:space="preserve"> PAGEREF _Toc30906 \h </w:instrText>
        </w:r>
        <w:r>
          <w:fldChar w:fldCharType="separate"/>
        </w:r>
        <w:r>
          <w:t>39</w:t>
        </w:r>
        <w:r>
          <w:fldChar w:fldCharType="end"/>
        </w:r>
      </w:hyperlink>
    </w:p>
    <w:p>
      <w:pPr>
        <w:pStyle w:val="TOC1"/>
        <w:tabs>
          <w:tab w:val="right" w:leader="dot" w:pos="8306"/>
        </w:tabs>
      </w:pPr>
      <w:hyperlink w:anchor="_Toc3177" w:history="1">
        <w:r>
          <w:rPr>
            <w:rFonts w:ascii="仿宋" w:eastAsia="仿宋" w:hAnsi="仿宋" w:cs="仿宋" w:hint="eastAsia"/>
            <w:lang w:eastAsia="zh-CN"/>
          </w:rPr>
          <w:t>八、项目变更管理</w:t>
        </w:r>
        <w:r>
          <w:tab/>
        </w:r>
        <w:r>
          <w:fldChar w:fldCharType="begin"/>
        </w:r>
        <w:r>
          <w:instrText xml:space="preserve"> PAGEREF _Toc3177 \h </w:instrText>
        </w:r>
        <w:r>
          <w:fldChar w:fldCharType="separate"/>
        </w:r>
        <w:r>
          <w:t>40</w:t>
        </w:r>
        <w:r>
          <w:fldChar w:fldCharType="end"/>
        </w:r>
      </w:hyperlink>
    </w:p>
    <w:p>
      <w:pPr>
        <w:pStyle w:val="TOC2"/>
        <w:tabs>
          <w:tab w:val="right" w:leader="dot" w:pos="8306"/>
        </w:tabs>
      </w:pPr>
      <w:hyperlink w:anchor="_Toc11394" w:history="1">
        <w:r>
          <w:rPr>
            <w:rFonts w:ascii="仿宋" w:eastAsia="仿宋" w:hAnsi="仿宋" w:cs="仿宋" w:hint="eastAsia"/>
            <w:lang w:eastAsia="zh-CN"/>
          </w:rPr>
          <w:t>(一)、变更控制流程</w:t>
        </w:r>
        <w:r>
          <w:tab/>
        </w:r>
        <w:r>
          <w:fldChar w:fldCharType="begin"/>
        </w:r>
        <w:r>
          <w:instrText xml:space="preserve"> PAGEREF _Toc11394 \h </w:instrText>
        </w:r>
        <w:r>
          <w:fldChar w:fldCharType="separate"/>
        </w:r>
        <w:r>
          <w:t>40</w:t>
        </w:r>
        <w:r>
          <w:fldChar w:fldCharType="end"/>
        </w:r>
      </w:hyperlink>
    </w:p>
    <w:p>
      <w:pPr>
        <w:pStyle w:val="TOC2"/>
        <w:tabs>
          <w:tab w:val="right" w:leader="dot" w:pos="8306"/>
        </w:tabs>
      </w:pPr>
      <w:hyperlink w:anchor="_Toc19189" w:history="1">
        <w:r>
          <w:rPr>
            <w:rFonts w:ascii="仿宋" w:eastAsia="仿宋" w:hAnsi="仿宋" w:cs="仿宋" w:hint="eastAsia"/>
            <w:lang w:eastAsia="zh-CN"/>
          </w:rPr>
          <w:t>(二)、影响评估与处理</w:t>
        </w:r>
        <w:r>
          <w:tab/>
        </w:r>
        <w:r>
          <w:fldChar w:fldCharType="begin"/>
        </w:r>
        <w:r>
          <w:instrText xml:space="preserve"> PAGEREF _Toc19189 \h </w:instrText>
        </w:r>
        <w:r>
          <w:fldChar w:fldCharType="separate"/>
        </w:r>
        <w:r>
          <w:t>41</w:t>
        </w:r>
        <w:r>
          <w:fldChar w:fldCharType="end"/>
        </w:r>
      </w:hyperlink>
    </w:p>
    <w:p>
      <w:pPr>
        <w:pStyle w:val="TOC2"/>
        <w:tabs>
          <w:tab w:val="right" w:leader="dot" w:pos="8306"/>
        </w:tabs>
      </w:pPr>
      <w:hyperlink w:anchor="_Toc727" w:history="1">
        <w:r>
          <w:rPr>
            <w:rFonts w:ascii="仿宋" w:eastAsia="仿宋" w:hAnsi="仿宋" w:cs="仿宋" w:hint="eastAsia"/>
            <w:lang w:eastAsia="zh-CN"/>
          </w:rPr>
          <w:t>(三)、变更记录与追踪</w:t>
        </w:r>
        <w:r>
          <w:tab/>
        </w:r>
        <w:r>
          <w:fldChar w:fldCharType="begin"/>
        </w:r>
        <w:r>
          <w:instrText xml:space="preserve"> PAGEREF _Toc727 \h </w:instrText>
        </w:r>
        <w:r>
          <w:fldChar w:fldCharType="separate"/>
        </w:r>
        <w:r>
          <w:t>42</w:t>
        </w:r>
        <w:r>
          <w:fldChar w:fldCharType="end"/>
        </w:r>
      </w:hyperlink>
    </w:p>
    <w:p>
      <w:pPr>
        <w:pStyle w:val="TOC2"/>
        <w:tabs>
          <w:tab w:val="right" w:leader="dot" w:pos="8306"/>
        </w:tabs>
      </w:pPr>
      <w:hyperlink w:anchor="_Toc13111" w:history="1">
        <w:r>
          <w:rPr>
            <w:rFonts w:ascii="仿宋" w:eastAsia="仿宋" w:hAnsi="仿宋" w:cs="仿宋" w:hint="eastAsia"/>
            <w:lang w:eastAsia="zh-CN"/>
          </w:rPr>
          <w:t>(四)、变更管理策略</w:t>
        </w:r>
        <w:r>
          <w:tab/>
        </w:r>
        <w:r>
          <w:fldChar w:fldCharType="begin"/>
        </w:r>
        <w:r>
          <w:instrText xml:space="preserve"> PAGEREF _Toc13111 \h </w:instrText>
        </w:r>
        <w:r>
          <w:fldChar w:fldCharType="separate"/>
        </w:r>
        <w:r>
          <w:t>44</w:t>
        </w:r>
        <w:r>
          <w:fldChar w:fldCharType="end"/>
        </w:r>
      </w:hyperlink>
    </w:p>
    <w:p>
      <w:pPr>
        <w:pStyle w:val="TOC1"/>
        <w:tabs>
          <w:tab w:val="right" w:leader="dot" w:pos="8306"/>
        </w:tabs>
      </w:pPr>
      <w:hyperlink w:anchor="_Toc9460" w:history="1">
        <w:r>
          <w:rPr>
            <w:rFonts w:ascii="仿宋" w:eastAsia="仿宋" w:hAnsi="仿宋" w:cs="仿宋" w:hint="eastAsia"/>
            <w:lang w:eastAsia="zh-CN"/>
          </w:rPr>
          <w:t>九、安全与应急管理</w:t>
        </w:r>
        <w:r>
          <w:tab/>
        </w:r>
        <w:r>
          <w:fldChar w:fldCharType="begin"/>
        </w:r>
        <w:r>
          <w:instrText xml:space="preserve"> PAGEREF _Toc9460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93" w:history="1">
        <w:r>
          <w:rPr>
            <w:rFonts w:ascii="仿宋" w:eastAsia="仿宋" w:hAnsi="仿宋" w:cs="仿宋" w:hint="eastAsia"/>
            <w:lang w:eastAsia="zh-CN"/>
          </w:rPr>
          <w:t>(一)、安全生产管理</w:t>
        </w:r>
        <w:r>
          <w:tab/>
        </w:r>
        <w:r>
          <w:fldChar w:fldCharType="begin"/>
        </w:r>
        <w:r>
          <w:instrText xml:space="preserve"> PAGEREF _Toc26193 \h </w:instrText>
        </w:r>
        <w:r>
          <w:fldChar w:fldCharType="separate"/>
        </w:r>
        <w:r>
          <w:t>46</w:t>
        </w:r>
        <w:r>
          <w:fldChar w:fldCharType="end"/>
        </w:r>
      </w:hyperlink>
    </w:p>
    <w:p>
      <w:pPr>
        <w:pStyle w:val="TOC2"/>
        <w:tabs>
          <w:tab w:val="right" w:leader="dot" w:pos="8306"/>
        </w:tabs>
      </w:pPr>
      <w:hyperlink w:anchor="_Toc16616" w:history="1">
        <w:r>
          <w:rPr>
            <w:rFonts w:ascii="仿宋" w:eastAsia="仿宋" w:hAnsi="仿宋" w:cs="仿宋" w:hint="eastAsia"/>
            <w:lang w:eastAsia="zh-CN"/>
          </w:rPr>
          <w:t>(二)、应急预案与响应</w:t>
        </w:r>
        <w:r>
          <w:tab/>
        </w:r>
        <w:r>
          <w:fldChar w:fldCharType="begin"/>
        </w:r>
        <w:r>
          <w:instrText xml:space="preserve"> PAGEREF _Toc16616 \h </w:instrText>
        </w:r>
        <w:r>
          <w:fldChar w:fldCharType="separate"/>
        </w:r>
        <w:r>
          <w:t>47</w:t>
        </w:r>
        <w:r>
          <w:fldChar w:fldCharType="end"/>
        </w:r>
      </w:hyperlink>
    </w:p>
    <w:p>
      <w:pPr>
        <w:pStyle w:val="TOC1"/>
        <w:tabs>
          <w:tab w:val="right" w:leader="dot" w:pos="8306"/>
        </w:tabs>
      </w:pPr>
      <w:hyperlink w:anchor="_Toc28104" w:history="1">
        <w:r>
          <w:rPr>
            <w:rFonts w:ascii="仿宋" w:eastAsia="仿宋" w:hAnsi="仿宋" w:cs="仿宋" w:hint="eastAsia"/>
            <w:lang w:eastAsia="zh-CN"/>
          </w:rPr>
          <w:t>十、项目实施与管理方案</w:t>
        </w:r>
        <w:r>
          <w:tab/>
        </w:r>
        <w:r>
          <w:fldChar w:fldCharType="begin"/>
        </w:r>
        <w:r>
          <w:instrText xml:space="preserve"> PAGEREF _Toc28104 \h </w:instrText>
        </w:r>
        <w:r>
          <w:fldChar w:fldCharType="separate"/>
        </w:r>
        <w:r>
          <w:t>49</w:t>
        </w:r>
        <w:r>
          <w:fldChar w:fldCharType="end"/>
        </w:r>
      </w:hyperlink>
    </w:p>
    <w:p>
      <w:pPr>
        <w:pStyle w:val="TOC2"/>
        <w:tabs>
          <w:tab w:val="right" w:leader="dot" w:pos="8306"/>
        </w:tabs>
      </w:pPr>
      <w:hyperlink w:anchor="_Toc10027" w:history="1">
        <w:r>
          <w:rPr>
            <w:rFonts w:ascii="仿宋" w:eastAsia="仿宋" w:hAnsi="仿宋" w:cs="仿宋" w:hint="eastAsia"/>
            <w:lang w:eastAsia="zh-CN"/>
          </w:rPr>
          <w:t>(一)、项目实施计划</w:t>
        </w:r>
        <w:r>
          <w:tab/>
        </w:r>
        <w:r>
          <w:fldChar w:fldCharType="begin"/>
        </w:r>
        <w:r>
          <w:instrText xml:space="preserve"> PAGEREF _Toc10027 \h </w:instrText>
        </w:r>
        <w:r>
          <w:fldChar w:fldCharType="separate"/>
        </w:r>
        <w:r>
          <w:t>49</w:t>
        </w:r>
        <w:r>
          <w:fldChar w:fldCharType="end"/>
        </w:r>
      </w:hyperlink>
    </w:p>
    <w:p>
      <w:pPr>
        <w:pStyle w:val="TOC2"/>
        <w:tabs>
          <w:tab w:val="right" w:leader="dot" w:pos="8306"/>
        </w:tabs>
      </w:pPr>
      <w:hyperlink w:anchor="_Toc6445" w:history="1">
        <w:r>
          <w:rPr>
            <w:rFonts w:ascii="仿宋" w:eastAsia="仿宋" w:hAnsi="仿宋" w:cs="仿宋" w:hint="eastAsia"/>
            <w:lang w:eastAsia="zh-CN"/>
          </w:rPr>
          <w:t>(二)、项目组织机构与职责</w:t>
        </w:r>
        <w:r>
          <w:tab/>
        </w:r>
        <w:r>
          <w:fldChar w:fldCharType="begin"/>
        </w:r>
        <w:r>
          <w:instrText xml:space="preserve"> PAGEREF _Toc6445 \h </w:instrText>
        </w:r>
        <w:r>
          <w:fldChar w:fldCharType="separate"/>
        </w:r>
        <w:r>
          <w:t>50</w:t>
        </w:r>
        <w:r>
          <w:fldChar w:fldCharType="end"/>
        </w:r>
      </w:hyperlink>
    </w:p>
    <w:p>
      <w:pPr>
        <w:pStyle w:val="TOC2"/>
        <w:tabs>
          <w:tab w:val="right" w:leader="dot" w:pos="8306"/>
        </w:tabs>
      </w:pPr>
      <w:hyperlink w:anchor="_Toc3608" w:history="1">
        <w:r>
          <w:rPr>
            <w:rFonts w:ascii="仿宋" w:eastAsia="仿宋" w:hAnsi="仿宋" w:cs="仿宋" w:hint="eastAsia"/>
            <w:lang w:eastAsia="zh-CN"/>
          </w:rPr>
          <w:t>(三)、项目管理与监控体系</w:t>
        </w:r>
        <w:r>
          <w:tab/>
        </w:r>
        <w:r>
          <w:fldChar w:fldCharType="begin"/>
        </w:r>
        <w:r>
          <w:instrText xml:space="preserve"> PAGEREF _Toc3608 \h </w:instrText>
        </w:r>
        <w:r>
          <w:fldChar w:fldCharType="separate"/>
        </w:r>
        <w:r>
          <w:t>53</w:t>
        </w:r>
        <w:r>
          <w:fldChar w:fldCharType="end"/>
        </w:r>
      </w:hyperlink>
    </w:p>
    <w:p>
      <w:pPr>
        <w:pStyle w:val="TOC1"/>
        <w:tabs>
          <w:tab w:val="right" w:leader="dot" w:pos="8306"/>
        </w:tabs>
      </w:pPr>
      <w:hyperlink w:anchor="_Toc7735" w:history="1">
        <w:r>
          <w:rPr>
            <w:rFonts w:ascii="仿宋" w:eastAsia="仿宋" w:hAnsi="仿宋" w:cs="仿宋" w:hint="eastAsia"/>
            <w:lang w:eastAsia="zh-CN"/>
          </w:rPr>
          <w:t>十一、环境保护与绿色发展</w:t>
        </w:r>
        <w:r>
          <w:tab/>
        </w:r>
        <w:r>
          <w:fldChar w:fldCharType="begin"/>
        </w:r>
        <w:r>
          <w:instrText xml:space="preserve"> PAGEREF _Toc7735 \h </w:instrText>
        </w:r>
        <w:r>
          <w:fldChar w:fldCharType="separate"/>
        </w:r>
        <w:r>
          <w:t>55</w:t>
        </w:r>
        <w:r>
          <w:fldChar w:fldCharType="end"/>
        </w:r>
      </w:hyperlink>
    </w:p>
    <w:p>
      <w:pPr>
        <w:pStyle w:val="TOC2"/>
        <w:tabs>
          <w:tab w:val="right" w:leader="dot" w:pos="8306"/>
        </w:tabs>
      </w:pPr>
      <w:hyperlink w:anchor="_Toc29227" w:history="1">
        <w:r>
          <w:rPr>
            <w:rFonts w:ascii="仿宋" w:eastAsia="仿宋" w:hAnsi="仿宋" w:cs="仿宋" w:hint="eastAsia"/>
            <w:lang w:eastAsia="zh-CN"/>
          </w:rPr>
          <w:t>(一)、环境保护措施</w:t>
        </w:r>
        <w:r>
          <w:tab/>
        </w:r>
        <w:r>
          <w:fldChar w:fldCharType="begin"/>
        </w:r>
        <w:r>
          <w:instrText xml:space="preserve"> PAGEREF _Toc29227 \h </w:instrText>
        </w:r>
        <w:r>
          <w:fldChar w:fldCharType="separate"/>
        </w:r>
        <w:r>
          <w:t>55</w:t>
        </w:r>
        <w:r>
          <w:fldChar w:fldCharType="end"/>
        </w:r>
      </w:hyperlink>
    </w:p>
    <w:p>
      <w:pPr>
        <w:pStyle w:val="TOC2"/>
        <w:tabs>
          <w:tab w:val="right" w:leader="dot" w:pos="8306"/>
        </w:tabs>
      </w:pPr>
      <w:hyperlink w:anchor="_Toc13960" w:history="1">
        <w:r>
          <w:rPr>
            <w:rFonts w:ascii="仿宋" w:eastAsia="仿宋" w:hAnsi="仿宋" w:cs="仿宋" w:hint="eastAsia"/>
            <w:lang w:eastAsia="zh-CN"/>
          </w:rPr>
          <w:t>(二)、绿色发展与可持续发展策略</w:t>
        </w:r>
        <w:r>
          <w:tab/>
        </w:r>
        <w:r>
          <w:fldChar w:fldCharType="begin"/>
        </w:r>
        <w:r>
          <w:instrText xml:space="preserve"> PAGEREF _Toc13960 \h </w:instrText>
        </w:r>
        <w:r>
          <w:fldChar w:fldCharType="separate"/>
        </w:r>
        <w:r>
          <w:t>56</w:t>
        </w:r>
        <w:r>
          <w:fldChar w:fldCharType="end"/>
        </w:r>
      </w:hyperlink>
    </w:p>
    <w:p>
      <w:pPr>
        <w:pStyle w:val="TOC1"/>
        <w:tabs>
          <w:tab w:val="right" w:leader="dot" w:pos="8306"/>
        </w:tabs>
      </w:pPr>
      <w:hyperlink w:anchor="_Toc303" w:history="1">
        <w:r>
          <w:rPr>
            <w:rFonts w:ascii="仿宋" w:eastAsia="仿宋" w:hAnsi="仿宋" w:cs="仿宋" w:hint="eastAsia"/>
            <w:lang w:eastAsia="zh-CN"/>
          </w:rPr>
          <w:t>十二、项目质量与标准</w:t>
        </w:r>
        <w:r>
          <w:tab/>
        </w:r>
        <w:r>
          <w:fldChar w:fldCharType="begin"/>
        </w:r>
        <w:r>
          <w:instrText xml:space="preserve"> PAGEREF _Toc303 \h </w:instrText>
        </w:r>
        <w:r>
          <w:fldChar w:fldCharType="separate"/>
        </w:r>
        <w:r>
          <w:t>58</w:t>
        </w:r>
        <w:r>
          <w:fldChar w:fldCharType="end"/>
        </w:r>
      </w:hyperlink>
    </w:p>
    <w:p>
      <w:pPr>
        <w:pStyle w:val="TOC2"/>
        <w:tabs>
          <w:tab w:val="right" w:leader="dot" w:pos="8306"/>
        </w:tabs>
      </w:pPr>
      <w:hyperlink w:anchor="_Toc4274" w:history="1">
        <w:r>
          <w:rPr>
            <w:rFonts w:ascii="仿宋" w:eastAsia="仿宋" w:hAnsi="仿宋" w:cs="仿宋" w:hint="eastAsia"/>
            <w:lang w:eastAsia="zh-CN"/>
          </w:rPr>
          <w:t>(一)、质量保障体系</w:t>
        </w:r>
        <w:r>
          <w:tab/>
        </w:r>
        <w:r>
          <w:fldChar w:fldCharType="begin"/>
        </w:r>
        <w:r>
          <w:instrText xml:space="preserve"> PAGEREF _Toc4274 \h </w:instrText>
        </w:r>
        <w:r>
          <w:fldChar w:fldCharType="separate"/>
        </w:r>
        <w:r>
          <w:t>58</w:t>
        </w:r>
        <w:r>
          <w:fldChar w:fldCharType="end"/>
        </w:r>
      </w:hyperlink>
    </w:p>
    <w:p>
      <w:pPr>
        <w:pStyle w:val="TOC2"/>
        <w:tabs>
          <w:tab w:val="right" w:leader="dot" w:pos="8306"/>
        </w:tabs>
      </w:pPr>
      <w:hyperlink w:anchor="_Toc12215" w:history="1">
        <w:r>
          <w:rPr>
            <w:rFonts w:ascii="仿宋" w:eastAsia="仿宋" w:hAnsi="仿宋" w:cs="仿宋" w:hint="eastAsia"/>
            <w:lang w:eastAsia="zh-CN"/>
          </w:rPr>
          <w:t>(二)、标准化作业流程</w:t>
        </w:r>
        <w:r>
          <w:tab/>
        </w:r>
        <w:r>
          <w:fldChar w:fldCharType="begin"/>
        </w:r>
        <w:r>
          <w:instrText xml:space="preserve"> PAGEREF _Toc12215 \h </w:instrText>
        </w:r>
        <w:r>
          <w:fldChar w:fldCharType="separate"/>
        </w:r>
        <w:r>
          <w:t>59</w:t>
        </w:r>
        <w:r>
          <w:fldChar w:fldCharType="end"/>
        </w:r>
      </w:hyperlink>
    </w:p>
    <w:p>
      <w:pPr>
        <w:pStyle w:val="TOC2"/>
        <w:tabs>
          <w:tab w:val="right" w:leader="dot" w:pos="8306"/>
        </w:tabs>
      </w:pPr>
      <w:hyperlink w:anchor="_Toc22062" w:history="1">
        <w:r>
          <w:rPr>
            <w:rFonts w:ascii="仿宋" w:eastAsia="仿宋" w:hAnsi="仿宋" w:cs="仿宋" w:hint="eastAsia"/>
            <w:lang w:eastAsia="zh-CN"/>
          </w:rPr>
          <w:t>(三)、质量监控与评估</w:t>
        </w:r>
        <w:r>
          <w:tab/>
        </w:r>
        <w:r>
          <w:fldChar w:fldCharType="begin"/>
        </w:r>
        <w:r>
          <w:instrText xml:space="preserve"> PAGEREF _Toc22062 \h </w:instrText>
        </w:r>
        <w:r>
          <w:fldChar w:fldCharType="separate"/>
        </w:r>
        <w:r>
          <w:t>61</w:t>
        </w:r>
        <w:r>
          <w:fldChar w:fldCharType="end"/>
        </w:r>
      </w:hyperlink>
    </w:p>
    <w:p>
      <w:pPr>
        <w:pStyle w:val="TOC2"/>
        <w:tabs>
          <w:tab w:val="right" w:leader="dot" w:pos="8306"/>
        </w:tabs>
      </w:pPr>
      <w:hyperlink w:anchor="_Toc21409" w:history="1">
        <w:r>
          <w:rPr>
            <w:rFonts w:ascii="仿宋" w:eastAsia="仿宋" w:hAnsi="仿宋" w:cs="仿宋" w:hint="eastAsia"/>
            <w:lang w:eastAsia="zh-CN"/>
          </w:rPr>
          <w:t>(四)、质量改进计划</w:t>
        </w:r>
        <w:r>
          <w:tab/>
        </w:r>
        <w:r>
          <w:fldChar w:fldCharType="begin"/>
        </w:r>
        <w:r>
          <w:instrText xml:space="preserve"> PAGEREF _Toc21409 \h </w:instrText>
        </w:r>
        <w:r>
          <w:fldChar w:fldCharType="separate"/>
        </w:r>
        <w:r>
          <w:t>62</w:t>
        </w:r>
        <w:r>
          <w:fldChar w:fldCharType="end"/>
        </w:r>
      </w:hyperlink>
    </w:p>
    <w:p>
      <w:pPr>
        <w:pStyle w:val="TOC1"/>
        <w:tabs>
          <w:tab w:val="right" w:leader="dot" w:pos="8306"/>
        </w:tabs>
      </w:pPr>
      <w:hyperlink w:anchor="_Toc22131" w:history="1">
        <w:r>
          <w:rPr>
            <w:rFonts w:ascii="仿宋" w:eastAsia="仿宋" w:hAnsi="仿宋" w:cs="仿宋" w:hint="eastAsia"/>
            <w:lang w:eastAsia="zh-CN"/>
          </w:rPr>
          <w:t>十三、创新驱动与持续发展</w:t>
        </w:r>
        <w:r>
          <w:tab/>
        </w:r>
        <w:r>
          <w:fldChar w:fldCharType="begin"/>
        </w:r>
        <w:r>
          <w:instrText xml:space="preserve"> PAGEREF _Toc22131 \h </w:instrText>
        </w:r>
        <w:r>
          <w:fldChar w:fldCharType="separate"/>
        </w:r>
        <w:r>
          <w:t>63</w:t>
        </w:r>
        <w:r>
          <w:fldChar w:fldCharType="end"/>
        </w:r>
      </w:hyperlink>
    </w:p>
    <w:p>
      <w:pPr>
        <w:pStyle w:val="TOC2"/>
        <w:tabs>
          <w:tab w:val="right" w:leader="dot" w:pos="8306"/>
        </w:tabs>
      </w:pPr>
      <w:hyperlink w:anchor="_Toc13170" w:history="1">
        <w:r>
          <w:rPr>
            <w:rFonts w:ascii="仿宋" w:eastAsia="仿宋" w:hAnsi="仿宋" w:cs="仿宋" w:hint="eastAsia"/>
            <w:lang w:eastAsia="zh-CN"/>
          </w:rPr>
          <w:t>(一)、创新驱动战略实施</w:t>
        </w:r>
        <w:r>
          <w:tab/>
        </w:r>
        <w:r>
          <w:fldChar w:fldCharType="begin"/>
        </w:r>
        <w:r>
          <w:instrText xml:space="preserve"> PAGEREF _Toc13170 \h </w:instrText>
        </w:r>
        <w:r>
          <w:fldChar w:fldCharType="separate"/>
        </w:r>
        <w:r>
          <w:t>63</w:t>
        </w:r>
        <w:r>
          <w:fldChar w:fldCharType="end"/>
        </w:r>
      </w:hyperlink>
    </w:p>
    <w:p>
      <w:pPr>
        <w:pStyle w:val="TOC2"/>
        <w:tabs>
          <w:tab w:val="right" w:leader="dot" w:pos="8306"/>
        </w:tabs>
      </w:pPr>
      <w:hyperlink w:anchor="_Toc10053" w:history="1">
        <w:r>
          <w:rPr>
            <w:rFonts w:ascii="仿宋" w:eastAsia="仿宋" w:hAnsi="仿宋" w:cs="仿宋" w:hint="eastAsia"/>
            <w:lang w:eastAsia="zh-CN"/>
          </w:rPr>
          <w:t>(二)、持续发展路径探索</w:t>
        </w:r>
        <w:r>
          <w:tab/>
        </w:r>
        <w:r>
          <w:fldChar w:fldCharType="begin"/>
        </w:r>
        <w:r>
          <w:instrText xml:space="preserve"> PAGEREF _Toc10053 \h </w:instrText>
        </w:r>
        <w:r>
          <w:fldChar w:fldCharType="separate"/>
        </w:r>
        <w:r>
          <w:t>65</w:t>
        </w:r>
        <w:r>
          <w:fldChar w:fldCharType="end"/>
        </w:r>
      </w:hyperlink>
    </w:p>
    <w:p>
      <w:pPr>
        <w:pStyle w:val="TOC1"/>
        <w:tabs>
          <w:tab w:val="right" w:leader="dot" w:pos="8306"/>
        </w:tabs>
      </w:pPr>
      <w:hyperlink w:anchor="_Toc14794" w:history="1">
        <w:r>
          <w:rPr>
            <w:rFonts w:ascii="仿宋" w:eastAsia="仿宋" w:hAnsi="仿宋" w:cs="仿宋" w:hint="eastAsia"/>
            <w:lang w:eastAsia="zh-CN"/>
          </w:rPr>
          <w:t>十四、产业协同与集群发展</w:t>
        </w:r>
        <w:r>
          <w:tab/>
        </w:r>
        <w:r>
          <w:fldChar w:fldCharType="begin"/>
        </w:r>
        <w:r>
          <w:instrText xml:space="preserve"> PAGEREF _Toc14794 \h </w:instrText>
        </w:r>
        <w:r>
          <w:fldChar w:fldCharType="separate"/>
        </w:r>
        <w:r>
          <w:t>69</w:t>
        </w:r>
        <w:r>
          <w:fldChar w:fldCharType="end"/>
        </w:r>
      </w:hyperlink>
    </w:p>
    <w:p>
      <w:pPr>
        <w:pStyle w:val="TOC2"/>
        <w:tabs>
          <w:tab w:val="right" w:leader="dot" w:pos="8306"/>
        </w:tabs>
      </w:pPr>
      <w:hyperlink w:anchor="_Toc19697" w:history="1">
        <w:r>
          <w:rPr>
            <w:rFonts w:ascii="仿宋" w:eastAsia="仿宋" w:hAnsi="仿宋" w:cs="仿宋" w:hint="eastAsia"/>
            <w:lang w:eastAsia="zh-CN"/>
          </w:rPr>
          <w:t>(一)、产业协同机制建设</w:t>
        </w:r>
        <w:r>
          <w:tab/>
        </w:r>
        <w:r>
          <w:fldChar w:fldCharType="begin"/>
        </w:r>
        <w:r>
          <w:instrText xml:space="preserve"> PAGEREF _Toc19697 \h </w:instrText>
        </w:r>
        <w:r>
          <w:fldChar w:fldCharType="separate"/>
        </w:r>
        <w:r>
          <w:t>69</w:t>
        </w:r>
        <w:r>
          <w:fldChar w:fldCharType="end"/>
        </w:r>
      </w:hyperlink>
    </w:p>
    <w:p>
      <w:pPr>
        <w:pStyle w:val="TOC2"/>
        <w:tabs>
          <w:tab w:val="right" w:leader="dot" w:pos="8306"/>
        </w:tabs>
      </w:pPr>
      <w:hyperlink w:anchor="_Toc13636" w:history="1">
        <w:r>
          <w:rPr>
            <w:rFonts w:ascii="仿宋" w:eastAsia="仿宋" w:hAnsi="仿宋" w:cs="仿宋" w:hint="eastAsia"/>
            <w:lang w:eastAsia="zh-CN"/>
          </w:rPr>
          <w:t>(二)、产业集群培育与发展</w:t>
        </w:r>
        <w:r>
          <w:tab/>
        </w:r>
        <w:r>
          <w:fldChar w:fldCharType="begin"/>
        </w:r>
        <w:r>
          <w:instrText xml:space="preserve"> PAGEREF _Toc13636 \h </w:instrText>
        </w:r>
        <w:r>
          <w:fldChar w:fldCharType="separate"/>
        </w:r>
        <w:r>
          <w:t>70</w:t>
        </w:r>
        <w:r>
          <w:fldChar w:fldCharType="end"/>
        </w:r>
      </w:hyperlink>
    </w:p>
    <w:p>
      <w:pPr>
        <w:pStyle w:val="TOC1"/>
        <w:tabs>
          <w:tab w:val="right" w:leader="dot" w:pos="8306"/>
        </w:tabs>
      </w:pPr>
      <w:hyperlink w:anchor="_Toc20770" w:history="1">
        <w:r>
          <w:rPr>
            <w:rFonts w:ascii="仿宋" w:eastAsia="仿宋" w:hAnsi="仿宋" w:cs="仿宋" w:hint="eastAsia"/>
            <w:lang w:eastAsia="zh-CN"/>
          </w:rPr>
          <w:t>十五、合作与交流机制建立</w:t>
        </w:r>
        <w:r>
          <w:tab/>
        </w:r>
        <w:r>
          <w:fldChar w:fldCharType="begin"/>
        </w:r>
        <w:r>
          <w:instrText xml:space="preserve"> PAGEREF _Toc20770 \h </w:instrText>
        </w:r>
        <w:r>
          <w:fldChar w:fldCharType="separate"/>
        </w:r>
        <w:r>
          <w:t>71</w:t>
        </w:r>
        <w:r>
          <w:fldChar w:fldCharType="end"/>
        </w:r>
      </w:hyperlink>
    </w:p>
    <w:p>
      <w:pPr>
        <w:pStyle w:val="TOC2"/>
        <w:tabs>
          <w:tab w:val="right" w:leader="dot" w:pos="8306"/>
        </w:tabs>
      </w:pPr>
      <w:hyperlink w:anchor="_Toc4216" w:history="1">
        <w:r>
          <w:rPr>
            <w:rFonts w:ascii="仿宋" w:eastAsia="仿宋" w:hAnsi="仿宋" w:cs="仿宋" w:hint="eastAsia"/>
            <w:lang w:eastAsia="zh-CN"/>
          </w:rPr>
          <w:t>(一)、合作伙伴选择与合作方式</w:t>
        </w:r>
        <w:r>
          <w:tab/>
        </w:r>
        <w:r>
          <w:fldChar w:fldCharType="begin"/>
        </w:r>
        <w:r>
          <w:instrText xml:space="preserve"> PAGEREF _Toc4216 \h </w:instrText>
        </w:r>
        <w:r>
          <w:fldChar w:fldCharType="separate"/>
        </w:r>
        <w:r>
          <w:t>71</w:t>
        </w:r>
        <w:r>
          <w:fldChar w:fldCharType="end"/>
        </w:r>
      </w:hyperlink>
    </w:p>
    <w:p>
      <w:pPr>
        <w:pStyle w:val="TOC2"/>
        <w:tabs>
          <w:tab w:val="right" w:leader="dot" w:pos="8306"/>
        </w:tabs>
      </w:pPr>
      <w:hyperlink w:anchor="_Toc9560" w:history="1">
        <w:r>
          <w:rPr>
            <w:rFonts w:ascii="仿宋" w:eastAsia="仿宋" w:hAnsi="仿宋" w:cs="仿宋" w:hint="eastAsia"/>
            <w:lang w:eastAsia="zh-CN"/>
          </w:rPr>
          <w:t>(二)、交流与合作平台搭建</w:t>
        </w:r>
        <w:r>
          <w:tab/>
        </w:r>
        <w:r>
          <w:fldChar w:fldCharType="begin"/>
        </w:r>
        <w:r>
          <w:instrText xml:space="preserve"> PAGEREF _Toc9560 \h </w:instrText>
        </w:r>
        <w:r>
          <w:fldChar w:fldCharType="separate"/>
        </w:r>
        <w:r>
          <w:t>72</w:t>
        </w:r>
        <w:r>
          <w:fldChar w:fldCharType="end"/>
        </w:r>
      </w:hyperlink>
    </w:p>
    <w:p>
      <w:pPr>
        <w:pStyle w:val="TOC1"/>
        <w:tabs>
          <w:tab w:val="right" w:leader="dot" w:pos="8306"/>
        </w:tabs>
      </w:pPr>
      <w:hyperlink w:anchor="_Toc2815" w:history="1">
        <w:r>
          <w:rPr>
            <w:rFonts w:ascii="仿宋" w:eastAsia="仿宋" w:hAnsi="仿宋" w:cs="仿宋" w:hint="eastAsia"/>
            <w:lang w:eastAsia="zh-CN"/>
          </w:rPr>
          <w:t>十六、设施与设备管理</w:t>
        </w:r>
        <w:r>
          <w:tab/>
        </w:r>
        <w:r>
          <w:fldChar w:fldCharType="begin"/>
        </w:r>
        <w:r>
          <w:instrText xml:space="preserve"> PAGEREF _Toc2815 \h </w:instrText>
        </w:r>
        <w:r>
          <w:fldChar w:fldCharType="separate"/>
        </w:r>
        <w:r>
          <w:t>74</w:t>
        </w:r>
        <w:r>
          <w:fldChar w:fldCharType="end"/>
        </w:r>
      </w:hyperlink>
    </w:p>
    <w:p>
      <w:pPr>
        <w:pStyle w:val="TOC2"/>
        <w:tabs>
          <w:tab w:val="right" w:leader="dot" w:pos="8306"/>
        </w:tabs>
      </w:pPr>
      <w:hyperlink w:anchor="_Toc22113" w:history="1">
        <w:r>
          <w:rPr>
            <w:rFonts w:ascii="仿宋" w:eastAsia="仿宋" w:hAnsi="仿宋" w:cs="仿宋" w:hint="eastAsia"/>
            <w:lang w:eastAsia="zh-CN"/>
          </w:rPr>
          <w:t>(一)、设施规划与配置</w:t>
        </w:r>
        <w:r>
          <w:tab/>
        </w:r>
        <w:r>
          <w:fldChar w:fldCharType="begin"/>
        </w:r>
        <w:r>
          <w:instrText xml:space="preserve"> PAGEREF _Toc22113 \h </w:instrText>
        </w:r>
        <w:r>
          <w:fldChar w:fldCharType="separate"/>
        </w:r>
        <w:r>
          <w:t>74</w:t>
        </w:r>
        <w:r>
          <w:fldChar w:fldCharType="end"/>
        </w:r>
      </w:hyperlink>
    </w:p>
    <w:p>
      <w:pPr>
        <w:pStyle w:val="TOC2"/>
        <w:tabs>
          <w:tab w:val="right" w:leader="dot" w:pos="8306"/>
        </w:tabs>
      </w:pPr>
      <w:hyperlink w:anchor="_Toc938" w:history="1">
        <w:r>
          <w:rPr>
            <w:rFonts w:ascii="仿宋" w:eastAsia="仿宋" w:hAnsi="仿宋" w:cs="仿宋" w:hint="eastAsia"/>
            <w:lang w:eastAsia="zh-CN"/>
          </w:rPr>
          <w:t>(二)、设备采购与维护管理</w:t>
        </w:r>
        <w:r>
          <w:tab/>
        </w:r>
        <w:r>
          <w:fldChar w:fldCharType="begin"/>
        </w:r>
        <w:r>
          <w:instrText xml:space="preserve"> PAGEREF _Toc938 \h </w:instrText>
        </w:r>
        <w:r>
          <w:fldChar w:fldCharType="separate"/>
        </w:r>
        <w:r>
          <w:t>74</w:t>
        </w:r>
        <w:r>
          <w:fldChar w:fldCharType="end"/>
        </w:r>
      </w:hyperlink>
    </w:p>
    <w:p>
      <w:pPr>
        <w:pStyle w:val="TOC2"/>
        <w:tabs>
          <w:tab w:val="right" w:leader="dot" w:pos="8306"/>
        </w:tabs>
      </w:pPr>
      <w:hyperlink w:anchor="_Toc55" w:history="1">
        <w:r>
          <w:rPr>
            <w:rFonts w:ascii="仿宋" w:eastAsia="仿宋" w:hAnsi="仿宋" w:cs="仿宋" w:hint="eastAsia"/>
            <w:lang w:eastAsia="zh-CN"/>
          </w:rPr>
          <w:t>(三)、设施设备升级策略</w:t>
        </w:r>
        <w:r>
          <w:tab/>
        </w:r>
        <w:r>
          <w:fldChar w:fldCharType="begin"/>
        </w:r>
        <w:r>
          <w:instrText xml:space="preserve"> PAGEREF _Toc55 \h </w:instrText>
        </w:r>
        <w:r>
          <w:fldChar w:fldCharType="separate"/>
        </w:r>
        <w:r>
          <w:t>75</w:t>
        </w:r>
        <w:r>
          <w:fldChar w:fldCharType="end"/>
        </w:r>
      </w:hyperlink>
    </w:p>
    <w:p>
      <w:pPr>
        <w:pStyle w:val="TOC1"/>
        <w:tabs>
          <w:tab w:val="right" w:leader="dot" w:pos="8306"/>
        </w:tabs>
      </w:pPr>
      <w:hyperlink w:anchor="_Toc9539" w:history="1">
        <w:r>
          <w:rPr>
            <w:rFonts w:ascii="仿宋" w:eastAsia="仿宋" w:hAnsi="仿宋" w:cs="仿宋" w:hint="eastAsia"/>
            <w:lang w:eastAsia="zh-CN"/>
          </w:rPr>
          <w:t>十七、项目施工方案</w:t>
        </w:r>
        <w:r>
          <w:tab/>
        </w:r>
        <w:r>
          <w:fldChar w:fldCharType="begin"/>
        </w:r>
        <w:r>
          <w:instrText xml:space="preserve"> PAGEREF _Toc9539 \h </w:instrText>
        </w:r>
        <w:r>
          <w:fldChar w:fldCharType="separate"/>
        </w:r>
        <w:r>
          <w:t>76</w:t>
        </w:r>
        <w:r>
          <w:fldChar w:fldCharType="end"/>
        </w:r>
      </w:hyperlink>
    </w:p>
    <w:p>
      <w:pPr>
        <w:pStyle w:val="TOC2"/>
        <w:tabs>
          <w:tab w:val="right" w:leader="dot" w:pos="8306"/>
        </w:tabs>
      </w:pPr>
      <w:hyperlink w:anchor="_Toc11828" w:history="1">
        <w:r>
          <w:rPr>
            <w:rFonts w:ascii="仿宋" w:eastAsia="仿宋" w:hAnsi="仿宋" w:cs="仿宋" w:hint="eastAsia"/>
            <w:lang w:eastAsia="zh-CN"/>
          </w:rPr>
          <w:t>(一)、施工组织设计</w:t>
        </w:r>
        <w:r>
          <w:tab/>
        </w:r>
        <w:r>
          <w:fldChar w:fldCharType="begin"/>
        </w:r>
        <w:r>
          <w:instrText xml:space="preserve"> PAGEREF _Toc11828 \h </w:instrText>
        </w:r>
        <w:r>
          <w:fldChar w:fldCharType="separate"/>
        </w:r>
        <w:r>
          <w:t>76</w:t>
        </w:r>
        <w:r>
          <w:fldChar w:fldCharType="end"/>
        </w:r>
      </w:hyperlink>
    </w:p>
    <w:p>
      <w:pPr>
        <w:pStyle w:val="TOC2"/>
        <w:tabs>
          <w:tab w:val="right" w:leader="dot" w:pos="8306"/>
        </w:tabs>
      </w:pPr>
      <w:hyperlink w:anchor="_Toc4759" w:history="1">
        <w:r>
          <w:rPr>
            <w:rFonts w:ascii="仿宋" w:eastAsia="仿宋" w:hAnsi="仿宋" w:cs="仿宋" w:hint="eastAsia"/>
            <w:lang w:eastAsia="zh-CN"/>
          </w:rPr>
          <w:t>(二)、施工工艺与技术路线</w:t>
        </w:r>
        <w:r>
          <w:tab/>
        </w:r>
        <w:r>
          <w:fldChar w:fldCharType="begin"/>
        </w:r>
        <w:r>
          <w:instrText xml:space="preserve"> PAGEREF _Toc4759 \h </w:instrText>
        </w:r>
        <w:r>
          <w:fldChar w:fldCharType="separate"/>
        </w:r>
        <w:r>
          <w:t>77</w:t>
        </w:r>
        <w:r>
          <w:fldChar w:fldCharType="end"/>
        </w:r>
      </w:hyperlink>
    </w:p>
    <w:p>
      <w:pPr>
        <w:pStyle w:val="TOC2"/>
        <w:tabs>
          <w:tab w:val="right" w:leader="dot" w:pos="8306"/>
        </w:tabs>
      </w:pPr>
      <w:hyperlink w:anchor="_Toc29049" w:history="1">
        <w:r>
          <w:rPr>
            <w:rFonts w:ascii="仿宋" w:eastAsia="仿宋" w:hAnsi="仿宋" w:cs="仿宋" w:hint="eastAsia"/>
            <w:lang w:eastAsia="zh-CN"/>
          </w:rPr>
          <w:t>(三)、关键节点施工计划</w:t>
        </w:r>
        <w:r>
          <w:tab/>
        </w:r>
        <w:r>
          <w:fldChar w:fldCharType="begin"/>
        </w:r>
        <w:r>
          <w:instrText xml:space="preserve"> PAGEREF _Toc29049 \h </w:instrText>
        </w:r>
        <w:r>
          <w:fldChar w:fldCharType="separate"/>
        </w:r>
        <w:r>
          <w:t>79</w:t>
        </w:r>
        <w:r>
          <w:fldChar w:fldCharType="end"/>
        </w:r>
      </w:hyperlink>
    </w:p>
    <w:p>
      <w:pPr>
        <w:pStyle w:val="TOC2"/>
        <w:tabs>
          <w:tab w:val="right" w:leader="dot" w:pos="8306"/>
        </w:tabs>
      </w:pPr>
      <w:hyperlink w:anchor="_Toc21407" w:history="1">
        <w:r>
          <w:rPr>
            <w:rFonts w:ascii="仿宋" w:eastAsia="仿宋" w:hAnsi="仿宋" w:cs="仿宋" w:hint="eastAsia"/>
            <w:lang w:eastAsia="zh-CN"/>
          </w:rPr>
          <w:t>(四)、施工现场管理</w:t>
        </w:r>
        <w:r>
          <w:tab/>
        </w:r>
        <w:r>
          <w:fldChar w:fldCharType="begin"/>
        </w:r>
        <w:r>
          <w:instrText xml:space="preserve"> PAGEREF _Toc21407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10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046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551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842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083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65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610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142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https://d.book118.com/267064014121006026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6C1610"/>
    <w:rsid w:val="4A6C16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7064014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2024-01-06T06:11:00Z</dcterms:created>
  <dcterms:modified xsi:type="dcterms:W3CDTF">2024-01-06T06:11:30Z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9F1314A2B4464E9A93633B065E928334_11</vt:lpwstr>
  </property>
  <property fmtid="{D5CDD505-2E9C-101B-9397-08002B2CF9AE}" pid="3" name="KSOProductBuildVer">
    <vt:lpwstr>2052-12.1.0.16120</vt:lpwstr>
  </property>
</Properties>
</file>