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清洁用品行业相关项目实施计划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813" w:history="1">
        <w:r>
          <w:rPr>
            <w:rFonts w:ascii="仿宋" w:eastAsia="仿宋" w:hAnsi="仿宋" w:cs="仿宋" w:hint="eastAsia"/>
            <w:lang w:eastAsia="zh-CN"/>
          </w:rPr>
          <w:t>前言</w:t>
        </w:r>
        <w:r>
          <w:tab/>
        </w:r>
        <w:r>
          <w:fldChar w:fldCharType="begin"/>
        </w:r>
        <w:r>
          <w:instrText xml:space="preserve"> PAGEREF _Toc28813 \h </w:instrText>
        </w:r>
        <w:r>
          <w:fldChar w:fldCharType="separate"/>
        </w:r>
        <w:r>
          <w:t>3</w:t>
        </w:r>
        <w:r>
          <w:fldChar w:fldCharType="end"/>
        </w:r>
      </w:hyperlink>
    </w:p>
    <w:p>
      <w:pPr>
        <w:pStyle w:val="TOC1"/>
        <w:tabs>
          <w:tab w:val="right" w:leader="dot" w:pos="8306"/>
        </w:tabs>
      </w:pPr>
      <w:hyperlink w:anchor="_Toc3510" w:history="1">
        <w:r>
          <w:rPr>
            <w:rFonts w:ascii="仿宋" w:eastAsia="仿宋" w:hAnsi="仿宋" w:cs="仿宋" w:hint="eastAsia"/>
            <w:lang w:eastAsia="zh-CN"/>
          </w:rPr>
          <w:t>一、背景和必要性研究</w:t>
        </w:r>
        <w:r>
          <w:tab/>
        </w:r>
        <w:r>
          <w:fldChar w:fldCharType="begin"/>
        </w:r>
        <w:r>
          <w:instrText xml:space="preserve"> PAGEREF _Toc3510 \h </w:instrText>
        </w:r>
        <w:r>
          <w:fldChar w:fldCharType="separate"/>
        </w:r>
        <w:r>
          <w:t>3</w:t>
        </w:r>
        <w:r>
          <w:fldChar w:fldCharType="end"/>
        </w:r>
      </w:hyperlink>
    </w:p>
    <w:p>
      <w:pPr>
        <w:pStyle w:val="TOC2"/>
        <w:tabs>
          <w:tab w:val="right" w:leader="dot" w:pos="8306"/>
        </w:tabs>
      </w:pPr>
      <w:hyperlink w:anchor="_Toc22304" w:history="1">
        <w:r>
          <w:rPr>
            <w:rFonts w:ascii="仿宋" w:eastAsia="仿宋" w:hAnsi="仿宋" w:cs="仿宋" w:hint="eastAsia"/>
            <w:lang w:eastAsia="zh-CN"/>
          </w:rPr>
          <w:t>(一)、清洁用品项目承办单位背景分析</w:t>
        </w:r>
        <w:r>
          <w:tab/>
        </w:r>
        <w:r>
          <w:fldChar w:fldCharType="begin"/>
        </w:r>
        <w:r>
          <w:instrText xml:space="preserve"> PAGEREF _Toc22304 \h </w:instrText>
        </w:r>
        <w:r>
          <w:fldChar w:fldCharType="separate"/>
        </w:r>
        <w:r>
          <w:t>3</w:t>
        </w:r>
        <w:r>
          <w:fldChar w:fldCharType="end"/>
        </w:r>
      </w:hyperlink>
    </w:p>
    <w:p>
      <w:pPr>
        <w:pStyle w:val="TOC2"/>
        <w:tabs>
          <w:tab w:val="right" w:leader="dot" w:pos="8306"/>
        </w:tabs>
      </w:pPr>
      <w:hyperlink w:anchor="_Toc17696" w:history="1">
        <w:r>
          <w:rPr>
            <w:rFonts w:ascii="仿宋" w:eastAsia="仿宋" w:hAnsi="仿宋" w:cs="仿宋" w:hint="eastAsia"/>
            <w:lang w:eastAsia="zh-CN"/>
          </w:rPr>
          <w:t>(二)、产业政策及发展规划</w:t>
        </w:r>
        <w:r>
          <w:tab/>
        </w:r>
        <w:r>
          <w:fldChar w:fldCharType="begin"/>
        </w:r>
        <w:r>
          <w:instrText xml:space="preserve"> PAGEREF _Toc17696 \h </w:instrText>
        </w:r>
        <w:r>
          <w:fldChar w:fldCharType="separate"/>
        </w:r>
        <w:r>
          <w:t>5</w:t>
        </w:r>
        <w:r>
          <w:fldChar w:fldCharType="end"/>
        </w:r>
      </w:hyperlink>
    </w:p>
    <w:p>
      <w:pPr>
        <w:pStyle w:val="TOC2"/>
        <w:tabs>
          <w:tab w:val="right" w:leader="dot" w:pos="8306"/>
        </w:tabs>
      </w:pPr>
      <w:hyperlink w:anchor="_Toc21914" w:history="1">
        <w:r>
          <w:rPr>
            <w:rFonts w:ascii="仿宋" w:eastAsia="仿宋" w:hAnsi="仿宋" w:cs="仿宋" w:hint="eastAsia"/>
            <w:lang w:eastAsia="zh-CN"/>
          </w:rPr>
          <w:t>(三)、鼓励中小企业发展</w:t>
        </w:r>
        <w:r>
          <w:tab/>
        </w:r>
        <w:r>
          <w:fldChar w:fldCharType="begin"/>
        </w:r>
        <w:r>
          <w:instrText xml:space="preserve"> PAGEREF _Toc21914 \h </w:instrText>
        </w:r>
        <w:r>
          <w:fldChar w:fldCharType="separate"/>
        </w:r>
        <w:r>
          <w:t>6</w:t>
        </w:r>
        <w:r>
          <w:fldChar w:fldCharType="end"/>
        </w:r>
      </w:hyperlink>
    </w:p>
    <w:p>
      <w:pPr>
        <w:pStyle w:val="TOC2"/>
        <w:tabs>
          <w:tab w:val="right" w:leader="dot" w:pos="8306"/>
        </w:tabs>
      </w:pPr>
      <w:hyperlink w:anchor="_Toc10542" w:history="1">
        <w:r>
          <w:rPr>
            <w:rFonts w:ascii="仿宋" w:eastAsia="仿宋" w:hAnsi="仿宋" w:cs="仿宋" w:hint="eastAsia"/>
            <w:lang w:eastAsia="zh-CN"/>
          </w:rPr>
          <w:t>(四)、宏观经济形势分析</w:t>
        </w:r>
        <w:r>
          <w:tab/>
        </w:r>
        <w:r>
          <w:fldChar w:fldCharType="begin"/>
        </w:r>
        <w:r>
          <w:instrText xml:space="preserve"> PAGEREF _Toc10542 \h </w:instrText>
        </w:r>
        <w:r>
          <w:fldChar w:fldCharType="separate"/>
        </w:r>
        <w:r>
          <w:t>7</w:t>
        </w:r>
        <w:r>
          <w:fldChar w:fldCharType="end"/>
        </w:r>
      </w:hyperlink>
    </w:p>
    <w:p>
      <w:pPr>
        <w:pStyle w:val="TOC2"/>
        <w:tabs>
          <w:tab w:val="right" w:leader="dot" w:pos="8306"/>
        </w:tabs>
      </w:pPr>
      <w:hyperlink w:anchor="_Toc8734" w:history="1">
        <w:r>
          <w:rPr>
            <w:rFonts w:ascii="仿宋" w:eastAsia="仿宋" w:hAnsi="仿宋" w:cs="仿宋" w:hint="eastAsia"/>
            <w:lang w:eastAsia="zh-CN"/>
          </w:rPr>
          <w:t>(五)、区域经济发展概况</w:t>
        </w:r>
        <w:r>
          <w:tab/>
        </w:r>
        <w:r>
          <w:fldChar w:fldCharType="begin"/>
        </w:r>
        <w:r>
          <w:instrText xml:space="preserve"> PAGEREF _Toc8734 \h </w:instrText>
        </w:r>
        <w:r>
          <w:fldChar w:fldCharType="separate"/>
        </w:r>
        <w:r>
          <w:t>7</w:t>
        </w:r>
        <w:r>
          <w:fldChar w:fldCharType="end"/>
        </w:r>
      </w:hyperlink>
    </w:p>
    <w:p>
      <w:pPr>
        <w:pStyle w:val="TOC2"/>
        <w:tabs>
          <w:tab w:val="right" w:leader="dot" w:pos="8306"/>
        </w:tabs>
      </w:pPr>
      <w:hyperlink w:anchor="_Toc5173" w:history="1">
        <w:r>
          <w:rPr>
            <w:rFonts w:ascii="仿宋" w:eastAsia="仿宋" w:hAnsi="仿宋" w:cs="仿宋" w:hint="eastAsia"/>
            <w:lang w:eastAsia="zh-CN"/>
          </w:rPr>
          <w:t>(六)、清洁用品项目必要性分析</w:t>
        </w:r>
        <w:r>
          <w:tab/>
        </w:r>
        <w:r>
          <w:fldChar w:fldCharType="begin"/>
        </w:r>
        <w:r>
          <w:instrText xml:space="preserve"> PAGEREF _Toc5173 \h </w:instrText>
        </w:r>
        <w:r>
          <w:fldChar w:fldCharType="separate"/>
        </w:r>
        <w:r>
          <w:t>8</w:t>
        </w:r>
        <w:r>
          <w:fldChar w:fldCharType="end"/>
        </w:r>
      </w:hyperlink>
    </w:p>
    <w:p>
      <w:pPr>
        <w:pStyle w:val="TOC1"/>
        <w:tabs>
          <w:tab w:val="right" w:leader="dot" w:pos="8306"/>
        </w:tabs>
      </w:pPr>
      <w:hyperlink w:anchor="_Toc16233" w:history="1">
        <w:r>
          <w:rPr>
            <w:rFonts w:ascii="仿宋" w:eastAsia="仿宋" w:hAnsi="仿宋" w:cs="仿宋" w:hint="eastAsia"/>
            <w:lang w:eastAsia="zh-CN"/>
          </w:rPr>
          <w:t>二、清洁用品项目建设地方案</w:t>
        </w:r>
        <w:r>
          <w:tab/>
        </w:r>
        <w:r>
          <w:fldChar w:fldCharType="begin"/>
        </w:r>
        <w:r>
          <w:instrText xml:space="preserve"> PAGEREF _Toc16233 \h </w:instrText>
        </w:r>
        <w:r>
          <w:fldChar w:fldCharType="separate"/>
        </w:r>
        <w:r>
          <w:t>9</w:t>
        </w:r>
        <w:r>
          <w:fldChar w:fldCharType="end"/>
        </w:r>
      </w:hyperlink>
    </w:p>
    <w:p>
      <w:pPr>
        <w:pStyle w:val="TOC2"/>
        <w:tabs>
          <w:tab w:val="right" w:leader="dot" w:pos="8306"/>
        </w:tabs>
      </w:pPr>
      <w:hyperlink w:anchor="_Toc12503" w:history="1">
        <w:r>
          <w:rPr>
            <w:rFonts w:ascii="仿宋" w:eastAsia="仿宋" w:hAnsi="仿宋" w:cs="仿宋" w:hint="eastAsia"/>
            <w:lang w:eastAsia="zh-CN"/>
          </w:rPr>
          <w:t>(一)、清洁用品项目选址原则</w:t>
        </w:r>
        <w:r>
          <w:tab/>
        </w:r>
        <w:r>
          <w:fldChar w:fldCharType="begin"/>
        </w:r>
        <w:r>
          <w:instrText xml:space="preserve"> PAGEREF _Toc12503 \h </w:instrText>
        </w:r>
        <w:r>
          <w:fldChar w:fldCharType="separate"/>
        </w:r>
        <w:r>
          <w:t>9</w:t>
        </w:r>
        <w:r>
          <w:fldChar w:fldCharType="end"/>
        </w:r>
      </w:hyperlink>
    </w:p>
    <w:p>
      <w:pPr>
        <w:pStyle w:val="TOC2"/>
        <w:tabs>
          <w:tab w:val="right" w:leader="dot" w:pos="8306"/>
        </w:tabs>
      </w:pPr>
      <w:hyperlink w:anchor="_Toc23836" w:history="1">
        <w:r>
          <w:rPr>
            <w:rFonts w:ascii="仿宋" w:eastAsia="仿宋" w:hAnsi="仿宋" w:cs="仿宋" w:hint="eastAsia"/>
            <w:lang w:eastAsia="zh-CN"/>
          </w:rPr>
          <w:t>(二)、清洁用品项目选址</w:t>
        </w:r>
        <w:r>
          <w:tab/>
        </w:r>
        <w:r>
          <w:fldChar w:fldCharType="begin"/>
        </w:r>
        <w:r>
          <w:instrText xml:space="preserve"> PAGEREF _Toc23836 \h </w:instrText>
        </w:r>
        <w:r>
          <w:fldChar w:fldCharType="separate"/>
        </w:r>
        <w:r>
          <w:t>10</w:t>
        </w:r>
        <w:r>
          <w:fldChar w:fldCharType="end"/>
        </w:r>
      </w:hyperlink>
    </w:p>
    <w:p>
      <w:pPr>
        <w:pStyle w:val="TOC2"/>
        <w:tabs>
          <w:tab w:val="right" w:leader="dot" w:pos="8306"/>
        </w:tabs>
      </w:pPr>
      <w:hyperlink w:anchor="_Toc2447" w:history="1">
        <w:r>
          <w:rPr>
            <w:rFonts w:ascii="仿宋" w:eastAsia="仿宋" w:hAnsi="仿宋" w:cs="仿宋" w:hint="eastAsia"/>
            <w:lang w:eastAsia="zh-CN"/>
          </w:rPr>
          <w:t>(三)、建设条件分析</w:t>
        </w:r>
        <w:r>
          <w:tab/>
        </w:r>
        <w:r>
          <w:fldChar w:fldCharType="begin"/>
        </w:r>
        <w:r>
          <w:instrText xml:space="preserve"> PAGEREF _Toc2447 \h </w:instrText>
        </w:r>
        <w:r>
          <w:fldChar w:fldCharType="separate"/>
        </w:r>
        <w:r>
          <w:t>10</w:t>
        </w:r>
        <w:r>
          <w:fldChar w:fldCharType="end"/>
        </w:r>
      </w:hyperlink>
    </w:p>
    <w:p>
      <w:pPr>
        <w:pStyle w:val="TOC2"/>
        <w:tabs>
          <w:tab w:val="right" w:leader="dot" w:pos="8306"/>
        </w:tabs>
      </w:pPr>
      <w:hyperlink w:anchor="_Toc6054" w:history="1">
        <w:r>
          <w:rPr>
            <w:rFonts w:ascii="仿宋" w:eastAsia="仿宋" w:hAnsi="仿宋" w:cs="仿宋" w:hint="eastAsia"/>
            <w:lang w:eastAsia="zh-CN"/>
          </w:rPr>
          <w:t>(四)、用地控制指标</w:t>
        </w:r>
        <w:r>
          <w:tab/>
        </w:r>
        <w:r>
          <w:fldChar w:fldCharType="begin"/>
        </w:r>
        <w:r>
          <w:instrText xml:space="preserve"> PAGEREF _Toc6054 \h </w:instrText>
        </w:r>
        <w:r>
          <w:fldChar w:fldCharType="separate"/>
        </w:r>
        <w:r>
          <w:t>11</w:t>
        </w:r>
        <w:r>
          <w:fldChar w:fldCharType="end"/>
        </w:r>
      </w:hyperlink>
    </w:p>
    <w:p>
      <w:pPr>
        <w:pStyle w:val="TOC2"/>
        <w:tabs>
          <w:tab w:val="right" w:leader="dot" w:pos="8306"/>
        </w:tabs>
      </w:pPr>
      <w:hyperlink w:anchor="_Toc32129" w:history="1">
        <w:r>
          <w:rPr>
            <w:rFonts w:ascii="仿宋" w:eastAsia="仿宋" w:hAnsi="仿宋" w:cs="仿宋" w:hint="eastAsia"/>
            <w:lang w:eastAsia="zh-CN"/>
          </w:rPr>
          <w:t>(五)、用地总体要求</w:t>
        </w:r>
        <w:r>
          <w:tab/>
        </w:r>
        <w:r>
          <w:fldChar w:fldCharType="begin"/>
        </w:r>
        <w:r>
          <w:instrText xml:space="preserve"> PAGEREF _Toc32129 \h </w:instrText>
        </w:r>
        <w:r>
          <w:fldChar w:fldCharType="separate"/>
        </w:r>
        <w:r>
          <w:t>12</w:t>
        </w:r>
        <w:r>
          <w:fldChar w:fldCharType="end"/>
        </w:r>
      </w:hyperlink>
    </w:p>
    <w:p>
      <w:pPr>
        <w:pStyle w:val="TOC2"/>
        <w:tabs>
          <w:tab w:val="right" w:leader="dot" w:pos="8306"/>
        </w:tabs>
      </w:pPr>
      <w:hyperlink w:anchor="_Toc31804" w:history="1">
        <w:r>
          <w:rPr>
            <w:rFonts w:ascii="仿宋" w:eastAsia="仿宋" w:hAnsi="仿宋" w:cs="仿宋" w:hint="eastAsia"/>
            <w:lang w:eastAsia="zh-CN"/>
          </w:rPr>
          <w:t>(六)、节约用地措施</w:t>
        </w:r>
        <w:r>
          <w:tab/>
        </w:r>
        <w:r>
          <w:fldChar w:fldCharType="begin"/>
        </w:r>
        <w:r>
          <w:instrText xml:space="preserve"> PAGEREF _Toc31804 \h </w:instrText>
        </w:r>
        <w:r>
          <w:fldChar w:fldCharType="separate"/>
        </w:r>
        <w:r>
          <w:t>12</w:t>
        </w:r>
        <w:r>
          <w:fldChar w:fldCharType="end"/>
        </w:r>
      </w:hyperlink>
    </w:p>
    <w:p>
      <w:pPr>
        <w:pStyle w:val="TOC2"/>
        <w:tabs>
          <w:tab w:val="right" w:leader="dot" w:pos="8306"/>
        </w:tabs>
      </w:pPr>
      <w:hyperlink w:anchor="_Toc3343" w:history="1">
        <w:r>
          <w:rPr>
            <w:rFonts w:ascii="仿宋" w:eastAsia="仿宋" w:hAnsi="仿宋" w:cs="仿宋" w:hint="eastAsia"/>
            <w:lang w:eastAsia="zh-CN"/>
          </w:rPr>
          <w:t>(七)、总图布置方案</w:t>
        </w:r>
        <w:r>
          <w:tab/>
        </w:r>
        <w:r>
          <w:fldChar w:fldCharType="begin"/>
        </w:r>
        <w:r>
          <w:instrText xml:space="preserve"> PAGEREF _Toc3343 \h </w:instrText>
        </w:r>
        <w:r>
          <w:fldChar w:fldCharType="separate"/>
        </w:r>
        <w:r>
          <w:t>12</w:t>
        </w:r>
        <w:r>
          <w:fldChar w:fldCharType="end"/>
        </w:r>
      </w:hyperlink>
    </w:p>
    <w:p>
      <w:pPr>
        <w:pStyle w:val="TOC2"/>
        <w:tabs>
          <w:tab w:val="right" w:leader="dot" w:pos="8306"/>
        </w:tabs>
      </w:pPr>
      <w:hyperlink w:anchor="_Toc6587" w:history="1">
        <w:r>
          <w:rPr>
            <w:rFonts w:ascii="仿宋" w:eastAsia="仿宋" w:hAnsi="仿宋" w:cs="仿宋" w:hint="eastAsia"/>
            <w:lang w:eastAsia="zh-CN"/>
          </w:rPr>
          <w:t>(八)、运输组成</w:t>
        </w:r>
        <w:r>
          <w:tab/>
        </w:r>
        <w:r>
          <w:fldChar w:fldCharType="begin"/>
        </w:r>
        <w:r>
          <w:instrText xml:space="preserve"> PAGEREF _Toc6587 \h </w:instrText>
        </w:r>
        <w:r>
          <w:fldChar w:fldCharType="separate"/>
        </w:r>
        <w:r>
          <w:t>14</w:t>
        </w:r>
        <w:r>
          <w:fldChar w:fldCharType="end"/>
        </w:r>
      </w:hyperlink>
    </w:p>
    <w:p>
      <w:pPr>
        <w:pStyle w:val="TOC2"/>
        <w:tabs>
          <w:tab w:val="right" w:leader="dot" w:pos="8306"/>
        </w:tabs>
      </w:pPr>
      <w:hyperlink w:anchor="_Toc17338" w:history="1">
        <w:r>
          <w:rPr>
            <w:rFonts w:ascii="仿宋" w:eastAsia="仿宋" w:hAnsi="仿宋" w:cs="仿宋" w:hint="eastAsia"/>
            <w:lang w:eastAsia="zh-CN"/>
          </w:rPr>
          <w:t>(九)、选址综合评价</w:t>
        </w:r>
        <w:r>
          <w:tab/>
        </w:r>
        <w:r>
          <w:fldChar w:fldCharType="begin"/>
        </w:r>
        <w:r>
          <w:instrText xml:space="preserve"> PAGEREF _Toc17338 \h </w:instrText>
        </w:r>
        <w:r>
          <w:fldChar w:fldCharType="separate"/>
        </w:r>
        <w:r>
          <w:t>15</w:t>
        </w:r>
        <w:r>
          <w:fldChar w:fldCharType="end"/>
        </w:r>
      </w:hyperlink>
    </w:p>
    <w:p>
      <w:pPr>
        <w:pStyle w:val="TOC1"/>
        <w:tabs>
          <w:tab w:val="right" w:leader="dot" w:pos="8306"/>
        </w:tabs>
      </w:pPr>
      <w:hyperlink w:anchor="_Toc28008" w:history="1">
        <w:r>
          <w:rPr>
            <w:rFonts w:ascii="仿宋" w:eastAsia="仿宋" w:hAnsi="仿宋" w:cs="仿宋" w:hint="eastAsia"/>
            <w:lang w:eastAsia="zh-CN"/>
          </w:rPr>
          <w:t>三、实施进度</w:t>
        </w:r>
        <w:r>
          <w:tab/>
        </w:r>
        <w:r>
          <w:fldChar w:fldCharType="begin"/>
        </w:r>
        <w:r>
          <w:instrText xml:space="preserve"> PAGEREF _Toc28008 \h </w:instrText>
        </w:r>
        <w:r>
          <w:fldChar w:fldCharType="separate"/>
        </w:r>
        <w:r>
          <w:t>16</w:t>
        </w:r>
        <w:r>
          <w:fldChar w:fldCharType="end"/>
        </w:r>
      </w:hyperlink>
    </w:p>
    <w:p>
      <w:pPr>
        <w:pStyle w:val="TOC2"/>
        <w:tabs>
          <w:tab w:val="right" w:leader="dot" w:pos="8306"/>
        </w:tabs>
      </w:pPr>
      <w:hyperlink w:anchor="_Toc29265" w:history="1">
        <w:r>
          <w:rPr>
            <w:rFonts w:ascii="仿宋" w:eastAsia="仿宋" w:hAnsi="仿宋" w:cs="仿宋" w:hint="eastAsia"/>
            <w:lang w:eastAsia="zh-CN"/>
          </w:rPr>
          <w:t>(一)、建设周期</w:t>
        </w:r>
        <w:r>
          <w:tab/>
        </w:r>
        <w:r>
          <w:fldChar w:fldCharType="begin"/>
        </w:r>
        <w:r>
          <w:instrText xml:space="preserve"> PAGEREF _Toc29265 \h </w:instrText>
        </w:r>
        <w:r>
          <w:fldChar w:fldCharType="separate"/>
        </w:r>
        <w:r>
          <w:t>16</w:t>
        </w:r>
        <w:r>
          <w:fldChar w:fldCharType="end"/>
        </w:r>
      </w:hyperlink>
    </w:p>
    <w:p>
      <w:pPr>
        <w:pStyle w:val="TOC2"/>
        <w:tabs>
          <w:tab w:val="right" w:leader="dot" w:pos="8306"/>
        </w:tabs>
      </w:pPr>
      <w:hyperlink w:anchor="_Toc13034" w:history="1">
        <w:r>
          <w:rPr>
            <w:rFonts w:ascii="仿宋" w:eastAsia="仿宋" w:hAnsi="仿宋" w:cs="仿宋" w:hint="eastAsia"/>
            <w:lang w:eastAsia="zh-CN"/>
          </w:rPr>
          <w:t>(二)、建设进度</w:t>
        </w:r>
        <w:r>
          <w:tab/>
        </w:r>
        <w:r>
          <w:fldChar w:fldCharType="begin"/>
        </w:r>
        <w:r>
          <w:instrText xml:space="preserve"> PAGEREF _Toc13034 \h </w:instrText>
        </w:r>
        <w:r>
          <w:fldChar w:fldCharType="separate"/>
        </w:r>
        <w:r>
          <w:t>17</w:t>
        </w:r>
        <w:r>
          <w:fldChar w:fldCharType="end"/>
        </w:r>
      </w:hyperlink>
    </w:p>
    <w:p>
      <w:pPr>
        <w:pStyle w:val="TOC2"/>
        <w:tabs>
          <w:tab w:val="right" w:leader="dot" w:pos="8306"/>
        </w:tabs>
      </w:pPr>
      <w:hyperlink w:anchor="_Toc17297" w:history="1">
        <w:r>
          <w:rPr>
            <w:rFonts w:ascii="仿宋" w:eastAsia="仿宋" w:hAnsi="仿宋" w:cs="仿宋" w:hint="eastAsia"/>
            <w:lang w:eastAsia="zh-CN"/>
          </w:rPr>
          <w:t>(三)、进度安排注意事项</w:t>
        </w:r>
        <w:r>
          <w:tab/>
        </w:r>
        <w:r>
          <w:fldChar w:fldCharType="begin"/>
        </w:r>
        <w:r>
          <w:instrText xml:space="preserve"> PAGEREF _Toc17297 \h </w:instrText>
        </w:r>
        <w:r>
          <w:fldChar w:fldCharType="separate"/>
        </w:r>
        <w:r>
          <w:t>18</w:t>
        </w:r>
        <w:r>
          <w:fldChar w:fldCharType="end"/>
        </w:r>
      </w:hyperlink>
    </w:p>
    <w:p>
      <w:pPr>
        <w:pStyle w:val="TOC2"/>
        <w:tabs>
          <w:tab w:val="right" w:leader="dot" w:pos="8306"/>
        </w:tabs>
      </w:pPr>
      <w:hyperlink w:anchor="_Toc6395" w:history="1">
        <w:r>
          <w:rPr>
            <w:rFonts w:ascii="仿宋" w:eastAsia="仿宋" w:hAnsi="仿宋" w:cs="仿宋" w:hint="eastAsia"/>
            <w:lang w:eastAsia="zh-CN"/>
          </w:rPr>
          <w:t>(四)、人力资源配置</w:t>
        </w:r>
        <w:r>
          <w:tab/>
        </w:r>
        <w:r>
          <w:fldChar w:fldCharType="begin"/>
        </w:r>
        <w:r>
          <w:instrText xml:space="preserve"> PAGEREF _Toc6395 \h </w:instrText>
        </w:r>
        <w:r>
          <w:fldChar w:fldCharType="separate"/>
        </w:r>
        <w:r>
          <w:t>19</w:t>
        </w:r>
        <w:r>
          <w:fldChar w:fldCharType="end"/>
        </w:r>
      </w:hyperlink>
    </w:p>
    <w:p>
      <w:pPr>
        <w:pStyle w:val="TOC2"/>
        <w:tabs>
          <w:tab w:val="right" w:leader="dot" w:pos="8306"/>
        </w:tabs>
      </w:pPr>
      <w:hyperlink w:anchor="_Toc18061" w:history="1">
        <w:r>
          <w:rPr>
            <w:rFonts w:ascii="仿宋" w:eastAsia="仿宋" w:hAnsi="仿宋" w:cs="仿宋" w:hint="eastAsia"/>
            <w:lang w:eastAsia="zh-CN"/>
          </w:rPr>
          <w:t>(五)、员工培训</w:t>
        </w:r>
        <w:r>
          <w:tab/>
        </w:r>
        <w:r>
          <w:fldChar w:fldCharType="begin"/>
        </w:r>
        <w:r>
          <w:instrText xml:space="preserve"> PAGEREF _Toc18061 \h </w:instrText>
        </w:r>
        <w:r>
          <w:fldChar w:fldCharType="separate"/>
        </w:r>
        <w:r>
          <w:t>19</w:t>
        </w:r>
        <w:r>
          <w:fldChar w:fldCharType="end"/>
        </w:r>
      </w:hyperlink>
    </w:p>
    <w:p>
      <w:pPr>
        <w:pStyle w:val="TOC2"/>
        <w:tabs>
          <w:tab w:val="right" w:leader="dot" w:pos="8306"/>
        </w:tabs>
      </w:pPr>
      <w:hyperlink w:anchor="_Toc10392" w:history="1">
        <w:r>
          <w:rPr>
            <w:rFonts w:ascii="仿宋" w:eastAsia="仿宋" w:hAnsi="仿宋" w:cs="仿宋" w:hint="eastAsia"/>
            <w:lang w:eastAsia="zh-CN"/>
          </w:rPr>
          <w:t>(六)、清洁用品项目实施保障</w:t>
        </w:r>
        <w:r>
          <w:tab/>
        </w:r>
        <w:r>
          <w:fldChar w:fldCharType="begin"/>
        </w:r>
        <w:r>
          <w:instrText xml:space="preserve"> PAGEREF _Toc10392 \h </w:instrText>
        </w:r>
        <w:r>
          <w:fldChar w:fldCharType="separate"/>
        </w:r>
        <w:r>
          <w:t>21</w:t>
        </w:r>
        <w:r>
          <w:fldChar w:fldCharType="end"/>
        </w:r>
      </w:hyperlink>
    </w:p>
    <w:p>
      <w:pPr>
        <w:pStyle w:val="TOC1"/>
        <w:tabs>
          <w:tab w:val="right" w:leader="dot" w:pos="8306"/>
        </w:tabs>
      </w:pPr>
      <w:hyperlink w:anchor="_Toc9632" w:history="1">
        <w:r>
          <w:rPr>
            <w:rFonts w:ascii="仿宋" w:eastAsia="仿宋" w:hAnsi="仿宋" w:cs="仿宋" w:hint="eastAsia"/>
            <w:lang w:eastAsia="zh-CN"/>
          </w:rPr>
          <w:t>四、清洁用品项目节能概况</w:t>
        </w:r>
        <w:r>
          <w:tab/>
        </w:r>
        <w:r>
          <w:fldChar w:fldCharType="begin"/>
        </w:r>
        <w:r>
          <w:instrText xml:space="preserve"> PAGEREF _Toc9632 \h </w:instrText>
        </w:r>
        <w:r>
          <w:fldChar w:fldCharType="separate"/>
        </w:r>
        <w:r>
          <w:t>22</w:t>
        </w:r>
        <w:r>
          <w:fldChar w:fldCharType="end"/>
        </w:r>
      </w:hyperlink>
    </w:p>
    <w:p>
      <w:pPr>
        <w:pStyle w:val="TOC2"/>
        <w:tabs>
          <w:tab w:val="right" w:leader="dot" w:pos="8306"/>
        </w:tabs>
      </w:pPr>
      <w:hyperlink w:anchor="_Toc23229" w:history="1">
        <w:r>
          <w:rPr>
            <w:rFonts w:ascii="仿宋" w:eastAsia="仿宋" w:hAnsi="仿宋" w:cs="仿宋" w:hint="eastAsia"/>
            <w:lang w:eastAsia="zh-CN"/>
          </w:rPr>
          <w:t>(一)、节能概述</w:t>
        </w:r>
        <w:r>
          <w:tab/>
        </w:r>
        <w:r>
          <w:fldChar w:fldCharType="begin"/>
        </w:r>
        <w:r>
          <w:instrText xml:space="preserve"> PAGEREF _Toc23229 \h </w:instrText>
        </w:r>
        <w:r>
          <w:fldChar w:fldCharType="separate"/>
        </w:r>
        <w:r>
          <w:t>22</w:t>
        </w:r>
        <w:r>
          <w:fldChar w:fldCharType="end"/>
        </w:r>
      </w:hyperlink>
    </w:p>
    <w:p>
      <w:pPr>
        <w:pStyle w:val="TOC2"/>
        <w:tabs>
          <w:tab w:val="right" w:leader="dot" w:pos="8306"/>
        </w:tabs>
      </w:pPr>
      <w:hyperlink w:anchor="_Toc13755" w:history="1">
        <w:r>
          <w:rPr>
            <w:rFonts w:ascii="仿宋" w:eastAsia="仿宋" w:hAnsi="仿宋" w:cs="仿宋" w:hint="eastAsia"/>
            <w:lang w:eastAsia="zh-CN"/>
          </w:rPr>
          <w:t>(二)、清洁用品项目所在地能源消费及能源供应条件</w:t>
        </w:r>
        <w:r>
          <w:tab/>
        </w:r>
        <w:r>
          <w:fldChar w:fldCharType="begin"/>
        </w:r>
        <w:r>
          <w:instrText xml:space="preserve"> PAGEREF _Toc13755 \h </w:instrText>
        </w:r>
        <w:r>
          <w:fldChar w:fldCharType="separate"/>
        </w:r>
        <w:r>
          <w:t>23</w:t>
        </w:r>
        <w:r>
          <w:fldChar w:fldCharType="end"/>
        </w:r>
      </w:hyperlink>
    </w:p>
    <w:p>
      <w:pPr>
        <w:pStyle w:val="TOC2"/>
        <w:tabs>
          <w:tab w:val="right" w:leader="dot" w:pos="8306"/>
        </w:tabs>
      </w:pPr>
      <w:hyperlink w:anchor="_Toc30956" w:history="1">
        <w:r>
          <w:rPr>
            <w:rFonts w:ascii="仿宋" w:eastAsia="仿宋" w:hAnsi="仿宋" w:cs="仿宋" w:hint="eastAsia"/>
            <w:lang w:eastAsia="zh-CN"/>
          </w:rPr>
          <w:t>(三)、能源消费种类和数量分析</w:t>
        </w:r>
        <w:r>
          <w:tab/>
        </w:r>
        <w:r>
          <w:fldChar w:fldCharType="begin"/>
        </w:r>
        <w:r>
          <w:instrText xml:space="preserve"> PAGEREF _Toc30956 \h </w:instrText>
        </w:r>
        <w:r>
          <w:fldChar w:fldCharType="separate"/>
        </w:r>
        <w:r>
          <w:t>23</w:t>
        </w:r>
        <w:r>
          <w:fldChar w:fldCharType="end"/>
        </w:r>
      </w:hyperlink>
    </w:p>
    <w:p>
      <w:pPr>
        <w:pStyle w:val="TOC2"/>
        <w:tabs>
          <w:tab w:val="right" w:leader="dot" w:pos="8306"/>
        </w:tabs>
      </w:pPr>
      <w:hyperlink w:anchor="_Toc10569" w:history="1">
        <w:r>
          <w:rPr>
            <w:rFonts w:ascii="仿宋" w:eastAsia="仿宋" w:hAnsi="仿宋" w:cs="仿宋" w:hint="eastAsia"/>
            <w:lang w:eastAsia="zh-CN"/>
          </w:rPr>
          <w:t>(四)、清洁用品项目预期节能综合评价</w:t>
        </w:r>
        <w:r>
          <w:tab/>
        </w:r>
        <w:r>
          <w:fldChar w:fldCharType="begin"/>
        </w:r>
        <w:r>
          <w:instrText xml:space="preserve"> PAGEREF _Toc10569 \h </w:instrText>
        </w:r>
        <w:r>
          <w:fldChar w:fldCharType="separate"/>
        </w:r>
        <w:r>
          <w:t>24</w:t>
        </w:r>
        <w:r>
          <w:fldChar w:fldCharType="end"/>
        </w:r>
      </w:hyperlink>
    </w:p>
    <w:p>
      <w:pPr>
        <w:pStyle w:val="TOC2"/>
        <w:tabs>
          <w:tab w:val="right" w:leader="dot" w:pos="8306"/>
        </w:tabs>
      </w:pPr>
      <w:hyperlink w:anchor="_Toc1813" w:history="1">
        <w:r>
          <w:rPr>
            <w:rFonts w:ascii="仿宋" w:eastAsia="仿宋" w:hAnsi="仿宋" w:cs="仿宋" w:hint="eastAsia"/>
            <w:lang w:eastAsia="zh-CN"/>
          </w:rPr>
          <w:t>(五)、清洁用品项目节能设计</w:t>
        </w:r>
        <w:r>
          <w:tab/>
        </w:r>
        <w:r>
          <w:fldChar w:fldCharType="begin"/>
        </w:r>
        <w:r>
          <w:instrText xml:space="preserve"> PAGEREF _Toc1813 \h </w:instrText>
        </w:r>
        <w:r>
          <w:fldChar w:fldCharType="separate"/>
        </w:r>
        <w:r>
          <w:t>25</w:t>
        </w:r>
        <w:r>
          <w:fldChar w:fldCharType="end"/>
        </w:r>
      </w:hyperlink>
    </w:p>
    <w:p>
      <w:pPr>
        <w:pStyle w:val="TOC2"/>
        <w:tabs>
          <w:tab w:val="right" w:leader="dot" w:pos="8306"/>
        </w:tabs>
      </w:pPr>
      <w:hyperlink w:anchor="_Toc19195" w:history="1">
        <w:r>
          <w:rPr>
            <w:rFonts w:ascii="仿宋" w:eastAsia="仿宋" w:hAnsi="仿宋" w:cs="仿宋" w:hint="eastAsia"/>
            <w:lang w:eastAsia="zh-CN"/>
          </w:rPr>
          <w:t>(六)、节能措施</w:t>
        </w:r>
        <w:r>
          <w:tab/>
        </w:r>
        <w:r>
          <w:fldChar w:fldCharType="begin"/>
        </w:r>
        <w:r>
          <w:instrText xml:space="preserve"> PAGEREF _Toc19195 \h </w:instrText>
        </w:r>
        <w:r>
          <w:fldChar w:fldCharType="separate"/>
        </w:r>
        <w:r>
          <w:t>26</w:t>
        </w:r>
        <w:r>
          <w:fldChar w:fldCharType="end"/>
        </w:r>
      </w:hyperlink>
    </w:p>
    <w:p>
      <w:pPr>
        <w:pStyle w:val="TOC1"/>
        <w:tabs>
          <w:tab w:val="right" w:leader="dot" w:pos="8306"/>
        </w:tabs>
      </w:pPr>
      <w:hyperlink w:anchor="_Toc10649" w:history="1">
        <w:r>
          <w:rPr>
            <w:rFonts w:ascii="仿宋" w:eastAsia="仿宋" w:hAnsi="仿宋" w:cs="仿宋" w:hint="eastAsia"/>
            <w:lang w:eastAsia="zh-CN"/>
          </w:rPr>
          <w:t>五、工艺技术分析</w:t>
        </w:r>
        <w:r>
          <w:tab/>
        </w:r>
        <w:r>
          <w:fldChar w:fldCharType="begin"/>
        </w:r>
        <w:r>
          <w:instrText xml:space="preserve"> PAGEREF _Toc10649 \h </w:instrText>
        </w:r>
        <w:r>
          <w:fldChar w:fldCharType="separate"/>
        </w:r>
        <w:r>
          <w:t>27</w:t>
        </w:r>
        <w:r>
          <w:fldChar w:fldCharType="end"/>
        </w:r>
      </w:hyperlink>
    </w:p>
    <w:p>
      <w:pPr>
        <w:pStyle w:val="TOC2"/>
        <w:tabs>
          <w:tab w:val="right" w:leader="dot" w:pos="8306"/>
        </w:tabs>
      </w:pPr>
      <w:hyperlink w:anchor="_Toc2111" w:history="1">
        <w:r>
          <w:rPr>
            <w:rFonts w:ascii="仿宋" w:eastAsia="仿宋" w:hAnsi="仿宋" w:cs="仿宋" w:hint="eastAsia"/>
            <w:lang w:eastAsia="zh-CN"/>
          </w:rPr>
          <w:t>(一)、清洁用品项目建设期原辅材料供应情况</w:t>
        </w:r>
        <w:r>
          <w:tab/>
        </w:r>
        <w:r>
          <w:fldChar w:fldCharType="begin"/>
        </w:r>
        <w:r>
          <w:instrText xml:space="preserve"> PAGEREF _Toc2111 \h </w:instrText>
        </w:r>
        <w:r>
          <w:fldChar w:fldCharType="separate"/>
        </w:r>
        <w:r>
          <w:t>27</w:t>
        </w:r>
        <w:r>
          <w:fldChar w:fldCharType="end"/>
        </w:r>
      </w:hyperlink>
    </w:p>
    <w:p>
      <w:pPr>
        <w:pStyle w:val="TOC2"/>
        <w:tabs>
          <w:tab w:val="right" w:leader="dot" w:pos="8306"/>
        </w:tabs>
      </w:pPr>
      <w:hyperlink w:anchor="_Toc20602" w:history="1">
        <w:r>
          <w:rPr>
            <w:rFonts w:ascii="仿宋" w:eastAsia="仿宋" w:hAnsi="仿宋" w:cs="仿宋" w:hint="eastAsia"/>
            <w:lang w:eastAsia="zh-CN"/>
          </w:rPr>
          <w:t>(二)、清洁用品项目运营期原辅材料采购及管理</w:t>
        </w:r>
        <w:r>
          <w:tab/>
        </w:r>
        <w:r>
          <w:fldChar w:fldCharType="begin"/>
        </w:r>
        <w:r>
          <w:instrText xml:space="preserve"> PAGEREF _Toc20602 \h </w:instrText>
        </w:r>
        <w:r>
          <w:fldChar w:fldCharType="separate"/>
        </w:r>
        <w:r>
          <w:t>28</w:t>
        </w:r>
        <w:r>
          <w:fldChar w:fldCharType="end"/>
        </w:r>
      </w:hyperlink>
    </w:p>
    <w:p>
      <w:pPr>
        <w:pStyle w:val="TOC2"/>
        <w:tabs>
          <w:tab w:val="right" w:leader="dot" w:pos="8306"/>
        </w:tabs>
      </w:pPr>
      <w:hyperlink w:anchor="_Toc4147" w:history="1">
        <w:r>
          <w:rPr>
            <w:rFonts w:ascii="仿宋" w:eastAsia="仿宋" w:hAnsi="仿宋" w:cs="仿宋" w:hint="eastAsia"/>
            <w:lang w:eastAsia="zh-CN"/>
          </w:rPr>
          <w:t>(三)、清洁用品项目工艺技术设计方案</w:t>
        </w:r>
        <w:r>
          <w:tab/>
        </w:r>
        <w:r>
          <w:fldChar w:fldCharType="begin"/>
        </w:r>
        <w:r>
          <w:instrText xml:space="preserve"> PAGEREF _Toc4147 \h </w:instrText>
        </w:r>
        <w:r>
          <w:fldChar w:fldCharType="separate"/>
        </w:r>
        <w:r>
          <w:t>29</w:t>
        </w:r>
        <w:r>
          <w:fldChar w:fldCharType="end"/>
        </w:r>
      </w:hyperlink>
    </w:p>
    <w:p>
      <w:pPr>
        <w:pStyle w:val="TOC2"/>
        <w:tabs>
          <w:tab w:val="right" w:leader="dot" w:pos="8306"/>
        </w:tabs>
      </w:pPr>
      <w:hyperlink w:anchor="_Toc30968" w:history="1">
        <w:r>
          <w:rPr>
            <w:rFonts w:ascii="仿宋" w:eastAsia="仿宋" w:hAnsi="仿宋" w:cs="仿宋" w:hint="eastAsia"/>
            <w:lang w:eastAsia="zh-CN"/>
          </w:rPr>
          <w:t>(四)、设备选型方案</w:t>
        </w:r>
        <w:r>
          <w:tab/>
        </w:r>
        <w:r>
          <w:fldChar w:fldCharType="begin"/>
        </w:r>
        <w:r>
          <w:instrText xml:space="preserve"> PAGEREF _Toc30968 \h </w:instrText>
        </w:r>
        <w:r>
          <w:fldChar w:fldCharType="separate"/>
        </w:r>
        <w:r>
          <w:t>30</w:t>
        </w:r>
        <w:r>
          <w:fldChar w:fldCharType="end"/>
        </w:r>
      </w:hyperlink>
    </w:p>
    <w:p>
      <w:pPr>
        <w:pStyle w:val="TOC1"/>
        <w:tabs>
          <w:tab w:val="right" w:leader="dot" w:pos="8306"/>
        </w:tabs>
      </w:pPr>
      <w:hyperlink w:anchor="_Toc13128" w:history="1">
        <w:r>
          <w:rPr>
            <w:rFonts w:ascii="仿宋" w:eastAsia="仿宋" w:hAnsi="仿宋" w:cs="仿宋" w:hint="eastAsia"/>
            <w:lang w:eastAsia="zh-CN"/>
          </w:rPr>
          <w:t>六、清洁用品项目招投标方案</w:t>
        </w:r>
        <w:r>
          <w:tab/>
        </w:r>
        <w:r>
          <w:fldChar w:fldCharType="begin"/>
        </w:r>
        <w:r>
          <w:instrText xml:space="preserve"> PAGEREF _Toc13128 \h </w:instrText>
        </w:r>
        <w:r>
          <w:fldChar w:fldCharType="separate"/>
        </w:r>
        <w:r>
          <w:t>31</w:t>
        </w:r>
        <w:r>
          <w:fldChar w:fldCharType="end"/>
        </w:r>
      </w:hyperlink>
    </w:p>
    <w:p>
      <w:pPr>
        <w:pStyle w:val="TOC2"/>
        <w:tabs>
          <w:tab w:val="right" w:leader="dot" w:pos="8306"/>
        </w:tabs>
      </w:pPr>
      <w:hyperlink w:anchor="_Toc8491" w:history="1">
        <w:r>
          <w:rPr>
            <w:rFonts w:ascii="仿宋" w:eastAsia="仿宋" w:hAnsi="仿宋" w:cs="仿宋" w:hint="eastAsia"/>
            <w:lang w:eastAsia="zh-CN"/>
          </w:rPr>
          <w:t>(一)、招标组织方式</w:t>
        </w:r>
        <w:r>
          <w:tab/>
        </w:r>
        <w:r>
          <w:fldChar w:fldCharType="begin"/>
        </w:r>
        <w:r>
          <w:instrText xml:space="preserve"> PAGEREF _Toc8491 \h </w:instrText>
        </w:r>
        <w:r>
          <w:fldChar w:fldCharType="separate"/>
        </w:r>
        <w:r>
          <w:t>31</w:t>
        </w:r>
        <w:r>
          <w:fldChar w:fldCharType="end"/>
        </w:r>
      </w:hyperlink>
    </w:p>
    <w:p>
      <w:pPr>
        <w:pStyle w:val="TOC2"/>
        <w:tabs>
          <w:tab w:val="right" w:leader="dot" w:pos="8306"/>
        </w:tabs>
      </w:pPr>
      <w:hyperlink w:anchor="_Toc20730" w:history="1">
        <w:r>
          <w:rPr>
            <w:rFonts w:ascii="仿宋" w:eastAsia="仿宋" w:hAnsi="仿宋" w:cs="仿宋" w:hint="eastAsia"/>
            <w:lang w:eastAsia="zh-CN"/>
          </w:rPr>
          <w:t>(二)、招标委员会的组织设立</w:t>
        </w:r>
        <w:r>
          <w:tab/>
        </w:r>
        <w:r>
          <w:fldChar w:fldCharType="begin"/>
        </w:r>
        <w:r>
          <w:instrText xml:space="preserve"> PAGEREF _Toc20730 \h </w:instrText>
        </w:r>
        <w:r>
          <w:fldChar w:fldCharType="separate"/>
        </w:r>
        <w:r>
          <w:t>32</w:t>
        </w:r>
        <w:r>
          <w:fldChar w:fldCharType="end"/>
        </w:r>
      </w:hyperlink>
    </w:p>
    <w:p>
      <w:pPr>
        <w:pStyle w:val="TOC2"/>
        <w:tabs>
          <w:tab w:val="right" w:leader="dot" w:pos="8306"/>
        </w:tabs>
      </w:pPr>
      <w:hyperlink w:anchor="_Toc9562" w:history="1">
        <w:r>
          <w:rPr>
            <w:rFonts w:ascii="仿宋" w:eastAsia="仿宋" w:hAnsi="仿宋" w:cs="仿宋" w:hint="eastAsia"/>
            <w:lang w:eastAsia="zh-CN"/>
          </w:rPr>
          <w:t>(三)、清洁用品项目招投标要求</w:t>
        </w:r>
        <w:r>
          <w:tab/>
        </w:r>
        <w:r>
          <w:fldChar w:fldCharType="begin"/>
        </w:r>
        <w:r>
          <w:instrText xml:space="preserve"> PAGEREF _Toc9562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522" w:history="1">
        <w:r>
          <w:rPr>
            <w:rFonts w:ascii="仿宋" w:eastAsia="仿宋" w:hAnsi="仿宋" w:cs="仿宋" w:hint="eastAsia"/>
            <w:lang w:eastAsia="zh-CN"/>
          </w:rPr>
          <w:t>(四)、清洁用品项目招标方式和招标程序</w:t>
        </w:r>
        <w:r>
          <w:tab/>
        </w:r>
        <w:r>
          <w:fldChar w:fldCharType="begin"/>
        </w:r>
        <w:r>
          <w:instrText xml:space="preserve"> PAGEREF _Toc19522 \h </w:instrText>
        </w:r>
        <w:r>
          <w:fldChar w:fldCharType="separate"/>
        </w:r>
        <w:r>
          <w:t>34</w:t>
        </w:r>
        <w:r>
          <w:fldChar w:fldCharType="end"/>
        </w:r>
      </w:hyperlink>
    </w:p>
    <w:p>
      <w:pPr>
        <w:pStyle w:val="TOC2"/>
        <w:tabs>
          <w:tab w:val="right" w:leader="dot" w:pos="8306"/>
        </w:tabs>
      </w:pPr>
      <w:hyperlink w:anchor="_Toc15648" w:history="1">
        <w:r>
          <w:rPr>
            <w:rFonts w:ascii="仿宋" w:eastAsia="仿宋" w:hAnsi="仿宋" w:cs="仿宋" w:hint="eastAsia"/>
            <w:lang w:eastAsia="zh-CN"/>
          </w:rPr>
          <w:t>(五)、招标费用及信息发布</w:t>
        </w:r>
        <w:r>
          <w:tab/>
        </w:r>
        <w:r>
          <w:fldChar w:fldCharType="begin"/>
        </w:r>
        <w:r>
          <w:instrText xml:space="preserve"> PAGEREF _Toc15648 \h </w:instrText>
        </w:r>
        <w:r>
          <w:fldChar w:fldCharType="separate"/>
        </w:r>
        <w:r>
          <w:t>37</w:t>
        </w:r>
        <w:r>
          <w:fldChar w:fldCharType="end"/>
        </w:r>
      </w:hyperlink>
    </w:p>
    <w:p>
      <w:pPr>
        <w:pStyle w:val="TOC1"/>
        <w:tabs>
          <w:tab w:val="right" w:leader="dot" w:pos="8306"/>
        </w:tabs>
      </w:pPr>
      <w:hyperlink w:anchor="_Toc1205" w:history="1">
        <w:r>
          <w:rPr>
            <w:rFonts w:ascii="仿宋" w:eastAsia="仿宋" w:hAnsi="仿宋" w:cs="仿宋" w:hint="eastAsia"/>
            <w:lang w:eastAsia="zh-CN"/>
          </w:rPr>
          <w:t>七、环境保护概况</w:t>
        </w:r>
        <w:r>
          <w:tab/>
        </w:r>
        <w:r>
          <w:fldChar w:fldCharType="begin"/>
        </w:r>
        <w:r>
          <w:instrText xml:space="preserve"> PAGEREF _Toc1205 \h </w:instrText>
        </w:r>
        <w:r>
          <w:fldChar w:fldCharType="separate"/>
        </w:r>
        <w:r>
          <w:t>37</w:t>
        </w:r>
        <w:r>
          <w:fldChar w:fldCharType="end"/>
        </w:r>
      </w:hyperlink>
    </w:p>
    <w:p>
      <w:pPr>
        <w:pStyle w:val="TOC2"/>
        <w:tabs>
          <w:tab w:val="right" w:leader="dot" w:pos="8306"/>
        </w:tabs>
      </w:pPr>
      <w:hyperlink w:anchor="_Toc16028" w:history="1">
        <w:r>
          <w:rPr>
            <w:rFonts w:ascii="仿宋" w:eastAsia="仿宋" w:hAnsi="仿宋" w:cs="仿宋" w:hint="eastAsia"/>
            <w:lang w:eastAsia="zh-CN"/>
          </w:rPr>
          <w:t>(一)、建设区域环境质量现状</w:t>
        </w:r>
        <w:r>
          <w:tab/>
        </w:r>
        <w:r>
          <w:fldChar w:fldCharType="begin"/>
        </w:r>
        <w:r>
          <w:instrText xml:space="preserve"> PAGEREF _Toc16028 \h </w:instrText>
        </w:r>
        <w:r>
          <w:fldChar w:fldCharType="separate"/>
        </w:r>
        <w:r>
          <w:t>37</w:t>
        </w:r>
        <w:r>
          <w:fldChar w:fldCharType="end"/>
        </w:r>
      </w:hyperlink>
    </w:p>
    <w:p>
      <w:pPr>
        <w:pStyle w:val="TOC2"/>
        <w:tabs>
          <w:tab w:val="right" w:leader="dot" w:pos="8306"/>
        </w:tabs>
      </w:pPr>
      <w:hyperlink w:anchor="_Toc356" w:history="1">
        <w:r>
          <w:rPr>
            <w:rFonts w:ascii="仿宋" w:eastAsia="仿宋" w:hAnsi="仿宋" w:cs="仿宋" w:hint="eastAsia"/>
            <w:lang w:eastAsia="zh-CN"/>
          </w:rPr>
          <w:t>(二)、建设期环境保护</w:t>
        </w:r>
        <w:r>
          <w:tab/>
        </w:r>
        <w:r>
          <w:fldChar w:fldCharType="begin"/>
        </w:r>
        <w:r>
          <w:instrText xml:space="preserve"> PAGEREF _Toc356 \h </w:instrText>
        </w:r>
        <w:r>
          <w:fldChar w:fldCharType="separate"/>
        </w:r>
        <w:r>
          <w:t>38</w:t>
        </w:r>
        <w:r>
          <w:fldChar w:fldCharType="end"/>
        </w:r>
      </w:hyperlink>
    </w:p>
    <w:p>
      <w:pPr>
        <w:pStyle w:val="TOC2"/>
        <w:tabs>
          <w:tab w:val="right" w:leader="dot" w:pos="8306"/>
        </w:tabs>
      </w:pPr>
      <w:hyperlink w:anchor="_Toc16448" w:history="1">
        <w:r>
          <w:rPr>
            <w:rFonts w:ascii="仿宋" w:eastAsia="仿宋" w:hAnsi="仿宋" w:cs="仿宋" w:hint="eastAsia"/>
            <w:lang w:eastAsia="zh-CN"/>
          </w:rPr>
          <w:t>(三)、运营期环境保护</w:t>
        </w:r>
        <w:r>
          <w:tab/>
        </w:r>
        <w:r>
          <w:fldChar w:fldCharType="begin"/>
        </w:r>
        <w:r>
          <w:instrText xml:space="preserve"> PAGEREF _Toc16448 \h </w:instrText>
        </w:r>
        <w:r>
          <w:fldChar w:fldCharType="separate"/>
        </w:r>
        <w:r>
          <w:t>40</w:t>
        </w:r>
        <w:r>
          <w:fldChar w:fldCharType="end"/>
        </w:r>
      </w:hyperlink>
    </w:p>
    <w:p>
      <w:pPr>
        <w:pStyle w:val="TOC2"/>
        <w:tabs>
          <w:tab w:val="right" w:leader="dot" w:pos="8306"/>
        </w:tabs>
      </w:pPr>
      <w:hyperlink w:anchor="_Toc9215" w:history="1">
        <w:r>
          <w:rPr>
            <w:rFonts w:ascii="仿宋" w:eastAsia="仿宋" w:hAnsi="仿宋" w:cs="仿宋" w:hint="eastAsia"/>
            <w:lang w:eastAsia="zh-CN"/>
          </w:rPr>
          <w:t>(四)、清洁用品项目建设对区域经济的影响</w:t>
        </w:r>
        <w:r>
          <w:tab/>
        </w:r>
        <w:r>
          <w:fldChar w:fldCharType="begin"/>
        </w:r>
        <w:r>
          <w:instrText xml:space="preserve"> PAGEREF _Toc9215 \h </w:instrText>
        </w:r>
        <w:r>
          <w:fldChar w:fldCharType="separate"/>
        </w:r>
        <w:r>
          <w:t>42</w:t>
        </w:r>
        <w:r>
          <w:fldChar w:fldCharType="end"/>
        </w:r>
      </w:hyperlink>
    </w:p>
    <w:p>
      <w:pPr>
        <w:pStyle w:val="TOC2"/>
        <w:tabs>
          <w:tab w:val="right" w:leader="dot" w:pos="8306"/>
        </w:tabs>
      </w:pPr>
      <w:hyperlink w:anchor="_Toc13820" w:history="1">
        <w:r>
          <w:rPr>
            <w:rFonts w:ascii="仿宋" w:eastAsia="仿宋" w:hAnsi="仿宋" w:cs="仿宋" w:hint="eastAsia"/>
            <w:lang w:eastAsia="zh-CN"/>
          </w:rPr>
          <w:t>(五)、废弃物处理</w:t>
        </w:r>
        <w:r>
          <w:tab/>
        </w:r>
        <w:r>
          <w:fldChar w:fldCharType="begin"/>
        </w:r>
        <w:r>
          <w:instrText xml:space="preserve"> PAGEREF _Toc13820 \h </w:instrText>
        </w:r>
        <w:r>
          <w:fldChar w:fldCharType="separate"/>
        </w:r>
        <w:r>
          <w:t>43</w:t>
        </w:r>
        <w:r>
          <w:fldChar w:fldCharType="end"/>
        </w:r>
      </w:hyperlink>
    </w:p>
    <w:p>
      <w:pPr>
        <w:pStyle w:val="TOC2"/>
        <w:tabs>
          <w:tab w:val="right" w:leader="dot" w:pos="8306"/>
        </w:tabs>
      </w:pPr>
      <w:hyperlink w:anchor="_Toc11719" w:history="1">
        <w:r>
          <w:rPr>
            <w:rFonts w:ascii="仿宋" w:eastAsia="仿宋" w:hAnsi="仿宋" w:cs="仿宋" w:hint="eastAsia"/>
            <w:lang w:eastAsia="zh-CN"/>
          </w:rPr>
          <w:t>(六)、特殊环境影响分析</w:t>
        </w:r>
        <w:r>
          <w:tab/>
        </w:r>
        <w:r>
          <w:fldChar w:fldCharType="begin"/>
        </w:r>
        <w:r>
          <w:instrText xml:space="preserve"> PAGEREF _Toc11719 \h </w:instrText>
        </w:r>
        <w:r>
          <w:fldChar w:fldCharType="separate"/>
        </w:r>
        <w:r>
          <w:t>43</w:t>
        </w:r>
        <w:r>
          <w:fldChar w:fldCharType="end"/>
        </w:r>
      </w:hyperlink>
    </w:p>
    <w:p>
      <w:pPr>
        <w:pStyle w:val="TOC2"/>
        <w:tabs>
          <w:tab w:val="right" w:leader="dot" w:pos="8306"/>
        </w:tabs>
      </w:pPr>
      <w:hyperlink w:anchor="_Toc19668" w:history="1">
        <w:r>
          <w:rPr>
            <w:rFonts w:ascii="仿宋" w:eastAsia="仿宋" w:hAnsi="仿宋" w:cs="仿宋" w:hint="eastAsia"/>
            <w:lang w:eastAsia="zh-CN"/>
          </w:rPr>
          <w:t>(七)、清洁生产</w:t>
        </w:r>
        <w:r>
          <w:tab/>
        </w:r>
        <w:r>
          <w:fldChar w:fldCharType="begin"/>
        </w:r>
        <w:r>
          <w:instrText xml:space="preserve"> PAGEREF _Toc19668 \h </w:instrText>
        </w:r>
        <w:r>
          <w:fldChar w:fldCharType="separate"/>
        </w:r>
        <w:r>
          <w:t>44</w:t>
        </w:r>
        <w:r>
          <w:fldChar w:fldCharType="end"/>
        </w:r>
      </w:hyperlink>
    </w:p>
    <w:p>
      <w:pPr>
        <w:pStyle w:val="TOC2"/>
        <w:tabs>
          <w:tab w:val="right" w:leader="dot" w:pos="8306"/>
        </w:tabs>
      </w:pPr>
      <w:hyperlink w:anchor="_Toc27983" w:history="1">
        <w:r>
          <w:rPr>
            <w:rFonts w:ascii="仿宋" w:eastAsia="仿宋" w:hAnsi="仿宋" w:cs="仿宋" w:hint="eastAsia"/>
            <w:lang w:eastAsia="zh-CN"/>
          </w:rPr>
          <w:t>(八)、清洁用品项目建设对区域经济的影响</w:t>
        </w:r>
        <w:r>
          <w:tab/>
        </w:r>
        <w:r>
          <w:fldChar w:fldCharType="begin"/>
        </w:r>
        <w:r>
          <w:instrText xml:space="preserve"> PAGEREF _Toc27983 \h </w:instrText>
        </w:r>
        <w:r>
          <w:fldChar w:fldCharType="separate"/>
        </w:r>
        <w:r>
          <w:t>45</w:t>
        </w:r>
        <w:r>
          <w:fldChar w:fldCharType="end"/>
        </w:r>
      </w:hyperlink>
    </w:p>
    <w:p>
      <w:pPr>
        <w:pStyle w:val="TOC2"/>
        <w:tabs>
          <w:tab w:val="right" w:leader="dot" w:pos="8306"/>
        </w:tabs>
      </w:pPr>
      <w:hyperlink w:anchor="_Toc8234" w:history="1">
        <w:r>
          <w:rPr>
            <w:rFonts w:ascii="仿宋" w:eastAsia="仿宋" w:hAnsi="仿宋" w:cs="仿宋" w:hint="eastAsia"/>
            <w:lang w:eastAsia="zh-CN"/>
          </w:rPr>
          <w:t>(九)、环境保护综合评价</w:t>
        </w:r>
        <w:r>
          <w:tab/>
        </w:r>
        <w:r>
          <w:fldChar w:fldCharType="begin"/>
        </w:r>
        <w:r>
          <w:instrText xml:space="preserve"> PAGEREF _Toc8234 \h </w:instrText>
        </w:r>
        <w:r>
          <w:fldChar w:fldCharType="separate"/>
        </w:r>
        <w:r>
          <w:t>46</w:t>
        </w:r>
        <w:r>
          <w:fldChar w:fldCharType="end"/>
        </w:r>
      </w:hyperlink>
    </w:p>
    <w:p>
      <w:pPr>
        <w:pStyle w:val="TOC1"/>
        <w:tabs>
          <w:tab w:val="right" w:leader="dot" w:pos="8306"/>
        </w:tabs>
      </w:pPr>
      <w:hyperlink w:anchor="_Toc25381" w:history="1">
        <w:r>
          <w:rPr>
            <w:rFonts w:ascii="仿宋" w:eastAsia="仿宋" w:hAnsi="仿宋" w:cs="仿宋" w:hint="eastAsia"/>
            <w:lang w:eastAsia="zh-CN"/>
          </w:rPr>
          <w:t>八、环境和生态影响分析</w:t>
        </w:r>
        <w:r>
          <w:tab/>
        </w:r>
        <w:r>
          <w:fldChar w:fldCharType="begin"/>
        </w:r>
        <w:r>
          <w:instrText xml:space="preserve"> PAGEREF _Toc25381 \h </w:instrText>
        </w:r>
        <w:r>
          <w:fldChar w:fldCharType="separate"/>
        </w:r>
        <w:r>
          <w:t>48</w:t>
        </w:r>
        <w:r>
          <w:fldChar w:fldCharType="end"/>
        </w:r>
      </w:hyperlink>
    </w:p>
    <w:p>
      <w:pPr>
        <w:pStyle w:val="TOC2"/>
        <w:tabs>
          <w:tab w:val="right" w:leader="dot" w:pos="8306"/>
        </w:tabs>
      </w:pPr>
      <w:hyperlink w:anchor="_Toc32316" w:history="1">
        <w:r>
          <w:rPr>
            <w:rFonts w:ascii="仿宋" w:eastAsia="仿宋" w:hAnsi="仿宋" w:cs="仿宋" w:hint="eastAsia"/>
            <w:lang w:eastAsia="zh-CN"/>
          </w:rPr>
          <w:t>(一)、环境和生态现状</w:t>
        </w:r>
        <w:r>
          <w:tab/>
        </w:r>
        <w:r>
          <w:fldChar w:fldCharType="begin"/>
        </w:r>
        <w:r>
          <w:instrText xml:space="preserve"> PAGEREF _Toc32316 \h </w:instrText>
        </w:r>
        <w:r>
          <w:fldChar w:fldCharType="separate"/>
        </w:r>
        <w:r>
          <w:t>48</w:t>
        </w:r>
        <w:r>
          <w:fldChar w:fldCharType="end"/>
        </w:r>
      </w:hyperlink>
    </w:p>
    <w:p>
      <w:pPr>
        <w:pStyle w:val="TOC2"/>
        <w:tabs>
          <w:tab w:val="right" w:leader="dot" w:pos="8306"/>
        </w:tabs>
      </w:pPr>
      <w:hyperlink w:anchor="_Toc23764" w:history="1">
        <w:r>
          <w:rPr>
            <w:rFonts w:ascii="仿宋" w:eastAsia="仿宋" w:hAnsi="仿宋" w:cs="仿宋" w:hint="eastAsia"/>
            <w:lang w:eastAsia="zh-CN"/>
          </w:rPr>
          <w:t>(二)、生态环境影响分析</w:t>
        </w:r>
        <w:r>
          <w:tab/>
        </w:r>
        <w:r>
          <w:fldChar w:fldCharType="begin"/>
        </w:r>
        <w:r>
          <w:instrText xml:space="preserve"> PAGEREF _Toc23764 \h </w:instrText>
        </w:r>
        <w:r>
          <w:fldChar w:fldCharType="separate"/>
        </w:r>
        <w:r>
          <w:t>49</w:t>
        </w:r>
        <w:r>
          <w:fldChar w:fldCharType="end"/>
        </w:r>
      </w:hyperlink>
    </w:p>
    <w:p>
      <w:pPr>
        <w:pStyle w:val="TOC2"/>
        <w:tabs>
          <w:tab w:val="right" w:leader="dot" w:pos="8306"/>
        </w:tabs>
      </w:pPr>
      <w:hyperlink w:anchor="_Toc23971" w:history="1">
        <w:r>
          <w:rPr>
            <w:rFonts w:ascii="仿宋" w:eastAsia="仿宋" w:hAnsi="仿宋" w:cs="仿宋" w:hint="eastAsia"/>
            <w:lang w:eastAsia="zh-CN"/>
          </w:rPr>
          <w:t>(三)、生态环境保护措施</w:t>
        </w:r>
        <w:r>
          <w:tab/>
        </w:r>
        <w:r>
          <w:fldChar w:fldCharType="begin"/>
        </w:r>
        <w:r>
          <w:instrText xml:space="preserve"> PAGEREF _Toc23971 \h </w:instrText>
        </w:r>
        <w:r>
          <w:fldChar w:fldCharType="separate"/>
        </w:r>
        <w:r>
          <w:t>49</w:t>
        </w:r>
        <w:r>
          <w:fldChar w:fldCharType="end"/>
        </w:r>
      </w:hyperlink>
    </w:p>
    <w:p>
      <w:pPr>
        <w:pStyle w:val="TOC2"/>
        <w:tabs>
          <w:tab w:val="right" w:leader="dot" w:pos="8306"/>
        </w:tabs>
      </w:pPr>
      <w:hyperlink w:anchor="_Toc16608" w:history="1">
        <w:r>
          <w:rPr>
            <w:rFonts w:ascii="仿宋" w:eastAsia="仿宋" w:hAnsi="仿宋" w:cs="仿宋" w:hint="eastAsia"/>
            <w:lang w:eastAsia="zh-CN"/>
          </w:rPr>
          <w:t>(四)、地质灾害影响分析</w:t>
        </w:r>
        <w:r>
          <w:tab/>
        </w:r>
        <w:r>
          <w:fldChar w:fldCharType="begin"/>
        </w:r>
        <w:r>
          <w:instrText xml:space="preserve"> PAGEREF _Toc16608 \h </w:instrText>
        </w:r>
        <w:r>
          <w:fldChar w:fldCharType="separate"/>
        </w:r>
        <w:r>
          <w:t>52</w:t>
        </w:r>
        <w:r>
          <w:fldChar w:fldCharType="end"/>
        </w:r>
      </w:hyperlink>
    </w:p>
    <w:p>
      <w:pPr>
        <w:pStyle w:val="TOC2"/>
        <w:tabs>
          <w:tab w:val="right" w:leader="dot" w:pos="8306"/>
        </w:tabs>
      </w:pPr>
      <w:hyperlink w:anchor="_Toc29664" w:history="1">
        <w:r>
          <w:rPr>
            <w:rFonts w:ascii="仿宋" w:eastAsia="仿宋" w:hAnsi="仿宋" w:cs="仿宋" w:hint="eastAsia"/>
            <w:lang w:eastAsia="zh-CN"/>
          </w:rPr>
          <w:t>(五)、特殊环境影响</w:t>
        </w:r>
        <w:r>
          <w:tab/>
        </w:r>
        <w:r>
          <w:fldChar w:fldCharType="begin"/>
        </w:r>
        <w:r>
          <w:instrText xml:space="preserve"> PAGEREF _Toc29664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81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3510"/>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22304"/>
      <w:r>
        <w:rPr>
          <w:rFonts w:ascii="仿宋" w:eastAsia="仿宋" w:hAnsi="仿宋" w:cs="仿宋" w:hint="eastAsia"/>
          <w:lang w:eastAsia="zh-CN"/>
        </w:rPr>
        <w:t>(一)、清洁用品项目承办单位背景分析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(集团)有限公司实现营业收入XX万元，同比增长XX%。其中，主营业业务清洁用品生产及销售收入为XX万元，占营业总收入的XX%。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https://d.book118.com/267064162045006032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清洁用品行业相关项目实施计划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清洁用品行业相关项目实施计划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清洁用品行业相关项目实施计划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清洁用品行业相关项目实施计划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清洁用品行业相关项目实施计划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1E32A4"/>
    <w:rsid w:val="121E32A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67064162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2023-12-21T20:37:00Z</dcterms:created>
  <dcterms:modified xsi:type="dcterms:W3CDTF">2023-12-21T20:37:40Z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3F3D97777BA24368B912B0A20CBA74A2_11</vt:lpwstr>
  </property>
  <property fmtid="{D5CDD505-2E9C-101B-9397-08002B2CF9AE}" pid="3" name="KSOProductBuildVer">
    <vt:lpwstr>2052-12.1.0.15990</vt:lpwstr>
  </property>
</Properties>
</file>