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预防用生物制品相关行业公司成立报告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37" w:history="1">
        <w:r>
          <w:rPr>
            <w:rFonts w:ascii="仿宋" w:eastAsia="仿宋" w:hAnsi="仿宋" w:cs="仿宋" w:hint="eastAsia"/>
            <w:lang w:eastAsia="zh-CN"/>
          </w:rPr>
          <w:t>前言</w:t>
        </w:r>
        <w:r>
          <w:tab/>
        </w:r>
        <w:r>
          <w:fldChar w:fldCharType="begin"/>
        </w:r>
        <w:r>
          <w:instrText xml:space="preserve"> PAGEREF _Toc24537 \h </w:instrText>
        </w:r>
        <w:r>
          <w:fldChar w:fldCharType="separate"/>
        </w:r>
        <w:r>
          <w:t>3</w:t>
        </w:r>
        <w:r>
          <w:fldChar w:fldCharType="end"/>
        </w:r>
      </w:hyperlink>
    </w:p>
    <w:p>
      <w:pPr>
        <w:pStyle w:val="TOC1"/>
        <w:tabs>
          <w:tab w:val="right" w:leader="dot" w:pos="8306"/>
        </w:tabs>
      </w:pPr>
      <w:hyperlink w:anchor="_Toc5836" w:history="1">
        <w:r>
          <w:rPr>
            <w:rFonts w:ascii="仿宋" w:eastAsia="仿宋" w:hAnsi="仿宋" w:cs="仿宋" w:hint="eastAsia"/>
            <w:lang w:eastAsia="zh-CN"/>
          </w:rPr>
          <w:t>一、行业、市场分析</w:t>
        </w:r>
        <w:r>
          <w:tab/>
        </w:r>
        <w:r>
          <w:fldChar w:fldCharType="begin"/>
        </w:r>
        <w:r>
          <w:instrText xml:space="preserve"> PAGEREF _Toc5836 \h </w:instrText>
        </w:r>
        <w:r>
          <w:fldChar w:fldCharType="separate"/>
        </w:r>
        <w:r>
          <w:t>3</w:t>
        </w:r>
        <w:r>
          <w:fldChar w:fldCharType="end"/>
        </w:r>
      </w:hyperlink>
    </w:p>
    <w:p>
      <w:pPr>
        <w:pStyle w:val="TOC2"/>
        <w:tabs>
          <w:tab w:val="right" w:leader="dot" w:pos="8306"/>
        </w:tabs>
      </w:pPr>
      <w:hyperlink w:anchor="_Toc1220" w:history="1">
        <w:r>
          <w:rPr>
            <w:rFonts w:ascii="仿宋" w:eastAsia="仿宋" w:hAnsi="仿宋" w:cs="仿宋" w:hint="eastAsia"/>
            <w:lang w:eastAsia="zh-CN"/>
          </w:rPr>
          <w:t>(一)、行业分析</w:t>
        </w:r>
        <w:r>
          <w:tab/>
        </w:r>
        <w:r>
          <w:fldChar w:fldCharType="begin"/>
        </w:r>
        <w:r>
          <w:instrText xml:space="preserve"> PAGEREF _Toc1220 \h </w:instrText>
        </w:r>
        <w:r>
          <w:fldChar w:fldCharType="separate"/>
        </w:r>
        <w:r>
          <w:t>3</w:t>
        </w:r>
        <w:r>
          <w:fldChar w:fldCharType="end"/>
        </w:r>
      </w:hyperlink>
    </w:p>
    <w:p>
      <w:pPr>
        <w:pStyle w:val="TOC2"/>
        <w:tabs>
          <w:tab w:val="right" w:leader="dot" w:pos="8306"/>
        </w:tabs>
      </w:pPr>
      <w:hyperlink w:anchor="_Toc14359" w:history="1">
        <w:r>
          <w:rPr>
            <w:rFonts w:ascii="仿宋" w:eastAsia="仿宋" w:hAnsi="仿宋" w:cs="仿宋" w:hint="eastAsia"/>
            <w:lang w:eastAsia="zh-CN"/>
          </w:rPr>
          <w:t>(二)、市场分析</w:t>
        </w:r>
        <w:r>
          <w:tab/>
        </w:r>
        <w:r>
          <w:fldChar w:fldCharType="begin"/>
        </w:r>
        <w:r>
          <w:instrText xml:space="preserve"> PAGEREF _Toc14359 \h </w:instrText>
        </w:r>
        <w:r>
          <w:fldChar w:fldCharType="separate"/>
        </w:r>
        <w:r>
          <w:t>4</w:t>
        </w:r>
        <w:r>
          <w:fldChar w:fldCharType="end"/>
        </w:r>
      </w:hyperlink>
    </w:p>
    <w:p>
      <w:pPr>
        <w:pStyle w:val="TOC2"/>
        <w:tabs>
          <w:tab w:val="right" w:leader="dot" w:pos="8306"/>
        </w:tabs>
      </w:pPr>
      <w:hyperlink w:anchor="_Toc17755" w:history="1">
        <w:r>
          <w:rPr>
            <w:rFonts w:ascii="仿宋" w:eastAsia="仿宋" w:hAnsi="仿宋" w:cs="仿宋" w:hint="eastAsia"/>
            <w:lang w:eastAsia="zh-CN"/>
          </w:rPr>
          <w:t>(三)、行业发展及市场前景分析</w:t>
        </w:r>
        <w:r>
          <w:tab/>
        </w:r>
        <w:r>
          <w:fldChar w:fldCharType="begin"/>
        </w:r>
        <w:r>
          <w:instrText xml:space="preserve"> PAGEREF _Toc17755 \h </w:instrText>
        </w:r>
        <w:r>
          <w:fldChar w:fldCharType="separate"/>
        </w:r>
        <w:r>
          <w:t>4</w:t>
        </w:r>
        <w:r>
          <w:fldChar w:fldCharType="end"/>
        </w:r>
      </w:hyperlink>
    </w:p>
    <w:p>
      <w:pPr>
        <w:pStyle w:val="TOC1"/>
        <w:tabs>
          <w:tab w:val="right" w:leader="dot" w:pos="8306"/>
        </w:tabs>
      </w:pPr>
      <w:hyperlink w:anchor="_Toc2819" w:history="1">
        <w:r>
          <w:rPr>
            <w:rFonts w:ascii="仿宋" w:eastAsia="仿宋" w:hAnsi="仿宋" w:cs="仿宋" w:hint="eastAsia"/>
            <w:lang w:eastAsia="zh-CN"/>
          </w:rPr>
          <w:t>二、公司成立背景及可行性分析</w:t>
        </w:r>
        <w:r>
          <w:tab/>
        </w:r>
        <w:r>
          <w:fldChar w:fldCharType="begin"/>
        </w:r>
        <w:r>
          <w:instrText xml:space="preserve"> PAGEREF _Toc2819 \h </w:instrText>
        </w:r>
        <w:r>
          <w:fldChar w:fldCharType="separate"/>
        </w:r>
        <w:r>
          <w:t>6</w:t>
        </w:r>
        <w:r>
          <w:fldChar w:fldCharType="end"/>
        </w:r>
      </w:hyperlink>
    </w:p>
    <w:p>
      <w:pPr>
        <w:pStyle w:val="TOC2"/>
        <w:tabs>
          <w:tab w:val="right" w:leader="dot" w:pos="8306"/>
        </w:tabs>
      </w:pPr>
      <w:hyperlink w:anchor="_Toc2083" w:history="1">
        <w:r>
          <w:rPr>
            <w:rFonts w:ascii="仿宋" w:eastAsia="仿宋" w:hAnsi="仿宋" w:cs="仿宋" w:hint="eastAsia"/>
            <w:lang w:eastAsia="zh-CN"/>
          </w:rPr>
          <w:t>(一)、发展思路</w:t>
        </w:r>
        <w:r>
          <w:tab/>
        </w:r>
        <w:r>
          <w:fldChar w:fldCharType="begin"/>
        </w:r>
        <w:r>
          <w:instrText xml:space="preserve"> PAGEREF _Toc2083 \h </w:instrText>
        </w:r>
        <w:r>
          <w:fldChar w:fldCharType="separate"/>
        </w:r>
        <w:r>
          <w:t>6</w:t>
        </w:r>
        <w:r>
          <w:fldChar w:fldCharType="end"/>
        </w:r>
      </w:hyperlink>
    </w:p>
    <w:p>
      <w:pPr>
        <w:pStyle w:val="TOC2"/>
        <w:tabs>
          <w:tab w:val="right" w:leader="dot" w:pos="8306"/>
        </w:tabs>
      </w:pPr>
      <w:hyperlink w:anchor="_Toc9005" w:history="1">
        <w:r>
          <w:rPr>
            <w:rFonts w:ascii="仿宋" w:eastAsia="仿宋" w:hAnsi="仿宋" w:cs="仿宋" w:hint="eastAsia"/>
            <w:lang w:eastAsia="zh-CN"/>
          </w:rPr>
          <w:t>(二)、产业发展背景分析</w:t>
        </w:r>
        <w:r>
          <w:tab/>
        </w:r>
        <w:r>
          <w:fldChar w:fldCharType="begin"/>
        </w:r>
        <w:r>
          <w:instrText xml:space="preserve"> PAGEREF _Toc9005 \h </w:instrText>
        </w:r>
        <w:r>
          <w:fldChar w:fldCharType="separate"/>
        </w:r>
        <w:r>
          <w:t>6</w:t>
        </w:r>
        <w:r>
          <w:fldChar w:fldCharType="end"/>
        </w:r>
      </w:hyperlink>
    </w:p>
    <w:p>
      <w:pPr>
        <w:pStyle w:val="TOC2"/>
        <w:tabs>
          <w:tab w:val="right" w:leader="dot" w:pos="8306"/>
        </w:tabs>
      </w:pPr>
      <w:hyperlink w:anchor="_Toc25792" w:history="1">
        <w:r>
          <w:rPr>
            <w:rFonts w:ascii="仿宋" w:eastAsia="仿宋" w:hAnsi="仿宋" w:cs="仿宋" w:hint="eastAsia"/>
            <w:lang w:eastAsia="zh-CN"/>
          </w:rPr>
          <w:t>(三)、产业发展原则</w:t>
        </w:r>
        <w:r>
          <w:tab/>
        </w:r>
        <w:r>
          <w:fldChar w:fldCharType="begin"/>
        </w:r>
        <w:r>
          <w:instrText xml:space="preserve"> PAGEREF _Toc25792 \h </w:instrText>
        </w:r>
        <w:r>
          <w:fldChar w:fldCharType="separate"/>
        </w:r>
        <w:r>
          <w:t>8</w:t>
        </w:r>
        <w:r>
          <w:fldChar w:fldCharType="end"/>
        </w:r>
      </w:hyperlink>
    </w:p>
    <w:p>
      <w:pPr>
        <w:pStyle w:val="TOC2"/>
        <w:tabs>
          <w:tab w:val="right" w:leader="dot" w:pos="8306"/>
        </w:tabs>
      </w:pPr>
      <w:hyperlink w:anchor="_Toc18975" w:history="1">
        <w:r>
          <w:rPr>
            <w:rFonts w:ascii="仿宋" w:eastAsia="仿宋" w:hAnsi="仿宋" w:cs="仿宋" w:hint="eastAsia"/>
            <w:lang w:eastAsia="zh-CN"/>
          </w:rPr>
          <w:t>(四)、区域产业环境分析</w:t>
        </w:r>
        <w:r>
          <w:tab/>
        </w:r>
        <w:r>
          <w:fldChar w:fldCharType="begin"/>
        </w:r>
        <w:r>
          <w:instrText xml:space="preserve"> PAGEREF _Toc18975 \h </w:instrText>
        </w:r>
        <w:r>
          <w:fldChar w:fldCharType="separate"/>
        </w:r>
        <w:r>
          <w:t>9</w:t>
        </w:r>
        <w:r>
          <w:fldChar w:fldCharType="end"/>
        </w:r>
      </w:hyperlink>
    </w:p>
    <w:p>
      <w:pPr>
        <w:pStyle w:val="TOC2"/>
        <w:tabs>
          <w:tab w:val="right" w:leader="dot" w:pos="8306"/>
        </w:tabs>
      </w:pPr>
      <w:hyperlink w:anchor="_Toc13612" w:history="1">
        <w:r>
          <w:rPr>
            <w:rFonts w:ascii="仿宋" w:eastAsia="仿宋" w:hAnsi="仿宋" w:cs="仿宋" w:hint="eastAsia"/>
            <w:lang w:eastAsia="zh-CN"/>
          </w:rPr>
          <w:t>(五)、可行性分析</w:t>
        </w:r>
        <w:r>
          <w:tab/>
        </w:r>
        <w:r>
          <w:fldChar w:fldCharType="begin"/>
        </w:r>
        <w:r>
          <w:instrText xml:space="preserve"> PAGEREF _Toc13612 \h </w:instrText>
        </w:r>
        <w:r>
          <w:fldChar w:fldCharType="separate"/>
        </w:r>
        <w:r>
          <w:t>11</w:t>
        </w:r>
        <w:r>
          <w:fldChar w:fldCharType="end"/>
        </w:r>
      </w:hyperlink>
    </w:p>
    <w:p>
      <w:pPr>
        <w:pStyle w:val="TOC2"/>
        <w:tabs>
          <w:tab w:val="right" w:leader="dot" w:pos="8306"/>
        </w:tabs>
      </w:pPr>
      <w:hyperlink w:anchor="_Toc5688" w:history="1">
        <w:r>
          <w:rPr>
            <w:rFonts w:ascii="仿宋" w:eastAsia="仿宋" w:hAnsi="仿宋" w:cs="仿宋" w:hint="eastAsia"/>
            <w:lang w:eastAsia="zh-CN"/>
          </w:rPr>
          <w:t>(六)、产业发展重点任务</w:t>
        </w:r>
        <w:r>
          <w:tab/>
        </w:r>
        <w:r>
          <w:fldChar w:fldCharType="begin"/>
        </w:r>
        <w:r>
          <w:instrText xml:space="preserve"> PAGEREF _Toc5688 \h </w:instrText>
        </w:r>
        <w:r>
          <w:fldChar w:fldCharType="separate"/>
        </w:r>
        <w:r>
          <w:t>12</w:t>
        </w:r>
        <w:r>
          <w:fldChar w:fldCharType="end"/>
        </w:r>
      </w:hyperlink>
    </w:p>
    <w:p>
      <w:pPr>
        <w:pStyle w:val="TOC2"/>
        <w:tabs>
          <w:tab w:val="right" w:leader="dot" w:pos="8306"/>
        </w:tabs>
      </w:pPr>
      <w:hyperlink w:anchor="_Toc29032" w:history="1">
        <w:r>
          <w:rPr>
            <w:rFonts w:ascii="仿宋" w:eastAsia="仿宋" w:hAnsi="仿宋" w:cs="仿宋" w:hint="eastAsia"/>
            <w:lang w:eastAsia="zh-CN"/>
          </w:rPr>
          <w:t>(七)、预防用生物制品项目建设必要性分析</w:t>
        </w:r>
        <w:r>
          <w:tab/>
        </w:r>
        <w:r>
          <w:fldChar w:fldCharType="begin"/>
        </w:r>
        <w:r>
          <w:instrText xml:space="preserve"> PAGEREF _Toc29032 \h </w:instrText>
        </w:r>
        <w:r>
          <w:fldChar w:fldCharType="separate"/>
        </w:r>
        <w:r>
          <w:t>14</w:t>
        </w:r>
        <w:r>
          <w:fldChar w:fldCharType="end"/>
        </w:r>
      </w:hyperlink>
    </w:p>
    <w:p>
      <w:pPr>
        <w:pStyle w:val="TOC1"/>
        <w:tabs>
          <w:tab w:val="right" w:leader="dot" w:pos="8306"/>
        </w:tabs>
      </w:pPr>
      <w:hyperlink w:anchor="_Toc30224" w:history="1">
        <w:r>
          <w:rPr>
            <w:rFonts w:ascii="仿宋" w:eastAsia="仿宋" w:hAnsi="仿宋" w:cs="仿宋" w:hint="eastAsia"/>
            <w:lang w:eastAsia="zh-CN"/>
          </w:rPr>
          <w:t>三、法人治理</w:t>
        </w:r>
        <w:r>
          <w:tab/>
        </w:r>
        <w:r>
          <w:fldChar w:fldCharType="begin"/>
        </w:r>
        <w:r>
          <w:instrText xml:space="preserve"> PAGEREF _Toc30224 \h </w:instrText>
        </w:r>
        <w:r>
          <w:fldChar w:fldCharType="separate"/>
        </w:r>
        <w:r>
          <w:t>15</w:t>
        </w:r>
        <w:r>
          <w:fldChar w:fldCharType="end"/>
        </w:r>
      </w:hyperlink>
    </w:p>
    <w:p>
      <w:pPr>
        <w:pStyle w:val="TOC2"/>
        <w:tabs>
          <w:tab w:val="right" w:leader="dot" w:pos="8306"/>
        </w:tabs>
      </w:pPr>
      <w:hyperlink w:anchor="_Toc12767" w:history="1">
        <w:r>
          <w:rPr>
            <w:rFonts w:ascii="仿宋" w:eastAsia="仿宋" w:hAnsi="仿宋" w:cs="仿宋" w:hint="eastAsia"/>
            <w:lang w:eastAsia="zh-CN"/>
          </w:rPr>
          <w:t>(一)、股东权利及义务</w:t>
        </w:r>
        <w:r>
          <w:tab/>
        </w:r>
        <w:r>
          <w:fldChar w:fldCharType="begin"/>
        </w:r>
        <w:r>
          <w:instrText xml:space="preserve"> PAGEREF _Toc12767 \h </w:instrText>
        </w:r>
        <w:r>
          <w:fldChar w:fldCharType="separate"/>
        </w:r>
        <w:r>
          <w:t>15</w:t>
        </w:r>
        <w:r>
          <w:fldChar w:fldCharType="end"/>
        </w:r>
      </w:hyperlink>
    </w:p>
    <w:p>
      <w:pPr>
        <w:pStyle w:val="TOC2"/>
        <w:tabs>
          <w:tab w:val="right" w:leader="dot" w:pos="8306"/>
        </w:tabs>
      </w:pPr>
      <w:hyperlink w:anchor="_Toc15310" w:history="1">
        <w:r>
          <w:rPr>
            <w:rFonts w:ascii="仿宋" w:eastAsia="仿宋" w:hAnsi="仿宋" w:cs="仿宋" w:hint="eastAsia"/>
            <w:lang w:eastAsia="zh-CN"/>
          </w:rPr>
          <w:t>(二)、董事</w:t>
        </w:r>
        <w:r>
          <w:tab/>
        </w:r>
        <w:r>
          <w:fldChar w:fldCharType="begin"/>
        </w:r>
        <w:r>
          <w:instrText xml:space="preserve"> PAGEREF _Toc15310 \h </w:instrText>
        </w:r>
        <w:r>
          <w:fldChar w:fldCharType="separate"/>
        </w:r>
        <w:r>
          <w:t>17</w:t>
        </w:r>
        <w:r>
          <w:fldChar w:fldCharType="end"/>
        </w:r>
      </w:hyperlink>
    </w:p>
    <w:p>
      <w:pPr>
        <w:pStyle w:val="TOC2"/>
        <w:tabs>
          <w:tab w:val="right" w:leader="dot" w:pos="8306"/>
        </w:tabs>
      </w:pPr>
      <w:hyperlink w:anchor="_Toc21983" w:history="1">
        <w:r>
          <w:rPr>
            <w:rFonts w:ascii="仿宋" w:eastAsia="仿宋" w:hAnsi="仿宋" w:cs="仿宋" w:hint="eastAsia"/>
            <w:lang w:eastAsia="zh-CN"/>
          </w:rPr>
          <w:t>(三)、高级管理人员</w:t>
        </w:r>
        <w:r>
          <w:tab/>
        </w:r>
        <w:r>
          <w:fldChar w:fldCharType="begin"/>
        </w:r>
        <w:r>
          <w:instrText xml:space="preserve"> PAGEREF _Toc21983 \h </w:instrText>
        </w:r>
        <w:r>
          <w:fldChar w:fldCharType="separate"/>
        </w:r>
        <w:r>
          <w:t>22</w:t>
        </w:r>
        <w:r>
          <w:fldChar w:fldCharType="end"/>
        </w:r>
      </w:hyperlink>
    </w:p>
    <w:p>
      <w:pPr>
        <w:pStyle w:val="TOC2"/>
        <w:tabs>
          <w:tab w:val="right" w:leader="dot" w:pos="8306"/>
        </w:tabs>
      </w:pPr>
      <w:hyperlink w:anchor="_Toc20544" w:history="1">
        <w:r>
          <w:rPr>
            <w:rFonts w:ascii="仿宋" w:eastAsia="仿宋" w:hAnsi="仿宋" w:cs="仿宋" w:hint="eastAsia"/>
            <w:lang w:eastAsia="zh-CN"/>
          </w:rPr>
          <w:t>(四)、监事</w:t>
        </w:r>
        <w:r>
          <w:tab/>
        </w:r>
        <w:r>
          <w:fldChar w:fldCharType="begin"/>
        </w:r>
        <w:r>
          <w:instrText xml:space="preserve"> PAGEREF _Toc20544 \h </w:instrText>
        </w:r>
        <w:r>
          <w:fldChar w:fldCharType="separate"/>
        </w:r>
        <w:r>
          <w:t>24</w:t>
        </w:r>
        <w:r>
          <w:fldChar w:fldCharType="end"/>
        </w:r>
      </w:hyperlink>
    </w:p>
    <w:p>
      <w:pPr>
        <w:pStyle w:val="TOC1"/>
        <w:tabs>
          <w:tab w:val="right" w:leader="dot" w:pos="8306"/>
        </w:tabs>
      </w:pPr>
      <w:hyperlink w:anchor="_Toc30415" w:history="1">
        <w:r>
          <w:rPr>
            <w:rFonts w:ascii="仿宋" w:eastAsia="仿宋" w:hAnsi="仿宋" w:cs="仿宋" w:hint="eastAsia"/>
            <w:lang w:eastAsia="zh-CN"/>
          </w:rPr>
          <w:t>四、预防用生物制品项目概况</w:t>
        </w:r>
        <w:r>
          <w:tab/>
        </w:r>
        <w:r>
          <w:fldChar w:fldCharType="begin"/>
        </w:r>
        <w:r>
          <w:instrText xml:space="preserve"> PAGEREF _Toc30415 \h </w:instrText>
        </w:r>
        <w:r>
          <w:fldChar w:fldCharType="separate"/>
        </w:r>
        <w:r>
          <w:t>25</w:t>
        </w:r>
        <w:r>
          <w:fldChar w:fldCharType="end"/>
        </w:r>
      </w:hyperlink>
    </w:p>
    <w:p>
      <w:pPr>
        <w:pStyle w:val="TOC2"/>
        <w:tabs>
          <w:tab w:val="right" w:leader="dot" w:pos="8306"/>
        </w:tabs>
      </w:pPr>
      <w:hyperlink w:anchor="_Toc13247" w:history="1">
        <w:r>
          <w:rPr>
            <w:rFonts w:ascii="仿宋" w:eastAsia="仿宋" w:hAnsi="仿宋" w:cs="仿宋" w:hint="eastAsia"/>
            <w:lang w:eastAsia="zh-CN"/>
          </w:rPr>
          <w:t>(一)、投资路径</w:t>
        </w:r>
        <w:r>
          <w:tab/>
        </w:r>
        <w:r>
          <w:fldChar w:fldCharType="begin"/>
        </w:r>
        <w:r>
          <w:instrText xml:space="preserve"> PAGEREF _Toc13247 \h </w:instrText>
        </w:r>
        <w:r>
          <w:fldChar w:fldCharType="separate"/>
        </w:r>
        <w:r>
          <w:t>25</w:t>
        </w:r>
        <w:r>
          <w:fldChar w:fldCharType="end"/>
        </w:r>
      </w:hyperlink>
    </w:p>
    <w:p>
      <w:pPr>
        <w:pStyle w:val="TOC2"/>
        <w:tabs>
          <w:tab w:val="right" w:leader="dot" w:pos="8306"/>
        </w:tabs>
      </w:pPr>
      <w:hyperlink w:anchor="_Toc22020" w:history="1">
        <w:r>
          <w:rPr>
            <w:rFonts w:ascii="仿宋" w:eastAsia="仿宋" w:hAnsi="仿宋" w:cs="仿宋" w:hint="eastAsia"/>
            <w:lang w:eastAsia="zh-CN"/>
          </w:rPr>
          <w:t>(二)、预防用生物制品项目提出的理由</w:t>
        </w:r>
        <w:r>
          <w:tab/>
        </w:r>
        <w:r>
          <w:fldChar w:fldCharType="begin"/>
        </w:r>
        <w:r>
          <w:instrText xml:space="preserve"> PAGEREF _Toc22020 \h </w:instrText>
        </w:r>
        <w:r>
          <w:fldChar w:fldCharType="separate"/>
        </w:r>
        <w:r>
          <w:t>25</w:t>
        </w:r>
        <w:r>
          <w:fldChar w:fldCharType="end"/>
        </w:r>
      </w:hyperlink>
    </w:p>
    <w:p>
      <w:pPr>
        <w:pStyle w:val="TOC2"/>
        <w:tabs>
          <w:tab w:val="right" w:leader="dot" w:pos="8306"/>
        </w:tabs>
      </w:pPr>
      <w:hyperlink w:anchor="_Toc25379" w:history="1">
        <w:r>
          <w:rPr>
            <w:rFonts w:ascii="仿宋" w:eastAsia="仿宋" w:hAnsi="仿宋" w:cs="仿宋" w:hint="eastAsia"/>
            <w:lang w:eastAsia="zh-CN"/>
          </w:rPr>
          <w:t>(三)、预防用生物制品项目选址</w:t>
        </w:r>
        <w:r>
          <w:tab/>
        </w:r>
        <w:r>
          <w:fldChar w:fldCharType="begin"/>
        </w:r>
        <w:r>
          <w:instrText xml:space="preserve"> PAGEREF _Toc25379 \h </w:instrText>
        </w:r>
        <w:r>
          <w:fldChar w:fldCharType="separate"/>
        </w:r>
        <w:r>
          <w:t>26</w:t>
        </w:r>
        <w:r>
          <w:fldChar w:fldCharType="end"/>
        </w:r>
      </w:hyperlink>
    </w:p>
    <w:p>
      <w:pPr>
        <w:pStyle w:val="TOC2"/>
        <w:tabs>
          <w:tab w:val="right" w:leader="dot" w:pos="8306"/>
        </w:tabs>
      </w:pPr>
      <w:hyperlink w:anchor="_Toc8813" w:history="1">
        <w:r>
          <w:rPr>
            <w:rFonts w:ascii="仿宋" w:eastAsia="仿宋" w:hAnsi="仿宋" w:cs="仿宋" w:hint="eastAsia"/>
            <w:lang w:eastAsia="zh-CN"/>
          </w:rPr>
          <w:t>(四)、生产规模</w:t>
        </w:r>
        <w:r>
          <w:tab/>
        </w:r>
        <w:r>
          <w:fldChar w:fldCharType="begin"/>
        </w:r>
        <w:r>
          <w:instrText xml:space="preserve"> PAGEREF _Toc8813 \h </w:instrText>
        </w:r>
        <w:r>
          <w:fldChar w:fldCharType="separate"/>
        </w:r>
        <w:r>
          <w:t>27</w:t>
        </w:r>
        <w:r>
          <w:fldChar w:fldCharType="end"/>
        </w:r>
      </w:hyperlink>
    </w:p>
    <w:p>
      <w:pPr>
        <w:pStyle w:val="TOC2"/>
        <w:tabs>
          <w:tab w:val="right" w:leader="dot" w:pos="8306"/>
        </w:tabs>
      </w:pPr>
      <w:hyperlink w:anchor="_Toc10571" w:history="1">
        <w:r>
          <w:rPr>
            <w:rFonts w:ascii="仿宋" w:eastAsia="仿宋" w:hAnsi="仿宋" w:cs="仿宋" w:hint="eastAsia"/>
            <w:lang w:eastAsia="zh-CN"/>
          </w:rPr>
          <w:t>(五)、建设规模</w:t>
        </w:r>
        <w:r>
          <w:tab/>
        </w:r>
        <w:r>
          <w:fldChar w:fldCharType="begin"/>
        </w:r>
        <w:r>
          <w:instrText xml:space="preserve"> PAGEREF _Toc10571 \h </w:instrText>
        </w:r>
        <w:r>
          <w:fldChar w:fldCharType="separate"/>
        </w:r>
        <w:r>
          <w:t>27</w:t>
        </w:r>
        <w:r>
          <w:fldChar w:fldCharType="end"/>
        </w:r>
      </w:hyperlink>
    </w:p>
    <w:p>
      <w:pPr>
        <w:pStyle w:val="TOC2"/>
        <w:tabs>
          <w:tab w:val="right" w:leader="dot" w:pos="8306"/>
        </w:tabs>
      </w:pPr>
      <w:hyperlink w:anchor="_Toc7275" w:history="1">
        <w:r>
          <w:rPr>
            <w:rFonts w:ascii="仿宋" w:eastAsia="仿宋" w:hAnsi="仿宋" w:cs="仿宋" w:hint="eastAsia"/>
            <w:lang w:eastAsia="zh-CN"/>
          </w:rPr>
          <w:t>(六)、预防用生物制品项目投资</w:t>
        </w:r>
        <w:r>
          <w:tab/>
        </w:r>
        <w:r>
          <w:fldChar w:fldCharType="begin"/>
        </w:r>
        <w:r>
          <w:instrText xml:space="preserve"> PAGEREF _Toc7275 \h </w:instrText>
        </w:r>
        <w:r>
          <w:fldChar w:fldCharType="separate"/>
        </w:r>
        <w:r>
          <w:t>27</w:t>
        </w:r>
        <w:r>
          <w:fldChar w:fldCharType="end"/>
        </w:r>
      </w:hyperlink>
    </w:p>
    <w:p>
      <w:pPr>
        <w:pStyle w:val="TOC2"/>
        <w:tabs>
          <w:tab w:val="right" w:leader="dot" w:pos="8306"/>
        </w:tabs>
      </w:pPr>
      <w:hyperlink w:anchor="_Toc27152" w:history="1">
        <w:r>
          <w:rPr>
            <w:rFonts w:ascii="仿宋" w:eastAsia="仿宋" w:hAnsi="仿宋" w:cs="仿宋" w:hint="eastAsia"/>
            <w:lang w:eastAsia="zh-CN"/>
          </w:rPr>
          <w:t>(七)、预防用生物制品项目进度规划</w:t>
        </w:r>
        <w:r>
          <w:tab/>
        </w:r>
        <w:r>
          <w:fldChar w:fldCharType="begin"/>
        </w:r>
        <w:r>
          <w:instrText xml:space="preserve"> PAGEREF _Toc27152 \h </w:instrText>
        </w:r>
        <w:r>
          <w:fldChar w:fldCharType="separate"/>
        </w:r>
        <w:r>
          <w:t>28</w:t>
        </w:r>
        <w:r>
          <w:fldChar w:fldCharType="end"/>
        </w:r>
      </w:hyperlink>
    </w:p>
    <w:p>
      <w:pPr>
        <w:pStyle w:val="TOC2"/>
        <w:tabs>
          <w:tab w:val="right" w:leader="dot" w:pos="8306"/>
        </w:tabs>
      </w:pPr>
      <w:hyperlink w:anchor="_Toc4489" w:history="1">
        <w:r>
          <w:rPr>
            <w:rFonts w:ascii="仿宋" w:eastAsia="仿宋" w:hAnsi="仿宋" w:cs="仿宋" w:hint="eastAsia"/>
            <w:lang w:eastAsia="zh-CN"/>
          </w:rPr>
          <w:t>(八)、经济效益(正常经营年份)</w:t>
        </w:r>
        <w:r>
          <w:tab/>
        </w:r>
        <w:r>
          <w:fldChar w:fldCharType="begin"/>
        </w:r>
        <w:r>
          <w:instrText xml:space="preserve"> PAGEREF _Toc4489 \h </w:instrText>
        </w:r>
        <w:r>
          <w:fldChar w:fldCharType="separate"/>
        </w:r>
        <w:r>
          <w:t>28</w:t>
        </w:r>
        <w:r>
          <w:fldChar w:fldCharType="end"/>
        </w:r>
      </w:hyperlink>
    </w:p>
    <w:p>
      <w:pPr>
        <w:pStyle w:val="TOC2"/>
        <w:tabs>
          <w:tab w:val="right" w:leader="dot" w:pos="8306"/>
        </w:tabs>
      </w:pPr>
      <w:hyperlink w:anchor="_Toc6547" w:history="1">
        <w:r>
          <w:rPr>
            <w:rFonts w:ascii="仿宋" w:eastAsia="仿宋" w:hAnsi="仿宋" w:cs="仿宋" w:hint="eastAsia"/>
            <w:lang w:eastAsia="zh-CN"/>
          </w:rPr>
          <w:t>(九)、预防用生物制品项目综合评价</w:t>
        </w:r>
        <w:r>
          <w:tab/>
        </w:r>
        <w:r>
          <w:fldChar w:fldCharType="begin"/>
        </w:r>
        <w:r>
          <w:instrText xml:space="preserve"> PAGEREF _Toc6547 \h </w:instrText>
        </w:r>
        <w:r>
          <w:fldChar w:fldCharType="separate"/>
        </w:r>
        <w:r>
          <w:t>29</w:t>
        </w:r>
        <w:r>
          <w:fldChar w:fldCharType="end"/>
        </w:r>
      </w:hyperlink>
    </w:p>
    <w:p>
      <w:pPr>
        <w:pStyle w:val="TOC1"/>
        <w:tabs>
          <w:tab w:val="right" w:leader="dot" w:pos="8306"/>
        </w:tabs>
      </w:pPr>
      <w:hyperlink w:anchor="_Toc14079" w:history="1">
        <w:r>
          <w:rPr>
            <w:rFonts w:ascii="仿宋" w:eastAsia="仿宋" w:hAnsi="仿宋" w:cs="仿宋" w:hint="eastAsia"/>
            <w:lang w:eastAsia="zh-CN"/>
          </w:rPr>
          <w:t>五、选址分析</w:t>
        </w:r>
        <w:r>
          <w:tab/>
        </w:r>
        <w:r>
          <w:fldChar w:fldCharType="begin"/>
        </w:r>
        <w:r>
          <w:instrText xml:space="preserve"> PAGEREF _Toc14079 \h </w:instrText>
        </w:r>
        <w:r>
          <w:fldChar w:fldCharType="separate"/>
        </w:r>
        <w:r>
          <w:t>30</w:t>
        </w:r>
        <w:r>
          <w:fldChar w:fldCharType="end"/>
        </w:r>
      </w:hyperlink>
    </w:p>
    <w:p>
      <w:pPr>
        <w:pStyle w:val="TOC2"/>
        <w:tabs>
          <w:tab w:val="right" w:leader="dot" w:pos="8306"/>
        </w:tabs>
      </w:pPr>
      <w:hyperlink w:anchor="_Toc27471" w:history="1">
        <w:r>
          <w:rPr>
            <w:rFonts w:ascii="仿宋" w:eastAsia="仿宋" w:hAnsi="仿宋" w:cs="仿宋" w:hint="eastAsia"/>
            <w:lang w:eastAsia="zh-CN"/>
          </w:rPr>
          <w:t>(一)、预防用生物制品项目选址原则</w:t>
        </w:r>
        <w:r>
          <w:tab/>
        </w:r>
        <w:r>
          <w:fldChar w:fldCharType="begin"/>
        </w:r>
        <w:r>
          <w:instrText xml:space="preserve"> PAGEREF _Toc27471 \h </w:instrText>
        </w:r>
        <w:r>
          <w:fldChar w:fldCharType="separate"/>
        </w:r>
        <w:r>
          <w:t>30</w:t>
        </w:r>
        <w:r>
          <w:fldChar w:fldCharType="end"/>
        </w:r>
      </w:hyperlink>
    </w:p>
    <w:p>
      <w:pPr>
        <w:pStyle w:val="TOC2"/>
        <w:tabs>
          <w:tab w:val="right" w:leader="dot" w:pos="8306"/>
        </w:tabs>
      </w:pPr>
      <w:hyperlink w:anchor="_Toc24854" w:history="1">
        <w:r>
          <w:rPr>
            <w:rFonts w:ascii="仿宋" w:eastAsia="仿宋" w:hAnsi="仿宋" w:cs="仿宋" w:hint="eastAsia"/>
            <w:lang w:eastAsia="zh-CN"/>
          </w:rPr>
          <w:t>(二)、建设区基本情况</w:t>
        </w:r>
        <w:r>
          <w:tab/>
        </w:r>
        <w:r>
          <w:fldChar w:fldCharType="begin"/>
        </w:r>
        <w:r>
          <w:instrText xml:space="preserve"> PAGEREF _Toc24854 \h </w:instrText>
        </w:r>
        <w:r>
          <w:fldChar w:fldCharType="separate"/>
        </w:r>
        <w:r>
          <w:t>31</w:t>
        </w:r>
        <w:r>
          <w:fldChar w:fldCharType="end"/>
        </w:r>
      </w:hyperlink>
    </w:p>
    <w:p>
      <w:pPr>
        <w:pStyle w:val="TOC2"/>
        <w:tabs>
          <w:tab w:val="right" w:leader="dot" w:pos="8306"/>
        </w:tabs>
      </w:pPr>
      <w:hyperlink w:anchor="_Toc24142" w:history="1">
        <w:r>
          <w:rPr>
            <w:rFonts w:ascii="仿宋" w:eastAsia="仿宋" w:hAnsi="仿宋" w:cs="仿宋" w:hint="eastAsia"/>
            <w:lang w:eastAsia="zh-CN"/>
          </w:rPr>
          <w:t>(三)、发展目标</w:t>
        </w:r>
        <w:r>
          <w:tab/>
        </w:r>
        <w:r>
          <w:fldChar w:fldCharType="begin"/>
        </w:r>
        <w:r>
          <w:instrText xml:space="preserve"> PAGEREF _Toc24142 \h </w:instrText>
        </w:r>
        <w:r>
          <w:fldChar w:fldCharType="separate"/>
        </w:r>
        <w:r>
          <w:t>32</w:t>
        </w:r>
        <w:r>
          <w:fldChar w:fldCharType="end"/>
        </w:r>
      </w:hyperlink>
    </w:p>
    <w:p>
      <w:pPr>
        <w:pStyle w:val="TOC2"/>
        <w:tabs>
          <w:tab w:val="right" w:leader="dot" w:pos="8306"/>
        </w:tabs>
      </w:pPr>
      <w:hyperlink w:anchor="_Toc18156" w:history="1">
        <w:r>
          <w:rPr>
            <w:rFonts w:ascii="仿宋" w:eastAsia="仿宋" w:hAnsi="仿宋" w:cs="仿宋" w:hint="eastAsia"/>
            <w:lang w:eastAsia="zh-CN"/>
          </w:rPr>
          <w:t>(四)、产业发展方向</w:t>
        </w:r>
        <w:r>
          <w:tab/>
        </w:r>
        <w:r>
          <w:fldChar w:fldCharType="begin"/>
        </w:r>
        <w:r>
          <w:instrText xml:space="preserve"> PAGEREF _Toc18156 \h </w:instrText>
        </w:r>
        <w:r>
          <w:fldChar w:fldCharType="separate"/>
        </w:r>
        <w:r>
          <w:t>33</w:t>
        </w:r>
        <w:r>
          <w:fldChar w:fldCharType="end"/>
        </w:r>
      </w:hyperlink>
    </w:p>
    <w:p>
      <w:pPr>
        <w:pStyle w:val="TOC2"/>
        <w:tabs>
          <w:tab w:val="right" w:leader="dot" w:pos="8306"/>
        </w:tabs>
      </w:pPr>
      <w:hyperlink w:anchor="_Toc14451" w:history="1">
        <w:r>
          <w:rPr>
            <w:rFonts w:ascii="仿宋" w:eastAsia="仿宋" w:hAnsi="仿宋" w:cs="仿宋" w:hint="eastAsia"/>
            <w:lang w:eastAsia="zh-CN"/>
          </w:rPr>
          <w:t>(五)、预防用生物制品项目选址综合评价</w:t>
        </w:r>
        <w:r>
          <w:tab/>
        </w:r>
        <w:r>
          <w:fldChar w:fldCharType="begin"/>
        </w:r>
        <w:r>
          <w:instrText xml:space="preserve"> PAGEREF _Toc14451 \h </w:instrText>
        </w:r>
        <w:r>
          <w:fldChar w:fldCharType="separate"/>
        </w:r>
        <w:r>
          <w:t>34</w:t>
        </w:r>
        <w:r>
          <w:fldChar w:fldCharType="end"/>
        </w:r>
      </w:hyperlink>
    </w:p>
    <w:p>
      <w:pPr>
        <w:pStyle w:val="TOC1"/>
        <w:tabs>
          <w:tab w:val="right" w:leader="dot" w:pos="8306"/>
        </w:tabs>
      </w:pPr>
      <w:hyperlink w:anchor="_Toc15662" w:history="1">
        <w:r>
          <w:rPr>
            <w:rFonts w:ascii="仿宋" w:eastAsia="仿宋" w:hAnsi="仿宋" w:cs="仿宋" w:hint="eastAsia"/>
            <w:lang w:eastAsia="zh-CN"/>
          </w:rPr>
          <w:t>六、建设进度分析</w:t>
        </w:r>
        <w:r>
          <w:tab/>
        </w:r>
        <w:r>
          <w:fldChar w:fldCharType="begin"/>
        </w:r>
        <w:r>
          <w:instrText xml:space="preserve"> PAGEREF _Toc15662 \h </w:instrText>
        </w:r>
        <w:r>
          <w:fldChar w:fldCharType="separate"/>
        </w:r>
        <w:r>
          <w:t>35</w:t>
        </w:r>
        <w:r>
          <w:fldChar w:fldCharType="end"/>
        </w:r>
      </w:hyperlink>
    </w:p>
    <w:p>
      <w:pPr>
        <w:pStyle w:val="TOC2"/>
        <w:tabs>
          <w:tab w:val="right" w:leader="dot" w:pos="8306"/>
        </w:tabs>
      </w:pPr>
      <w:hyperlink w:anchor="_Toc20669" w:history="1">
        <w:r>
          <w:rPr>
            <w:rFonts w:ascii="仿宋" w:eastAsia="仿宋" w:hAnsi="仿宋" w:cs="仿宋" w:hint="eastAsia"/>
            <w:lang w:eastAsia="zh-CN"/>
          </w:rPr>
          <w:t>(一)、预防用生物制品项目进度安排</w:t>
        </w:r>
        <w:r>
          <w:tab/>
        </w:r>
        <w:r>
          <w:fldChar w:fldCharType="begin"/>
        </w:r>
        <w:r>
          <w:instrText xml:space="preserve"> PAGEREF _Toc20669 \h </w:instrText>
        </w:r>
        <w:r>
          <w:fldChar w:fldCharType="separate"/>
        </w:r>
        <w:r>
          <w:t>35</w:t>
        </w:r>
        <w:r>
          <w:fldChar w:fldCharType="end"/>
        </w:r>
      </w:hyperlink>
    </w:p>
    <w:p>
      <w:pPr>
        <w:pStyle w:val="TOC2"/>
        <w:tabs>
          <w:tab w:val="right" w:leader="dot" w:pos="8306"/>
        </w:tabs>
      </w:pPr>
      <w:hyperlink w:anchor="_Toc26556" w:history="1">
        <w:r>
          <w:rPr>
            <w:rFonts w:ascii="仿宋" w:eastAsia="仿宋" w:hAnsi="仿宋" w:cs="仿宋" w:hint="eastAsia"/>
            <w:lang w:eastAsia="zh-CN"/>
          </w:rPr>
          <w:t>(二)、预防用生物制品项目实施保障措施</w:t>
        </w:r>
        <w:r>
          <w:tab/>
        </w:r>
        <w:r>
          <w:fldChar w:fldCharType="begin"/>
        </w:r>
        <w:r>
          <w:instrText xml:space="preserve"> PAGEREF _Toc26556 \h </w:instrText>
        </w:r>
        <w:r>
          <w:fldChar w:fldCharType="separate"/>
        </w:r>
        <w:r>
          <w:t>36</w:t>
        </w:r>
        <w:r>
          <w:fldChar w:fldCharType="end"/>
        </w:r>
      </w:hyperlink>
    </w:p>
    <w:p>
      <w:pPr>
        <w:pStyle w:val="TOC1"/>
        <w:tabs>
          <w:tab w:val="right" w:leader="dot" w:pos="8306"/>
        </w:tabs>
      </w:pPr>
      <w:hyperlink w:anchor="_Toc18665" w:history="1">
        <w:r>
          <w:rPr>
            <w:rFonts w:ascii="仿宋" w:eastAsia="仿宋" w:hAnsi="仿宋" w:cs="仿宋" w:hint="eastAsia"/>
            <w:lang w:eastAsia="zh-CN"/>
          </w:rPr>
          <w:t>七、公司组建背景分析</w:t>
        </w:r>
        <w:r>
          <w:tab/>
        </w:r>
        <w:r>
          <w:fldChar w:fldCharType="begin"/>
        </w:r>
        <w:r>
          <w:instrText xml:space="preserve"> PAGEREF _Toc18665 \h </w:instrText>
        </w:r>
        <w:r>
          <w:fldChar w:fldCharType="separate"/>
        </w:r>
        <w:r>
          <w:t>38</w:t>
        </w:r>
        <w:r>
          <w:fldChar w:fldCharType="end"/>
        </w:r>
      </w:hyperlink>
    </w:p>
    <w:p>
      <w:pPr>
        <w:pStyle w:val="TOC2"/>
        <w:tabs>
          <w:tab w:val="right" w:leader="dot" w:pos="8306"/>
        </w:tabs>
      </w:pPr>
      <w:hyperlink w:anchor="_Toc8534" w:history="1">
        <w:r>
          <w:rPr>
            <w:rFonts w:ascii="仿宋" w:eastAsia="仿宋" w:hAnsi="仿宋" w:cs="仿宋" w:hint="eastAsia"/>
            <w:lang w:eastAsia="zh-CN"/>
          </w:rPr>
          <w:t>(一)、预防用生物制品项目背景分析</w:t>
        </w:r>
        <w:r>
          <w:tab/>
        </w:r>
        <w:r>
          <w:fldChar w:fldCharType="begin"/>
        </w:r>
        <w:r>
          <w:instrText xml:space="preserve"> PAGEREF _Toc8534 \h </w:instrText>
        </w:r>
        <w:r>
          <w:fldChar w:fldCharType="separate"/>
        </w:r>
        <w:r>
          <w:t>38</w:t>
        </w:r>
        <w:r>
          <w:fldChar w:fldCharType="end"/>
        </w:r>
      </w:hyperlink>
    </w:p>
    <w:p>
      <w:pPr>
        <w:pStyle w:val="TOC2"/>
        <w:tabs>
          <w:tab w:val="right" w:leader="dot" w:pos="8306"/>
        </w:tabs>
      </w:pPr>
      <w:hyperlink w:anchor="_Toc6369" w:history="1">
        <w:r>
          <w:rPr>
            <w:rFonts w:ascii="仿宋" w:eastAsia="仿宋" w:hAnsi="仿宋" w:cs="仿宋" w:hint="eastAsia"/>
            <w:lang w:eastAsia="zh-CN"/>
          </w:rPr>
          <w:t>(二)、预防用生物制品项目建设必要性分析</w:t>
        </w:r>
        <w:r>
          <w:tab/>
        </w:r>
        <w:r>
          <w:fldChar w:fldCharType="begin"/>
        </w:r>
        <w:r>
          <w:instrText xml:space="preserve"> PAGEREF _Toc6369 \h </w:instrText>
        </w:r>
        <w:r>
          <w:fldChar w:fldCharType="separate"/>
        </w:r>
        <w:r>
          <w:t>39</w:t>
        </w:r>
        <w:r>
          <w:fldChar w:fldCharType="end"/>
        </w:r>
      </w:hyperlink>
    </w:p>
    <w:p>
      <w:pPr>
        <w:pStyle w:val="TOC2"/>
        <w:tabs>
          <w:tab w:val="right" w:leader="dot" w:pos="8306"/>
        </w:tabs>
      </w:pPr>
      <w:hyperlink w:anchor="_Toc4543" w:history="1">
        <w:r>
          <w:rPr>
            <w:rFonts w:ascii="仿宋" w:eastAsia="仿宋" w:hAnsi="仿宋" w:cs="仿宋" w:hint="eastAsia"/>
            <w:lang w:eastAsia="zh-CN"/>
          </w:rPr>
          <w:t>(三)、鼓励中小企业发展</w:t>
        </w:r>
        <w:r>
          <w:tab/>
        </w:r>
        <w:r>
          <w:fldChar w:fldCharType="begin"/>
        </w:r>
        <w:r>
          <w:instrText xml:space="preserve"> PAGEREF _Toc4543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14" w:history="1">
        <w:r>
          <w:rPr>
            <w:rFonts w:ascii="仿宋" w:eastAsia="仿宋" w:hAnsi="仿宋" w:cs="仿宋" w:hint="eastAsia"/>
            <w:lang w:eastAsia="zh-CN"/>
          </w:rPr>
          <w:t>(四)、宏观经济形势分析</w:t>
        </w:r>
        <w:r>
          <w:tab/>
        </w:r>
        <w:r>
          <w:fldChar w:fldCharType="begin"/>
        </w:r>
        <w:r>
          <w:instrText xml:space="preserve"> PAGEREF _Toc8914 \h </w:instrText>
        </w:r>
        <w:r>
          <w:fldChar w:fldCharType="separate"/>
        </w:r>
        <w:r>
          <w:t>41</w:t>
        </w:r>
        <w:r>
          <w:fldChar w:fldCharType="end"/>
        </w:r>
      </w:hyperlink>
    </w:p>
    <w:p>
      <w:pPr>
        <w:pStyle w:val="TOC1"/>
        <w:tabs>
          <w:tab w:val="right" w:leader="dot" w:pos="8306"/>
        </w:tabs>
      </w:pPr>
      <w:hyperlink w:anchor="_Toc28162" w:history="1">
        <w:r>
          <w:rPr>
            <w:rFonts w:ascii="仿宋" w:eastAsia="仿宋" w:hAnsi="仿宋" w:cs="仿宋" w:hint="eastAsia"/>
            <w:lang w:eastAsia="zh-CN"/>
          </w:rPr>
          <w:t>八、环境保护分析</w:t>
        </w:r>
        <w:r>
          <w:tab/>
        </w:r>
        <w:r>
          <w:fldChar w:fldCharType="begin"/>
        </w:r>
        <w:r>
          <w:instrText xml:space="preserve"> PAGEREF _Toc28162 \h </w:instrText>
        </w:r>
        <w:r>
          <w:fldChar w:fldCharType="separate"/>
        </w:r>
        <w:r>
          <w:t>42</w:t>
        </w:r>
        <w:r>
          <w:fldChar w:fldCharType="end"/>
        </w:r>
      </w:hyperlink>
    </w:p>
    <w:p>
      <w:pPr>
        <w:pStyle w:val="TOC2"/>
        <w:tabs>
          <w:tab w:val="right" w:leader="dot" w:pos="8306"/>
        </w:tabs>
      </w:pPr>
      <w:hyperlink w:anchor="_Toc31979" w:history="1">
        <w:r>
          <w:rPr>
            <w:rFonts w:ascii="仿宋" w:eastAsia="仿宋" w:hAnsi="仿宋" w:cs="仿宋" w:hint="eastAsia"/>
            <w:lang w:eastAsia="zh-CN"/>
          </w:rPr>
          <w:t>(一)、编制依据</w:t>
        </w:r>
        <w:r>
          <w:tab/>
        </w:r>
        <w:r>
          <w:fldChar w:fldCharType="begin"/>
        </w:r>
        <w:r>
          <w:instrText xml:space="preserve"> PAGEREF _Toc31979 \h </w:instrText>
        </w:r>
        <w:r>
          <w:fldChar w:fldCharType="separate"/>
        </w:r>
        <w:r>
          <w:t>42</w:t>
        </w:r>
        <w:r>
          <w:fldChar w:fldCharType="end"/>
        </w:r>
      </w:hyperlink>
    </w:p>
    <w:p>
      <w:pPr>
        <w:pStyle w:val="TOC2"/>
        <w:tabs>
          <w:tab w:val="right" w:leader="dot" w:pos="8306"/>
        </w:tabs>
      </w:pPr>
      <w:hyperlink w:anchor="_Toc31665" w:history="1">
        <w:r>
          <w:rPr>
            <w:rFonts w:ascii="仿宋" w:eastAsia="仿宋" w:hAnsi="仿宋" w:cs="仿宋" w:hint="eastAsia"/>
            <w:lang w:eastAsia="zh-CN"/>
          </w:rPr>
          <w:t>(二)、环境影响合理性分析</w:t>
        </w:r>
        <w:r>
          <w:tab/>
        </w:r>
        <w:r>
          <w:fldChar w:fldCharType="begin"/>
        </w:r>
        <w:r>
          <w:instrText xml:space="preserve"> PAGEREF _Toc31665 \h </w:instrText>
        </w:r>
        <w:r>
          <w:fldChar w:fldCharType="separate"/>
        </w:r>
        <w:r>
          <w:t>43</w:t>
        </w:r>
        <w:r>
          <w:fldChar w:fldCharType="end"/>
        </w:r>
      </w:hyperlink>
    </w:p>
    <w:p>
      <w:pPr>
        <w:pStyle w:val="TOC2"/>
        <w:tabs>
          <w:tab w:val="right" w:leader="dot" w:pos="8306"/>
        </w:tabs>
      </w:pPr>
      <w:hyperlink w:anchor="_Toc17934" w:history="1">
        <w:r>
          <w:rPr>
            <w:rFonts w:ascii="仿宋" w:eastAsia="仿宋" w:hAnsi="仿宋" w:cs="仿宋" w:hint="eastAsia"/>
            <w:lang w:eastAsia="zh-CN"/>
          </w:rPr>
          <w:t>(三)、建设期大气环境影响分析</w:t>
        </w:r>
        <w:r>
          <w:tab/>
        </w:r>
        <w:r>
          <w:fldChar w:fldCharType="begin"/>
        </w:r>
        <w:r>
          <w:instrText xml:space="preserve"> PAGEREF _Toc17934 \h </w:instrText>
        </w:r>
        <w:r>
          <w:fldChar w:fldCharType="separate"/>
        </w:r>
        <w:r>
          <w:t>43</w:t>
        </w:r>
        <w:r>
          <w:fldChar w:fldCharType="end"/>
        </w:r>
      </w:hyperlink>
    </w:p>
    <w:p>
      <w:pPr>
        <w:pStyle w:val="TOC2"/>
        <w:tabs>
          <w:tab w:val="right" w:leader="dot" w:pos="8306"/>
        </w:tabs>
      </w:pPr>
      <w:hyperlink w:anchor="_Toc30556" w:history="1">
        <w:r>
          <w:rPr>
            <w:rFonts w:ascii="仿宋" w:eastAsia="仿宋" w:hAnsi="仿宋" w:cs="仿宋" w:hint="eastAsia"/>
            <w:lang w:eastAsia="zh-CN"/>
          </w:rPr>
          <w:t>(四)、建设期水环境影响分析</w:t>
        </w:r>
        <w:r>
          <w:tab/>
        </w:r>
        <w:r>
          <w:fldChar w:fldCharType="begin"/>
        </w:r>
        <w:r>
          <w:instrText xml:space="preserve"> PAGEREF _Toc30556 \h </w:instrText>
        </w:r>
        <w:r>
          <w:fldChar w:fldCharType="separate"/>
        </w:r>
        <w:r>
          <w:t>44</w:t>
        </w:r>
        <w:r>
          <w:fldChar w:fldCharType="end"/>
        </w:r>
      </w:hyperlink>
    </w:p>
    <w:p>
      <w:pPr>
        <w:pStyle w:val="TOC2"/>
        <w:tabs>
          <w:tab w:val="right" w:leader="dot" w:pos="8306"/>
        </w:tabs>
      </w:pPr>
      <w:hyperlink w:anchor="_Toc17652" w:history="1">
        <w:r>
          <w:rPr>
            <w:rFonts w:ascii="仿宋" w:eastAsia="仿宋" w:hAnsi="仿宋" w:cs="仿宋" w:hint="eastAsia"/>
            <w:lang w:eastAsia="zh-CN"/>
          </w:rPr>
          <w:t>(五)、建设期固体废弃物环境影响分析</w:t>
        </w:r>
        <w:r>
          <w:tab/>
        </w:r>
        <w:r>
          <w:fldChar w:fldCharType="begin"/>
        </w:r>
        <w:r>
          <w:instrText xml:space="preserve"> PAGEREF _Toc17652 \h </w:instrText>
        </w:r>
        <w:r>
          <w:fldChar w:fldCharType="separate"/>
        </w:r>
        <w:r>
          <w:t>45</w:t>
        </w:r>
        <w:r>
          <w:fldChar w:fldCharType="end"/>
        </w:r>
      </w:hyperlink>
    </w:p>
    <w:p>
      <w:pPr>
        <w:pStyle w:val="TOC2"/>
        <w:tabs>
          <w:tab w:val="right" w:leader="dot" w:pos="8306"/>
        </w:tabs>
      </w:pPr>
      <w:hyperlink w:anchor="_Toc16279" w:history="1">
        <w:r>
          <w:rPr>
            <w:rFonts w:ascii="仿宋" w:eastAsia="仿宋" w:hAnsi="仿宋" w:cs="仿宋" w:hint="eastAsia"/>
            <w:lang w:eastAsia="zh-CN"/>
          </w:rPr>
          <w:t>(六)、建设期声环境影响分析</w:t>
        </w:r>
        <w:r>
          <w:tab/>
        </w:r>
        <w:r>
          <w:fldChar w:fldCharType="begin"/>
        </w:r>
        <w:r>
          <w:instrText xml:space="preserve"> PAGEREF _Toc16279 \h </w:instrText>
        </w:r>
        <w:r>
          <w:fldChar w:fldCharType="separate"/>
        </w:r>
        <w:r>
          <w:t>47</w:t>
        </w:r>
        <w:r>
          <w:fldChar w:fldCharType="end"/>
        </w:r>
      </w:hyperlink>
    </w:p>
    <w:p>
      <w:pPr>
        <w:pStyle w:val="TOC2"/>
        <w:tabs>
          <w:tab w:val="right" w:leader="dot" w:pos="8306"/>
        </w:tabs>
      </w:pPr>
      <w:hyperlink w:anchor="_Toc19865" w:history="1">
        <w:r>
          <w:rPr>
            <w:rFonts w:ascii="仿宋" w:eastAsia="仿宋" w:hAnsi="仿宋" w:cs="仿宋" w:hint="eastAsia"/>
            <w:lang w:eastAsia="zh-CN"/>
          </w:rPr>
          <w:t>(七)、营运期大气环境影响分析</w:t>
        </w:r>
        <w:r>
          <w:tab/>
        </w:r>
        <w:r>
          <w:fldChar w:fldCharType="begin"/>
        </w:r>
        <w:r>
          <w:instrText xml:space="preserve"> PAGEREF _Toc19865 \h </w:instrText>
        </w:r>
        <w:r>
          <w:fldChar w:fldCharType="separate"/>
        </w:r>
        <w:r>
          <w:t>48</w:t>
        </w:r>
        <w:r>
          <w:fldChar w:fldCharType="end"/>
        </w:r>
      </w:hyperlink>
    </w:p>
    <w:p>
      <w:pPr>
        <w:pStyle w:val="TOC2"/>
        <w:tabs>
          <w:tab w:val="right" w:leader="dot" w:pos="8306"/>
        </w:tabs>
      </w:pPr>
      <w:hyperlink w:anchor="_Toc28993" w:history="1">
        <w:r>
          <w:rPr>
            <w:rFonts w:ascii="仿宋" w:eastAsia="仿宋" w:hAnsi="仿宋" w:cs="仿宋" w:hint="eastAsia"/>
            <w:lang w:eastAsia="zh-CN"/>
          </w:rPr>
          <w:t>(八)、营运期水环境影响分析</w:t>
        </w:r>
        <w:r>
          <w:tab/>
        </w:r>
        <w:r>
          <w:fldChar w:fldCharType="begin"/>
        </w:r>
        <w:r>
          <w:instrText xml:space="preserve"> PAGEREF _Toc28993 \h </w:instrText>
        </w:r>
        <w:r>
          <w:fldChar w:fldCharType="separate"/>
        </w:r>
        <w:r>
          <w:t>49</w:t>
        </w:r>
        <w:r>
          <w:fldChar w:fldCharType="end"/>
        </w:r>
      </w:hyperlink>
    </w:p>
    <w:p>
      <w:pPr>
        <w:pStyle w:val="TOC2"/>
        <w:tabs>
          <w:tab w:val="right" w:leader="dot" w:pos="8306"/>
        </w:tabs>
      </w:pPr>
      <w:hyperlink w:anchor="_Toc1774" w:history="1">
        <w:r>
          <w:rPr>
            <w:rFonts w:ascii="仿宋" w:eastAsia="仿宋" w:hAnsi="仿宋" w:cs="仿宋" w:hint="eastAsia"/>
            <w:lang w:eastAsia="zh-CN"/>
          </w:rPr>
          <w:t>(九)、营运期固体废弃物环境影响分析</w:t>
        </w:r>
        <w:r>
          <w:tab/>
        </w:r>
        <w:r>
          <w:fldChar w:fldCharType="begin"/>
        </w:r>
        <w:r>
          <w:instrText xml:space="preserve"> PAGEREF _Toc1774 \h </w:instrText>
        </w:r>
        <w:r>
          <w:fldChar w:fldCharType="separate"/>
        </w:r>
        <w:r>
          <w:t>50</w:t>
        </w:r>
        <w:r>
          <w:fldChar w:fldCharType="end"/>
        </w:r>
      </w:hyperlink>
    </w:p>
    <w:p>
      <w:pPr>
        <w:pStyle w:val="TOC2"/>
        <w:tabs>
          <w:tab w:val="right" w:leader="dot" w:pos="8306"/>
        </w:tabs>
      </w:pPr>
      <w:hyperlink w:anchor="_Toc18154" w:history="1">
        <w:r>
          <w:rPr>
            <w:rFonts w:ascii="仿宋" w:eastAsia="仿宋" w:hAnsi="仿宋" w:cs="仿宋" w:hint="eastAsia"/>
            <w:lang w:eastAsia="zh-CN"/>
          </w:rPr>
          <w:t>(十)、营运期声环境影响分析</w:t>
        </w:r>
        <w:r>
          <w:tab/>
        </w:r>
        <w:r>
          <w:fldChar w:fldCharType="begin"/>
        </w:r>
        <w:r>
          <w:instrText xml:space="preserve"> PAGEREF _Toc18154 \h </w:instrText>
        </w:r>
        <w:r>
          <w:fldChar w:fldCharType="separate"/>
        </w:r>
        <w:r>
          <w:t>51</w:t>
        </w:r>
        <w:r>
          <w:fldChar w:fldCharType="end"/>
        </w:r>
      </w:hyperlink>
    </w:p>
    <w:p>
      <w:pPr>
        <w:pStyle w:val="TOC2"/>
        <w:tabs>
          <w:tab w:val="right" w:leader="dot" w:pos="8306"/>
        </w:tabs>
      </w:pPr>
      <w:hyperlink w:anchor="_Toc15131" w:history="1">
        <w:r>
          <w:rPr>
            <w:rFonts w:ascii="仿宋" w:eastAsia="仿宋" w:hAnsi="仿宋" w:cs="仿宋" w:hint="eastAsia"/>
            <w:lang w:eastAsia="zh-CN"/>
          </w:rPr>
          <w:t>(十一)、清洁生产</w:t>
        </w:r>
        <w:r>
          <w:tab/>
        </w:r>
        <w:r>
          <w:fldChar w:fldCharType="begin"/>
        </w:r>
        <w:r>
          <w:instrText xml:space="preserve"> PAGEREF _Toc15131 \h </w:instrText>
        </w:r>
        <w:r>
          <w:fldChar w:fldCharType="separate"/>
        </w:r>
        <w:r>
          <w:t>53</w:t>
        </w:r>
        <w:r>
          <w:fldChar w:fldCharType="end"/>
        </w:r>
      </w:hyperlink>
    </w:p>
    <w:p>
      <w:pPr>
        <w:pStyle w:val="TOC2"/>
        <w:tabs>
          <w:tab w:val="right" w:leader="dot" w:pos="8306"/>
        </w:tabs>
      </w:pPr>
      <w:hyperlink w:anchor="_Toc23692" w:history="1">
        <w:r>
          <w:rPr>
            <w:rFonts w:ascii="仿宋" w:eastAsia="仿宋" w:hAnsi="仿宋" w:cs="仿宋" w:hint="eastAsia"/>
            <w:lang w:eastAsia="zh-CN"/>
          </w:rPr>
          <w:t>(十二)、环境管理分析</w:t>
        </w:r>
        <w:r>
          <w:tab/>
        </w:r>
        <w:r>
          <w:fldChar w:fldCharType="begin"/>
        </w:r>
        <w:r>
          <w:instrText xml:space="preserve"> PAGEREF _Toc23692 \h </w:instrText>
        </w:r>
        <w:r>
          <w:fldChar w:fldCharType="separate"/>
        </w:r>
        <w:r>
          <w:t>54</w:t>
        </w:r>
        <w:r>
          <w:fldChar w:fldCharType="end"/>
        </w:r>
      </w:hyperlink>
    </w:p>
    <w:p>
      <w:pPr>
        <w:pStyle w:val="TOC2"/>
        <w:tabs>
          <w:tab w:val="right" w:leader="dot" w:pos="8306"/>
        </w:tabs>
      </w:pPr>
      <w:hyperlink w:anchor="_Toc28379" w:history="1">
        <w:r>
          <w:rPr>
            <w:rFonts w:ascii="仿宋" w:eastAsia="仿宋" w:hAnsi="仿宋" w:cs="仿宋" w:hint="eastAsia"/>
            <w:lang w:eastAsia="zh-CN"/>
          </w:rPr>
          <w:t>(十三)、结论及建议</w:t>
        </w:r>
        <w:r>
          <w:tab/>
        </w:r>
        <w:r>
          <w:fldChar w:fldCharType="begin"/>
        </w:r>
        <w:r>
          <w:instrText xml:space="preserve"> PAGEREF _Toc28379 \h </w:instrText>
        </w:r>
        <w:r>
          <w:fldChar w:fldCharType="separate"/>
        </w:r>
        <w:r>
          <w:t>55</w:t>
        </w:r>
        <w:r>
          <w:fldChar w:fldCharType="end"/>
        </w:r>
      </w:hyperlink>
    </w:p>
    <w:p>
      <w:pPr>
        <w:pStyle w:val="TOC1"/>
        <w:tabs>
          <w:tab w:val="right" w:leader="dot" w:pos="8306"/>
        </w:tabs>
      </w:pPr>
      <w:hyperlink w:anchor="_Toc16887" w:history="1">
        <w:r>
          <w:rPr>
            <w:rFonts w:ascii="仿宋" w:eastAsia="仿宋" w:hAnsi="仿宋" w:cs="仿宋" w:hint="eastAsia"/>
            <w:lang w:eastAsia="zh-CN"/>
          </w:rPr>
          <w:t>九、SWOT分析</w:t>
        </w:r>
        <w:r>
          <w:tab/>
        </w:r>
        <w:r>
          <w:fldChar w:fldCharType="begin"/>
        </w:r>
        <w:r>
          <w:instrText xml:space="preserve"> PAGEREF _Toc16887 \h </w:instrText>
        </w:r>
        <w:r>
          <w:fldChar w:fldCharType="separate"/>
        </w:r>
        <w:r>
          <w:t>56</w:t>
        </w:r>
        <w:r>
          <w:fldChar w:fldCharType="end"/>
        </w:r>
      </w:hyperlink>
    </w:p>
    <w:p>
      <w:pPr>
        <w:pStyle w:val="TOC2"/>
        <w:tabs>
          <w:tab w:val="right" w:leader="dot" w:pos="8306"/>
        </w:tabs>
      </w:pPr>
      <w:hyperlink w:anchor="_Toc8378" w:history="1">
        <w:r>
          <w:rPr>
            <w:rFonts w:ascii="仿宋" w:eastAsia="仿宋" w:hAnsi="仿宋" w:cs="仿宋" w:hint="eastAsia"/>
            <w:lang w:eastAsia="zh-CN"/>
          </w:rPr>
          <w:t>(一)、优势分析(S)</w:t>
        </w:r>
        <w:r>
          <w:tab/>
        </w:r>
        <w:r>
          <w:fldChar w:fldCharType="begin"/>
        </w:r>
        <w:r>
          <w:instrText xml:space="preserve"> PAGEREF _Toc8378 \h </w:instrText>
        </w:r>
        <w:r>
          <w:fldChar w:fldCharType="separate"/>
        </w:r>
        <w:r>
          <w:t>56</w:t>
        </w:r>
        <w:r>
          <w:fldChar w:fldCharType="end"/>
        </w:r>
      </w:hyperlink>
    </w:p>
    <w:p>
      <w:pPr>
        <w:pStyle w:val="TOC2"/>
        <w:tabs>
          <w:tab w:val="right" w:leader="dot" w:pos="8306"/>
        </w:tabs>
      </w:pPr>
      <w:hyperlink w:anchor="_Toc22936" w:history="1">
        <w:r>
          <w:rPr>
            <w:rFonts w:ascii="仿宋" w:eastAsia="仿宋" w:hAnsi="仿宋" w:cs="仿宋" w:hint="eastAsia"/>
            <w:lang w:eastAsia="zh-CN"/>
          </w:rPr>
          <w:t>(二)、劣势分析(W)</w:t>
        </w:r>
        <w:r>
          <w:tab/>
        </w:r>
        <w:r>
          <w:fldChar w:fldCharType="begin"/>
        </w:r>
        <w:r>
          <w:instrText xml:space="preserve"> PAGEREF _Toc22936 \h </w:instrText>
        </w:r>
        <w:r>
          <w:fldChar w:fldCharType="separate"/>
        </w:r>
        <w:r>
          <w:t>57</w:t>
        </w:r>
        <w:r>
          <w:fldChar w:fldCharType="end"/>
        </w:r>
      </w:hyperlink>
    </w:p>
    <w:p>
      <w:pPr>
        <w:pStyle w:val="TOC2"/>
        <w:tabs>
          <w:tab w:val="right" w:leader="dot" w:pos="8306"/>
        </w:tabs>
      </w:pPr>
      <w:hyperlink w:anchor="_Toc22333" w:history="1">
        <w:r>
          <w:rPr>
            <w:rFonts w:ascii="仿宋" w:eastAsia="仿宋" w:hAnsi="仿宋" w:cs="仿宋" w:hint="eastAsia"/>
            <w:lang w:eastAsia="zh-CN"/>
          </w:rPr>
          <w:t>(三)、机会分析()</w:t>
        </w:r>
        <w:r>
          <w:tab/>
        </w:r>
        <w:r>
          <w:fldChar w:fldCharType="begin"/>
        </w:r>
        <w:r>
          <w:instrText xml:space="preserve"> PAGEREF _Toc22333 \h </w:instrText>
        </w:r>
        <w:r>
          <w:fldChar w:fldCharType="separate"/>
        </w:r>
        <w:r>
          <w:t>58</w:t>
        </w:r>
        <w:r>
          <w:fldChar w:fldCharType="end"/>
        </w:r>
      </w:hyperlink>
    </w:p>
    <w:p>
      <w:pPr>
        <w:pStyle w:val="TOC2"/>
        <w:tabs>
          <w:tab w:val="right" w:leader="dot" w:pos="8306"/>
        </w:tabs>
      </w:pPr>
      <w:hyperlink w:anchor="_Toc11910" w:history="1">
        <w:r>
          <w:rPr>
            <w:rFonts w:ascii="仿宋" w:eastAsia="仿宋" w:hAnsi="仿宋" w:cs="仿宋" w:hint="eastAsia"/>
            <w:lang w:eastAsia="zh-CN"/>
          </w:rPr>
          <w:t>(四)、威胁分析(T)</w:t>
        </w:r>
        <w:r>
          <w:tab/>
        </w:r>
        <w:r>
          <w:fldChar w:fldCharType="begin"/>
        </w:r>
        <w:r>
          <w:instrText xml:space="preserve"> PAGEREF _Toc11910 \h </w:instrText>
        </w:r>
        <w:r>
          <w:fldChar w:fldCharType="separate"/>
        </w:r>
        <w:r>
          <w:t>58</w:t>
        </w:r>
        <w:r>
          <w:fldChar w:fldCharType="end"/>
        </w:r>
      </w:hyperlink>
    </w:p>
    <w:p>
      <w:pPr>
        <w:pStyle w:val="TOC1"/>
        <w:tabs>
          <w:tab w:val="right" w:leader="dot" w:pos="8306"/>
        </w:tabs>
      </w:pPr>
      <w:hyperlink w:anchor="_Toc7475" w:history="1">
        <w:r>
          <w:rPr>
            <w:rFonts w:ascii="仿宋" w:eastAsia="仿宋" w:hAnsi="仿宋" w:cs="仿宋" w:hint="eastAsia"/>
            <w:lang w:eastAsia="zh-CN"/>
          </w:rPr>
          <w:t>十、目标客户和受众分析</w:t>
        </w:r>
        <w:r>
          <w:tab/>
        </w:r>
        <w:r>
          <w:fldChar w:fldCharType="begin"/>
        </w:r>
        <w:r>
          <w:instrText xml:space="preserve"> PAGEREF _Toc7475 \h </w:instrText>
        </w:r>
        <w:r>
          <w:fldChar w:fldCharType="separate"/>
        </w:r>
        <w:r>
          <w:t>59</w:t>
        </w:r>
        <w:r>
          <w:fldChar w:fldCharType="end"/>
        </w:r>
      </w:hyperlink>
    </w:p>
    <w:p>
      <w:pPr>
        <w:pStyle w:val="TOC2"/>
        <w:tabs>
          <w:tab w:val="right" w:leader="dot" w:pos="8306"/>
        </w:tabs>
      </w:pPr>
      <w:hyperlink w:anchor="_Toc1024" w:history="1">
        <w:r>
          <w:rPr>
            <w:rFonts w:ascii="仿宋" w:eastAsia="仿宋" w:hAnsi="仿宋" w:cs="仿宋" w:hint="eastAsia"/>
            <w:lang w:eastAsia="zh-CN"/>
          </w:rPr>
          <w:t>(一)、客户群体描述</w:t>
        </w:r>
        <w:r>
          <w:tab/>
        </w:r>
        <w:r>
          <w:fldChar w:fldCharType="begin"/>
        </w:r>
        <w:r>
          <w:instrText xml:space="preserve"> PAGEREF _Toc1024 \h </w:instrText>
        </w:r>
        <w:r>
          <w:fldChar w:fldCharType="separate"/>
        </w:r>
        <w:r>
          <w:t>59</w:t>
        </w:r>
        <w:r>
          <w:fldChar w:fldCharType="end"/>
        </w:r>
      </w:hyperlink>
    </w:p>
    <w:p>
      <w:pPr>
        <w:pStyle w:val="TOC2"/>
        <w:tabs>
          <w:tab w:val="right" w:leader="dot" w:pos="8306"/>
        </w:tabs>
      </w:pPr>
      <w:hyperlink w:anchor="_Toc17869" w:history="1">
        <w:r>
          <w:rPr>
            <w:rFonts w:ascii="仿宋" w:eastAsia="仿宋" w:hAnsi="仿宋" w:cs="仿宋" w:hint="eastAsia"/>
            <w:lang w:eastAsia="zh-CN"/>
          </w:rPr>
          <w:t>(二)、客户需求和期望</w:t>
        </w:r>
        <w:r>
          <w:tab/>
        </w:r>
        <w:r>
          <w:fldChar w:fldCharType="begin"/>
        </w:r>
        <w:r>
          <w:instrText xml:space="preserve"> PAGEREF _Toc17869 \h </w:instrText>
        </w:r>
        <w:r>
          <w:fldChar w:fldCharType="separate"/>
        </w:r>
        <w:r>
          <w:t>61</w:t>
        </w:r>
        <w:r>
          <w:fldChar w:fldCharType="end"/>
        </w:r>
      </w:hyperlink>
    </w:p>
    <w:p>
      <w:pPr>
        <w:pStyle w:val="TOC2"/>
        <w:tabs>
          <w:tab w:val="right" w:leader="dot" w:pos="8306"/>
        </w:tabs>
      </w:pPr>
      <w:hyperlink w:anchor="_Toc12730" w:history="1">
        <w:r>
          <w:rPr>
            <w:rFonts w:ascii="仿宋" w:eastAsia="仿宋" w:hAnsi="仿宋" w:cs="仿宋" w:hint="eastAsia"/>
            <w:lang w:eastAsia="zh-CN"/>
          </w:rPr>
          <w:t>(三)、客户获取策略</w:t>
        </w:r>
        <w:r>
          <w:tab/>
        </w:r>
        <w:r>
          <w:fldChar w:fldCharType="begin"/>
        </w:r>
        <w:r>
          <w:instrText xml:space="preserve"> PAGEREF _Toc12730 \h </w:instrText>
        </w:r>
        <w:r>
          <w:fldChar w:fldCharType="separate"/>
        </w:r>
        <w:r>
          <w:t>62</w:t>
        </w:r>
        <w:r>
          <w:fldChar w:fldCharType="end"/>
        </w:r>
      </w:hyperlink>
    </w:p>
    <w:p>
      <w:pPr>
        <w:pStyle w:val="TOC2"/>
        <w:tabs>
          <w:tab w:val="right" w:leader="dot" w:pos="8306"/>
        </w:tabs>
      </w:pPr>
      <w:hyperlink w:anchor="_Toc24105" w:history="1">
        <w:r>
          <w:rPr>
            <w:rFonts w:ascii="仿宋" w:eastAsia="仿宋" w:hAnsi="仿宋" w:cs="仿宋" w:hint="eastAsia"/>
            <w:lang w:eastAsia="zh-CN"/>
          </w:rPr>
          <w:t>(四)、客户关系管理</w:t>
        </w:r>
        <w:r>
          <w:tab/>
        </w:r>
        <w:r>
          <w:fldChar w:fldCharType="begin"/>
        </w:r>
        <w:r>
          <w:instrText xml:space="preserve"> PAGEREF _Toc24105 \h </w:instrText>
        </w:r>
        <w:r>
          <w:fldChar w:fldCharType="separate"/>
        </w:r>
        <w:r>
          <w:t>64</w:t>
        </w:r>
        <w:r>
          <w:fldChar w:fldCharType="end"/>
        </w:r>
      </w:hyperlink>
    </w:p>
    <w:p>
      <w:pPr>
        <w:pStyle w:val="TOC1"/>
        <w:tabs>
          <w:tab w:val="right" w:leader="dot" w:pos="8306"/>
        </w:tabs>
      </w:pPr>
      <w:hyperlink w:anchor="_Toc15273" w:history="1">
        <w:r>
          <w:rPr>
            <w:rFonts w:ascii="仿宋" w:eastAsia="仿宋" w:hAnsi="仿宋" w:cs="仿宋" w:hint="eastAsia"/>
            <w:lang w:eastAsia="zh-CN"/>
          </w:rPr>
          <w:t>十一、战略合作伙伴</w:t>
        </w:r>
        <w:r>
          <w:tab/>
        </w:r>
        <w:r>
          <w:fldChar w:fldCharType="begin"/>
        </w:r>
        <w:r>
          <w:instrText xml:space="preserve"> PAGEREF _Toc15273 \h </w:instrText>
        </w:r>
        <w:r>
          <w:fldChar w:fldCharType="separate"/>
        </w:r>
        <w:r>
          <w:t>66</w:t>
        </w:r>
        <w:r>
          <w:fldChar w:fldCharType="end"/>
        </w:r>
      </w:hyperlink>
    </w:p>
    <w:p>
      <w:pPr>
        <w:pStyle w:val="TOC2"/>
        <w:tabs>
          <w:tab w:val="right" w:leader="dot" w:pos="8306"/>
        </w:tabs>
      </w:pPr>
      <w:hyperlink w:anchor="_Toc8303" w:history="1">
        <w:r>
          <w:rPr>
            <w:rFonts w:ascii="仿宋" w:eastAsia="仿宋" w:hAnsi="仿宋" w:cs="仿宋" w:hint="eastAsia"/>
            <w:lang w:eastAsia="zh-CN"/>
          </w:rPr>
          <w:t>(一)、合作伙伴关系</w:t>
        </w:r>
        <w:r>
          <w:tab/>
        </w:r>
        <w:r>
          <w:fldChar w:fldCharType="begin"/>
        </w:r>
        <w:r>
          <w:instrText xml:space="preserve"> PAGEREF _Toc8303 \h </w:instrText>
        </w:r>
        <w:r>
          <w:fldChar w:fldCharType="separate"/>
        </w:r>
        <w:r>
          <w:t>66</w:t>
        </w:r>
        <w:r>
          <w:fldChar w:fldCharType="end"/>
        </w:r>
      </w:hyperlink>
    </w:p>
    <w:p>
      <w:pPr>
        <w:pStyle w:val="TOC2"/>
        <w:tabs>
          <w:tab w:val="right" w:leader="dot" w:pos="8306"/>
        </w:tabs>
      </w:pPr>
      <w:hyperlink w:anchor="_Toc18744" w:history="1">
        <w:r>
          <w:rPr>
            <w:rFonts w:ascii="仿宋" w:eastAsia="仿宋" w:hAnsi="仿宋" w:cs="仿宋" w:hint="eastAsia"/>
            <w:lang w:eastAsia="zh-CN"/>
          </w:rPr>
          <w:t>(二)、合作预防用生物制品项目</w:t>
        </w:r>
        <w:r>
          <w:tab/>
        </w:r>
        <w:r>
          <w:fldChar w:fldCharType="begin"/>
        </w:r>
        <w:r>
          <w:instrText xml:space="preserve"> PAGEREF _Toc18744 \h </w:instrText>
        </w:r>
        <w:r>
          <w:fldChar w:fldCharType="separate"/>
        </w:r>
        <w:r>
          <w:t>67</w:t>
        </w:r>
        <w:r>
          <w:fldChar w:fldCharType="end"/>
        </w:r>
      </w:hyperlink>
    </w:p>
    <w:p>
      <w:pPr>
        <w:pStyle w:val="TOC2"/>
        <w:tabs>
          <w:tab w:val="right" w:leader="dot" w:pos="8306"/>
        </w:tabs>
      </w:pPr>
      <w:hyperlink w:anchor="_Toc7357" w:history="1">
        <w:r>
          <w:rPr>
            <w:rFonts w:ascii="仿宋" w:eastAsia="仿宋" w:hAnsi="仿宋" w:cs="仿宋" w:hint="eastAsia"/>
            <w:lang w:eastAsia="zh-CN"/>
          </w:rPr>
          <w:t>(三)、合作伙伴的作用</w:t>
        </w:r>
        <w:r>
          <w:tab/>
        </w:r>
        <w:r>
          <w:fldChar w:fldCharType="begin"/>
        </w:r>
        <w:r>
          <w:instrText xml:space="preserve"> PAGEREF _Toc7357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83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2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一、预防用生物制品行业分析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预防用生物制品行业规模及增长性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预防用生物制品行业代表品牌及对应公司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435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根据相关机构的最新数据，预防用生物制品行业在未来几年将继续保持增长，预计到2023年，该行业的价值将达到XXX亿美元。这一行业正在经历新的变革，出现了一些明显趋势。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电子商务的崛起对预防用生物制品包装产生了重要影响。\需要具备适应不同销售渠道的特性，以保证产品在运输和在线销售中的完好无损。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总体而言，预防用生物制品包装行业呈现出稳健的年均增长率，约为4-5%。这一增长受到不断变化的消费者偏好、意识提高和不断增长的收入水平的推动。。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75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https://d.book118.com/267114001056006034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预防用生物制品相关行业公司成立报告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7114001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2024-01-16T17:49:00Z</dcterms:created>
  <dcterms:modified xsi:type="dcterms:W3CDTF">2024-01-16T17:50:07Z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89FFE40547AF443DA7E503AB49AB805E_11</vt:lpwstr>
  </property>
  <property fmtid="{D5CDD505-2E9C-101B-9397-08002B2CF9AE}" pid="3" name="KSOProductBuildVer">
    <vt:lpwstr>2052-12.1.0.16120</vt:lpwstr>
  </property>
</Properties>
</file>